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4CD1E4D8" w:rsidR="001903D7" w:rsidRPr="007673FA" w:rsidRDefault="00AA0AF4" w:rsidP="0008397E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08397E">
              <w:rPr>
                <w:rFonts w:ascii="Verdana" w:hAnsi="Verdana" w:cs="Arial"/>
                <w:sz w:val="20"/>
                <w:lang w:val="en-GB"/>
              </w:rPr>
              <w:t>2</w:t>
            </w:r>
            <w:r w:rsidR="00A95516">
              <w:rPr>
                <w:rFonts w:ascii="Verdana" w:hAnsi="Verdana" w:cs="Arial"/>
                <w:sz w:val="20"/>
                <w:lang w:val="en-GB"/>
              </w:rPr>
              <w:t>_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08397E">
              <w:rPr>
                <w:rFonts w:ascii="Verdana" w:hAnsi="Verdana" w:cs="Arial"/>
                <w:sz w:val="20"/>
                <w:lang w:val="en-GB"/>
              </w:rPr>
              <w:t>2</w:t>
            </w:r>
            <w:r w:rsidR="00A95516">
              <w:rPr>
                <w:rFonts w:ascii="Verdana" w:hAnsi="Verdana" w:cs="Arial"/>
                <w:sz w:val="20"/>
                <w:lang w:val="en-GB"/>
              </w:rPr>
              <w:t>_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3"/>
        <w:gridCol w:w="2169"/>
        <w:gridCol w:w="2228"/>
        <w:gridCol w:w="2202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3272C995" w14:textId="46B54D90" w:rsidR="00116FBB" w:rsidRDefault="0008397E" w:rsidP="00A95516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Latvia University of Life Sciences</w:t>
            </w:r>
            <w:r w:rsidR="00A9551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and Technologies</w:t>
            </w:r>
          </w:p>
          <w:p w14:paraId="56E939E9" w14:textId="31339535" w:rsidR="0008397E" w:rsidRPr="005E466D" w:rsidRDefault="0008397E" w:rsidP="00A95516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Latvijas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Biozinātņu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un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tehnoloģiju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universitāte</w:t>
            </w:r>
            <w:proofErr w:type="spellEnd"/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38454C6A" w:rsidR="007967A9" w:rsidRPr="005E466D" w:rsidRDefault="0008397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LV JELGAVA01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2EC9A3D0" w14:textId="77777777" w:rsidR="007967A9" w:rsidRDefault="0008397E" w:rsidP="0008397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International </w:t>
            </w:r>
          </w:p>
          <w:p w14:paraId="00C6E075" w14:textId="77777777" w:rsidR="0008397E" w:rsidRDefault="0008397E" w:rsidP="0008397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Cooperation </w:t>
            </w:r>
          </w:p>
          <w:p w14:paraId="56E939F0" w14:textId="1AC7AF42" w:rsidR="0008397E" w:rsidRPr="005E466D" w:rsidRDefault="0008397E" w:rsidP="0008397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Centre</w:t>
            </w: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A3944A1" w14:textId="77777777" w:rsidR="007967A9" w:rsidRDefault="0008397E" w:rsidP="0008397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Liela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iela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2, Jelgava</w:t>
            </w:r>
          </w:p>
          <w:p w14:paraId="56E939F3" w14:textId="1ED5B9B9" w:rsidR="0008397E" w:rsidRPr="005E466D" w:rsidRDefault="0008397E" w:rsidP="0008397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LV 3001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08397E">
            <w:pPr>
              <w:shd w:val="clear" w:color="auto" w:fill="FFFFFF"/>
              <w:spacing w:after="100" w:afterAutospacing="1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181ABAAC" w:rsidR="007967A9" w:rsidRPr="005E466D" w:rsidRDefault="0008397E" w:rsidP="0008397E">
            <w:pPr>
              <w:shd w:val="clear" w:color="auto" w:fill="FFFFFF"/>
              <w:spacing w:after="100" w:afterAutospacing="1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Latvia/ LV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79B834B1" w14:textId="4C4F7C61" w:rsidR="007967A9" w:rsidRDefault="00922889" w:rsidP="0008397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Marta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Eglīte</w:t>
            </w:r>
            <w:proofErr w:type="spellEnd"/>
          </w:p>
          <w:p w14:paraId="56E939F8" w14:textId="17BE3462" w:rsidR="0008397E" w:rsidRPr="0008397E" w:rsidRDefault="0008397E" w:rsidP="0008397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08397E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Erasmus+ coordinator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106318B" w14:textId="29C4B899" w:rsidR="007967A9" w:rsidRPr="0008397E" w:rsidRDefault="0008397E" w:rsidP="0008397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u w:val="single"/>
                <w:lang w:val="fr-BE"/>
              </w:rPr>
            </w:pPr>
            <w:r>
              <w:rPr>
                <w:rFonts w:ascii="Verdana" w:hAnsi="Verdana" w:cs="Arial"/>
                <w:sz w:val="20"/>
                <w:u w:val="single"/>
                <w:lang w:val="fr-BE"/>
              </w:rPr>
              <w:t>erasmus@lbtu.lv</w:t>
            </w:r>
          </w:p>
          <w:p w14:paraId="56E939FB" w14:textId="7A8BCA5B" w:rsidR="0008397E" w:rsidRPr="0008397E" w:rsidRDefault="0008397E" w:rsidP="0008397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  <w:r w:rsidRPr="0008397E"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>Tel : +37163005604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5A481AA3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B76B38" w:rsidRPr="009F5B61" w14:paraId="18DCDDE7" w14:textId="77777777" w:rsidTr="00B76B38">
        <w:trPr>
          <w:trHeight w:val="314"/>
        </w:trPr>
        <w:tc>
          <w:tcPr>
            <w:tcW w:w="2203" w:type="dxa"/>
            <w:shd w:val="clear" w:color="auto" w:fill="FFFFFF"/>
          </w:tcPr>
          <w:p w14:paraId="75DDC36C" w14:textId="77777777" w:rsidR="00B76B38" w:rsidRPr="005E466D" w:rsidRDefault="00B76B38" w:rsidP="00E3321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69" w:type="dxa"/>
            <w:gridSpan w:val="3"/>
            <w:shd w:val="clear" w:color="auto" w:fill="FFFFFF"/>
          </w:tcPr>
          <w:p w14:paraId="0A0910F9" w14:textId="458BEE6C" w:rsidR="00B76B38" w:rsidRPr="005E466D" w:rsidRDefault="00B76B38" w:rsidP="00E33213">
            <w:pPr>
              <w:shd w:val="clear" w:color="auto" w:fill="FFFFFF"/>
              <w:spacing w:after="0"/>
              <w:ind w:right="-992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B76B38" w:rsidRPr="005E466D" w14:paraId="00D8197C" w14:textId="77777777" w:rsidTr="00B76B38">
        <w:trPr>
          <w:trHeight w:val="314"/>
        </w:trPr>
        <w:tc>
          <w:tcPr>
            <w:tcW w:w="2203" w:type="dxa"/>
            <w:shd w:val="clear" w:color="auto" w:fill="FFFFFF"/>
          </w:tcPr>
          <w:p w14:paraId="6C39984B" w14:textId="77777777" w:rsidR="00B76B38" w:rsidRPr="005E466D" w:rsidRDefault="00B76B38" w:rsidP="00E3321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789469FB" w14:textId="77777777" w:rsidR="00B76B38" w:rsidRPr="005E466D" w:rsidRDefault="00B76B38" w:rsidP="00E3321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70B2C262" w14:textId="77777777" w:rsidR="00B76B38" w:rsidRPr="005E466D" w:rsidRDefault="00B76B38" w:rsidP="00E3321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5" w:type="dxa"/>
            <w:shd w:val="clear" w:color="auto" w:fill="FFFFFF"/>
          </w:tcPr>
          <w:p w14:paraId="14D821B7" w14:textId="27FF3CF3" w:rsidR="00B76B38" w:rsidRPr="005E466D" w:rsidRDefault="00B76B38" w:rsidP="00E3321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292238D" w14:textId="77777777" w:rsidR="00B76B38" w:rsidRDefault="00B76B38" w:rsidP="00E33213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7B6AA94B" w14:textId="77777777" w:rsidR="00B76B38" w:rsidRPr="005E466D" w:rsidRDefault="00B76B38" w:rsidP="00E33213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86" w:type="dxa"/>
            <w:shd w:val="clear" w:color="auto" w:fill="FFFFFF"/>
          </w:tcPr>
          <w:p w14:paraId="1BB16E10" w14:textId="384D0B23" w:rsidR="00B76B38" w:rsidRPr="005E466D" w:rsidRDefault="00B76B38" w:rsidP="00E3321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B76B38" w:rsidRPr="005E466D" w14:paraId="074E94AC" w14:textId="77777777" w:rsidTr="00B76B38">
        <w:trPr>
          <w:trHeight w:val="472"/>
        </w:trPr>
        <w:tc>
          <w:tcPr>
            <w:tcW w:w="2203" w:type="dxa"/>
            <w:shd w:val="clear" w:color="auto" w:fill="FFFFFF"/>
          </w:tcPr>
          <w:p w14:paraId="7D5649F7" w14:textId="77777777" w:rsidR="00B76B38" w:rsidRPr="005E466D" w:rsidRDefault="00B76B38" w:rsidP="00E3321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55" w:type="dxa"/>
            <w:shd w:val="clear" w:color="auto" w:fill="FFFFFF"/>
          </w:tcPr>
          <w:p w14:paraId="78DFFF3C" w14:textId="1B4784FF" w:rsidR="00B76B38" w:rsidRPr="005E466D" w:rsidRDefault="00B76B38" w:rsidP="00E3321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44F8653" w14:textId="77777777" w:rsidR="00B76B38" w:rsidRPr="005E466D" w:rsidRDefault="00B76B38" w:rsidP="00E33213">
            <w:pPr>
              <w:shd w:val="clear" w:color="auto" w:fill="FFFFFF"/>
              <w:spacing w:after="100" w:afterAutospacing="1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</w:p>
        </w:tc>
        <w:tc>
          <w:tcPr>
            <w:tcW w:w="2186" w:type="dxa"/>
            <w:shd w:val="clear" w:color="auto" w:fill="FFFFFF"/>
          </w:tcPr>
          <w:p w14:paraId="39E0FCCA" w14:textId="55AD12CC" w:rsidR="00B76B38" w:rsidRPr="005E466D" w:rsidRDefault="00B76B38" w:rsidP="00E33213">
            <w:pPr>
              <w:shd w:val="clear" w:color="auto" w:fill="FFFFFF"/>
              <w:spacing w:after="100" w:afterAutospacing="1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B76B38" w:rsidRPr="005E466D" w14:paraId="2F935A34" w14:textId="77777777" w:rsidTr="00B76B38">
        <w:trPr>
          <w:trHeight w:val="811"/>
        </w:trPr>
        <w:tc>
          <w:tcPr>
            <w:tcW w:w="2203" w:type="dxa"/>
            <w:shd w:val="clear" w:color="auto" w:fill="FFFFFF"/>
          </w:tcPr>
          <w:p w14:paraId="6CAA424E" w14:textId="77777777" w:rsidR="00B76B38" w:rsidRPr="005E466D" w:rsidRDefault="00B76B38" w:rsidP="00E3321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55" w:type="dxa"/>
            <w:shd w:val="clear" w:color="auto" w:fill="FFFFFF"/>
          </w:tcPr>
          <w:p w14:paraId="5BBBCEAE" w14:textId="1E4F185E" w:rsidR="00B76B38" w:rsidRPr="0008397E" w:rsidRDefault="00B76B38" w:rsidP="00E3321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EF4CD2A" w14:textId="77777777" w:rsidR="00B76B38" w:rsidRDefault="00B76B38" w:rsidP="00E3321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206FA9F0" w14:textId="77777777" w:rsidR="00B76B38" w:rsidRPr="00C17AB2" w:rsidRDefault="00B76B38" w:rsidP="00E3321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186" w:type="dxa"/>
            <w:shd w:val="clear" w:color="auto" w:fill="FFFFFF"/>
          </w:tcPr>
          <w:p w14:paraId="364C7E3A" w14:textId="1A247145" w:rsidR="00B76B38" w:rsidRPr="0008397E" w:rsidRDefault="00B76B38" w:rsidP="00E3321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 w:rsidP="0008397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04002" w14:textId="77777777" w:rsidR="009004C0" w:rsidRDefault="009004C0">
      <w:r>
        <w:separator/>
      </w:r>
    </w:p>
  </w:endnote>
  <w:endnote w:type="continuationSeparator" w:id="0">
    <w:p w14:paraId="7B3F2A45" w14:textId="77777777" w:rsidR="009004C0" w:rsidRDefault="009004C0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49513965" w14:textId="77777777" w:rsidR="00B76B38" w:rsidRPr="002F549E" w:rsidRDefault="00B76B38" w:rsidP="00B76B3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4C13C22A" w14:textId="77777777" w:rsidR="00B76B38" w:rsidRPr="002F549E" w:rsidRDefault="00B76B38" w:rsidP="00B76B3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0F53955D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6B3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D71A0" w14:textId="77777777" w:rsidR="009004C0" w:rsidRDefault="009004C0">
      <w:r>
        <w:separator/>
      </w:r>
    </w:p>
  </w:footnote>
  <w:footnote w:type="continuationSeparator" w:id="0">
    <w:p w14:paraId="24622A3B" w14:textId="77777777" w:rsidR="009004C0" w:rsidRDefault="00900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lv-LV"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498928">
    <w:abstractNumId w:val="1"/>
  </w:num>
  <w:num w:numId="2" w16cid:durableId="1970936768">
    <w:abstractNumId w:val="0"/>
  </w:num>
  <w:num w:numId="3" w16cid:durableId="1344672079">
    <w:abstractNumId w:val="18"/>
  </w:num>
  <w:num w:numId="4" w16cid:durableId="817650994">
    <w:abstractNumId w:val="28"/>
  </w:num>
  <w:num w:numId="5" w16cid:durableId="1265504762">
    <w:abstractNumId w:val="21"/>
  </w:num>
  <w:num w:numId="6" w16cid:durableId="1408109676">
    <w:abstractNumId w:val="27"/>
  </w:num>
  <w:num w:numId="7" w16cid:durableId="1169055201">
    <w:abstractNumId w:val="42"/>
  </w:num>
  <w:num w:numId="8" w16cid:durableId="1596933866">
    <w:abstractNumId w:val="43"/>
  </w:num>
  <w:num w:numId="9" w16cid:durableId="64228438">
    <w:abstractNumId w:val="25"/>
  </w:num>
  <w:num w:numId="10" w16cid:durableId="111172952">
    <w:abstractNumId w:val="41"/>
  </w:num>
  <w:num w:numId="11" w16cid:durableId="266741594">
    <w:abstractNumId w:val="39"/>
  </w:num>
  <w:num w:numId="12" w16cid:durableId="275261958">
    <w:abstractNumId w:val="31"/>
  </w:num>
  <w:num w:numId="13" w16cid:durableId="1550141178">
    <w:abstractNumId w:val="37"/>
  </w:num>
  <w:num w:numId="14" w16cid:durableId="671491382">
    <w:abstractNumId w:val="19"/>
  </w:num>
  <w:num w:numId="15" w16cid:durableId="651521852">
    <w:abstractNumId w:val="26"/>
  </w:num>
  <w:num w:numId="16" w16cid:durableId="1979602798">
    <w:abstractNumId w:val="15"/>
  </w:num>
  <w:num w:numId="17" w16cid:durableId="1888755808">
    <w:abstractNumId w:val="22"/>
  </w:num>
  <w:num w:numId="18" w16cid:durableId="239171142">
    <w:abstractNumId w:val="44"/>
  </w:num>
  <w:num w:numId="19" w16cid:durableId="145363896">
    <w:abstractNumId w:val="33"/>
  </w:num>
  <w:num w:numId="20" w16cid:durableId="367029448">
    <w:abstractNumId w:val="17"/>
  </w:num>
  <w:num w:numId="21" w16cid:durableId="1653414208">
    <w:abstractNumId w:val="29"/>
  </w:num>
  <w:num w:numId="22" w16cid:durableId="952975203">
    <w:abstractNumId w:val="30"/>
  </w:num>
  <w:num w:numId="23" w16cid:durableId="156310018">
    <w:abstractNumId w:val="32"/>
  </w:num>
  <w:num w:numId="24" w16cid:durableId="1376541097">
    <w:abstractNumId w:val="4"/>
  </w:num>
  <w:num w:numId="25" w16cid:durableId="568006347">
    <w:abstractNumId w:val="7"/>
  </w:num>
  <w:num w:numId="26" w16cid:durableId="275210769">
    <w:abstractNumId w:val="35"/>
  </w:num>
  <w:num w:numId="27" w16cid:durableId="1278563456">
    <w:abstractNumId w:val="16"/>
  </w:num>
  <w:num w:numId="28" w16cid:durableId="1360664661">
    <w:abstractNumId w:val="10"/>
  </w:num>
  <w:num w:numId="29" w16cid:durableId="1975524616">
    <w:abstractNumId w:val="38"/>
  </w:num>
  <w:num w:numId="30" w16cid:durableId="579144774">
    <w:abstractNumId w:val="34"/>
  </w:num>
  <w:num w:numId="31" w16cid:durableId="669868741">
    <w:abstractNumId w:val="24"/>
  </w:num>
  <w:num w:numId="32" w16cid:durableId="1078282841">
    <w:abstractNumId w:val="12"/>
  </w:num>
  <w:num w:numId="33" w16cid:durableId="729960207">
    <w:abstractNumId w:val="36"/>
  </w:num>
  <w:num w:numId="34" w16cid:durableId="1344893713">
    <w:abstractNumId w:val="13"/>
  </w:num>
  <w:num w:numId="35" w16cid:durableId="1239902564">
    <w:abstractNumId w:val="14"/>
  </w:num>
  <w:num w:numId="36" w16cid:durableId="2084646760">
    <w:abstractNumId w:val="11"/>
  </w:num>
  <w:num w:numId="37" w16cid:durableId="553663877">
    <w:abstractNumId w:val="9"/>
  </w:num>
  <w:num w:numId="38" w16cid:durableId="802580016">
    <w:abstractNumId w:val="36"/>
  </w:num>
  <w:num w:numId="39" w16cid:durableId="1630239015">
    <w:abstractNumId w:val="45"/>
  </w:num>
  <w:num w:numId="40" w16cid:durableId="151607006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03194140">
    <w:abstractNumId w:val="3"/>
  </w:num>
  <w:num w:numId="42" w16cid:durableId="10697724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45567323">
    <w:abstractNumId w:val="18"/>
  </w:num>
  <w:num w:numId="44" w16cid:durableId="1913079304">
    <w:abstractNumId w:val="18"/>
  </w:num>
  <w:num w:numId="45" w16cid:durableId="417140954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A01"/>
    <w:rsid w:val="00080D53"/>
    <w:rsid w:val="00081568"/>
    <w:rsid w:val="00082002"/>
    <w:rsid w:val="0008397E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5A2D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0EFC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A90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2503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32"/>
    <w:rsid w:val="0068325A"/>
    <w:rsid w:val="00683971"/>
    <w:rsid w:val="00690DA5"/>
    <w:rsid w:val="006914AD"/>
    <w:rsid w:val="00693978"/>
    <w:rsid w:val="00694912"/>
    <w:rsid w:val="006960AD"/>
    <w:rsid w:val="00696350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56897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0F2B"/>
    <w:rsid w:val="008E432F"/>
    <w:rsid w:val="008F2AC6"/>
    <w:rsid w:val="008F4E9D"/>
    <w:rsid w:val="008F5B44"/>
    <w:rsid w:val="008F5CB4"/>
    <w:rsid w:val="008F5E15"/>
    <w:rsid w:val="008F6473"/>
    <w:rsid w:val="008F739E"/>
    <w:rsid w:val="009004C0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2889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516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6B38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5F7A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s://www.iso.org/obp/ui" TargetMode="External"/><Relationship Id="rId1" Type="http://schemas.openxmlformats.org/officeDocument/2006/relationships/hyperlink" Target="https://www.iso.org/obp/ui" TargetMode="External"/><Relationship Id="rId4" Type="http://schemas.openxmlformats.org/officeDocument/2006/relationships/hyperlink" Target="https://ec.europa.eu/eurostat/statistics-explained/index.php?title=International_Standard_Classification_of_Education_%28ISCED%2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0CB1B1-D391-456D-BB9C-488F271E9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2177</Words>
  <Characters>1242</Characters>
  <Application>Microsoft Office Word</Application>
  <DocSecurity>0</DocSecurity>
  <PresentationFormat>Microsoft Word 11.0</PresentationFormat>
  <Lines>10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3413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Lietotajs</cp:lastModifiedBy>
  <cp:revision>2</cp:revision>
  <cp:lastPrinted>2013-11-06T08:46:00Z</cp:lastPrinted>
  <dcterms:created xsi:type="dcterms:W3CDTF">2026-03-31T08:09:00Z</dcterms:created>
  <dcterms:modified xsi:type="dcterms:W3CDTF">2026-03-31T08:09:00Z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