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BF" w:rsidRDefault="008F67BF" w:rsidP="008F67B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color w:val="0000FF"/>
          <w:lang w:val="en-GB" w:eastAsia="en-GB"/>
        </w:rPr>
        <w:drawing>
          <wp:inline distT="0" distB="0" distL="0" distR="0">
            <wp:extent cx="681486" cy="668709"/>
            <wp:effectExtent l="0" t="0" r="4445" b="0"/>
            <wp:docPr id="2" name="irc_mi" descr="Attēlu rezultāti vaicājumam “LLMZA”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ttēlu rezultāti vaicājumam “LLMZA”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09" cy="66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AF" w:rsidRDefault="0022106E" w:rsidP="00302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A0">
        <w:rPr>
          <w:rFonts w:ascii="Times New Roman" w:hAnsi="Times New Roman" w:cs="Times New Roman"/>
          <w:b/>
          <w:sz w:val="24"/>
          <w:szCs w:val="24"/>
        </w:rPr>
        <w:t xml:space="preserve">Latvijas Lauksaimniecības un meža </w:t>
      </w:r>
      <w:proofErr w:type="gramStart"/>
      <w:r w:rsidRPr="00B902A0">
        <w:rPr>
          <w:rFonts w:ascii="Times New Roman" w:hAnsi="Times New Roman" w:cs="Times New Roman"/>
          <w:b/>
          <w:sz w:val="24"/>
          <w:szCs w:val="24"/>
        </w:rPr>
        <w:t>zinātņu akadēmija</w:t>
      </w:r>
      <w:proofErr w:type="gramEnd"/>
    </w:p>
    <w:p w:rsidR="00302990" w:rsidRPr="00B902A0" w:rsidRDefault="00302990" w:rsidP="00302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06E" w:rsidRPr="00B902A0" w:rsidRDefault="0022106E" w:rsidP="003029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APSTIPRINĀTS:</w:t>
      </w:r>
    </w:p>
    <w:p w:rsidR="0022106E" w:rsidRPr="00B902A0" w:rsidRDefault="0022106E" w:rsidP="003029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LLMZA Prezidija sēdē</w:t>
      </w:r>
    </w:p>
    <w:p w:rsidR="0022106E" w:rsidRPr="00B902A0" w:rsidRDefault="0022106E" w:rsidP="003029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23.04.2018.</w:t>
      </w:r>
    </w:p>
    <w:p w:rsidR="0022106E" w:rsidRPr="00B902A0" w:rsidRDefault="0022106E" w:rsidP="003029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Lēmums Nr.</w:t>
      </w:r>
    </w:p>
    <w:p w:rsidR="0022106E" w:rsidRPr="00B902A0" w:rsidRDefault="004A1D51" w:rsidP="008F67B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Jelgavas pilsētas Domes </w:t>
      </w:r>
      <w:r w:rsidR="0022106E" w:rsidRPr="00B902A0">
        <w:rPr>
          <w:rFonts w:ascii="Times New Roman" w:hAnsi="Times New Roman" w:cs="Times New Roman"/>
          <w:b/>
        </w:rPr>
        <w:t>balvas nolikums</w:t>
      </w:r>
    </w:p>
    <w:p w:rsidR="0022106E" w:rsidRPr="00B902A0" w:rsidRDefault="004A1D51" w:rsidP="00302990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Jelgavā</w:t>
      </w:r>
      <w:r w:rsidR="0022106E" w:rsidRPr="00B902A0">
        <w:rPr>
          <w:rFonts w:ascii="Times New Roman" w:hAnsi="Times New Roman" w:cs="Times New Roman"/>
        </w:rPr>
        <w:tab/>
        <w:t>2018.gada 23.</w:t>
      </w:r>
      <w:r w:rsidR="00302990">
        <w:rPr>
          <w:rFonts w:ascii="Times New Roman" w:hAnsi="Times New Roman" w:cs="Times New Roman"/>
        </w:rPr>
        <w:t xml:space="preserve"> </w:t>
      </w:r>
      <w:r w:rsidR="0022106E" w:rsidRPr="00B902A0">
        <w:rPr>
          <w:rFonts w:ascii="Times New Roman" w:hAnsi="Times New Roman" w:cs="Times New Roman"/>
        </w:rPr>
        <w:t>aprīlī</w:t>
      </w:r>
    </w:p>
    <w:p w:rsidR="0022106E" w:rsidRPr="00B902A0" w:rsidRDefault="0022106E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1.Balvas mērķis</w:t>
      </w:r>
    </w:p>
    <w:p w:rsidR="0022106E" w:rsidRPr="00B902A0" w:rsidRDefault="0022106E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mērķis ir veicināt</w:t>
      </w:r>
      <w:r w:rsidR="006D6FD0">
        <w:rPr>
          <w:rFonts w:ascii="Times New Roman" w:hAnsi="Times New Roman" w:cs="Times New Roman"/>
        </w:rPr>
        <w:t xml:space="preserve"> Jelgavas pilsētas un Zemgales </w:t>
      </w:r>
      <w:r w:rsidR="003F660D">
        <w:rPr>
          <w:rFonts w:ascii="Times New Roman" w:hAnsi="Times New Roman" w:cs="Times New Roman"/>
        </w:rPr>
        <w:t>reģiona attīstību, atbalstīt zinātniskās izstrādnes un jaunatnes interesi par zinātni</w:t>
      </w:r>
      <w:r w:rsidRPr="00B902A0">
        <w:rPr>
          <w:rFonts w:ascii="Times New Roman" w:hAnsi="Times New Roman" w:cs="Times New Roman"/>
        </w:rPr>
        <w:t>.</w:t>
      </w:r>
    </w:p>
    <w:p w:rsidR="0022106E" w:rsidRPr="00B902A0" w:rsidRDefault="0022106E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2. Prasības Balvas pretendentiem</w:t>
      </w:r>
    </w:p>
    <w:p w:rsidR="00A71AE5" w:rsidRPr="00B902A0" w:rsidRDefault="00A71AE5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2.1. Balva tiek piešķirta par:</w:t>
      </w:r>
    </w:p>
    <w:p w:rsidR="00A71AE5" w:rsidRPr="00B902A0" w:rsidRDefault="00A71AE5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 xml:space="preserve">2.1.1. ieguldījumu </w:t>
      </w:r>
      <w:r w:rsidR="00E77A77">
        <w:rPr>
          <w:rFonts w:ascii="Times New Roman" w:hAnsi="Times New Roman" w:cs="Times New Roman"/>
        </w:rPr>
        <w:t xml:space="preserve">Jelgavas un Zemgales </w:t>
      </w:r>
      <w:r w:rsidR="003F660D">
        <w:rPr>
          <w:rFonts w:ascii="Times New Roman" w:hAnsi="Times New Roman" w:cs="Times New Roman"/>
        </w:rPr>
        <w:t xml:space="preserve">reģiona </w:t>
      </w:r>
      <w:r w:rsidRPr="00B902A0">
        <w:rPr>
          <w:rFonts w:ascii="Times New Roman" w:hAnsi="Times New Roman" w:cs="Times New Roman"/>
        </w:rPr>
        <w:t>attīstības zinātniskajos pētījumos;</w:t>
      </w:r>
    </w:p>
    <w:p w:rsidR="00A71AE5" w:rsidRPr="00B902A0" w:rsidRDefault="00A71AE5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>2.1.2. pētījumiem, kas veicina</w:t>
      </w:r>
      <w:r w:rsidR="00E77A77">
        <w:rPr>
          <w:rFonts w:ascii="Times New Roman" w:hAnsi="Times New Roman" w:cs="Times New Roman"/>
        </w:rPr>
        <w:t xml:space="preserve"> Zemgales </w:t>
      </w:r>
      <w:r w:rsidR="003F660D">
        <w:rPr>
          <w:rFonts w:ascii="Times New Roman" w:hAnsi="Times New Roman" w:cs="Times New Roman"/>
        </w:rPr>
        <w:t xml:space="preserve">reģiona </w:t>
      </w:r>
      <w:r w:rsidRPr="00B902A0">
        <w:rPr>
          <w:rFonts w:ascii="Times New Roman" w:hAnsi="Times New Roman" w:cs="Times New Roman"/>
        </w:rPr>
        <w:t>lauku attīstību, to modernizāciju</w:t>
      </w:r>
      <w:r w:rsidR="003F660D">
        <w:rPr>
          <w:rFonts w:ascii="Times New Roman" w:hAnsi="Times New Roman" w:cs="Times New Roman"/>
        </w:rPr>
        <w:t xml:space="preserve"> un </w:t>
      </w:r>
      <w:r w:rsidRPr="00B902A0">
        <w:rPr>
          <w:rFonts w:ascii="Times New Roman" w:hAnsi="Times New Roman" w:cs="Times New Roman"/>
        </w:rPr>
        <w:t>uzņēmējdarbību.</w:t>
      </w:r>
    </w:p>
    <w:p w:rsidR="004F1C56" w:rsidRPr="00B902A0" w:rsidRDefault="00A71AE5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2.2. Balvai atkārtoti nevar pretendēt.</w:t>
      </w:r>
    </w:p>
    <w:p w:rsidR="0022106E" w:rsidRPr="00B902A0" w:rsidRDefault="004F1C56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 xml:space="preserve">3. Balvas </w:t>
      </w:r>
      <w:r w:rsidR="00472D87" w:rsidRPr="00B902A0">
        <w:rPr>
          <w:rFonts w:ascii="Times New Roman" w:hAnsi="Times New Roman" w:cs="Times New Roman"/>
          <w:b/>
        </w:rPr>
        <w:t>piešķiršanas noteikumi</w:t>
      </w:r>
    </w:p>
    <w:p w:rsidR="00472D87" w:rsidRPr="00B902A0" w:rsidRDefault="00472D8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3.1. Balvu piešķir reiz</w:t>
      </w:r>
      <w:r w:rsidR="003F660D">
        <w:rPr>
          <w:rFonts w:ascii="Times New Roman" w:hAnsi="Times New Roman" w:cs="Times New Roman"/>
        </w:rPr>
        <w:t>i</w:t>
      </w:r>
      <w:r w:rsidRPr="00B902A0">
        <w:rPr>
          <w:rFonts w:ascii="Times New Roman" w:hAnsi="Times New Roman" w:cs="Times New Roman"/>
        </w:rPr>
        <w:t xml:space="preserve"> gadā jaunajam doktoram vai maģistrantam, kuri konkursa pieteikuma iesniegšanas brīdī nav vecāki par 35 (trīsdesmit pieciem) gadiem.</w:t>
      </w:r>
    </w:p>
    <w:p w:rsidR="00472D87" w:rsidRPr="00B902A0" w:rsidRDefault="00472D8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3.2. Balva tiek piešķirta konkursa kārtībā, balstoties uz šādiem kritērijiem:</w:t>
      </w:r>
    </w:p>
    <w:p w:rsidR="00472D87" w:rsidRPr="00B902A0" w:rsidRDefault="00472D8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 xml:space="preserve">3.2.1. </w:t>
      </w:r>
      <w:r w:rsidR="009B3365" w:rsidRPr="00B902A0">
        <w:rPr>
          <w:rFonts w:ascii="Times New Roman" w:hAnsi="Times New Roman" w:cs="Times New Roman"/>
        </w:rPr>
        <w:t>pētījums sekmē uzņēmējdarbības idejas īstenošanu, sniedz ieguldījumu</w:t>
      </w:r>
      <w:r w:rsidR="00E77A77">
        <w:rPr>
          <w:rFonts w:ascii="Times New Roman" w:hAnsi="Times New Roman" w:cs="Times New Roman"/>
        </w:rPr>
        <w:t xml:space="preserve"> Jelgavas pilsētas vai Zemgales </w:t>
      </w:r>
      <w:r w:rsidR="003F660D">
        <w:rPr>
          <w:rFonts w:ascii="Times New Roman" w:hAnsi="Times New Roman" w:cs="Times New Roman"/>
        </w:rPr>
        <w:t>reģiona</w:t>
      </w:r>
      <w:r w:rsidR="009B3365" w:rsidRPr="00B902A0">
        <w:rPr>
          <w:rFonts w:ascii="Times New Roman" w:hAnsi="Times New Roman" w:cs="Times New Roman"/>
        </w:rPr>
        <w:t xml:space="preserve"> lauku attīstības zinātniskajos pētījumos, kas veicina lauku attīstību, to modernizāciju, uzņēmējdarbību laukos.</w:t>
      </w:r>
    </w:p>
    <w:p w:rsidR="009B3365" w:rsidRPr="00B902A0" w:rsidRDefault="009B3365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 xml:space="preserve">3.2.2. zinātniskās publikācijas vispāratzītos zinātniskos izdevumos (t.sk. </w:t>
      </w:r>
      <w:r w:rsidR="00175252" w:rsidRPr="00B902A0">
        <w:rPr>
          <w:rFonts w:ascii="Times New Roman" w:hAnsi="Times New Roman" w:cs="Times New Roman"/>
        </w:rPr>
        <w:t xml:space="preserve">indeksētas </w:t>
      </w:r>
      <w:proofErr w:type="spellStart"/>
      <w:r w:rsidR="00175252" w:rsidRPr="00B902A0">
        <w:rPr>
          <w:rFonts w:ascii="Times New Roman" w:hAnsi="Times New Roman" w:cs="Times New Roman"/>
          <w:i/>
        </w:rPr>
        <w:t>Scopus</w:t>
      </w:r>
      <w:proofErr w:type="spellEnd"/>
      <w:r w:rsidR="00175252" w:rsidRPr="00B902A0">
        <w:rPr>
          <w:rFonts w:ascii="Times New Roman" w:hAnsi="Times New Roman" w:cs="Times New Roman"/>
        </w:rPr>
        <w:t xml:space="preserve"> un </w:t>
      </w:r>
      <w:r w:rsidR="00175252" w:rsidRPr="00B902A0">
        <w:rPr>
          <w:rFonts w:ascii="Times New Roman" w:hAnsi="Times New Roman" w:cs="Times New Roman"/>
          <w:i/>
        </w:rPr>
        <w:t xml:space="preserve">Web </w:t>
      </w:r>
      <w:proofErr w:type="spellStart"/>
      <w:r w:rsidR="00175252" w:rsidRPr="00B902A0">
        <w:rPr>
          <w:rFonts w:ascii="Times New Roman" w:hAnsi="Times New Roman" w:cs="Times New Roman"/>
          <w:i/>
        </w:rPr>
        <w:t>of</w:t>
      </w:r>
      <w:proofErr w:type="spellEnd"/>
      <w:r w:rsidR="00175252" w:rsidRPr="00B902A0">
        <w:rPr>
          <w:rFonts w:ascii="Times New Roman" w:hAnsi="Times New Roman" w:cs="Times New Roman"/>
          <w:i/>
        </w:rPr>
        <w:t xml:space="preserve"> </w:t>
      </w:r>
      <w:proofErr w:type="spellStart"/>
      <w:r w:rsidR="00175252" w:rsidRPr="00B902A0">
        <w:rPr>
          <w:rFonts w:ascii="Times New Roman" w:hAnsi="Times New Roman" w:cs="Times New Roman"/>
          <w:i/>
        </w:rPr>
        <w:t>Science</w:t>
      </w:r>
      <w:proofErr w:type="spellEnd"/>
      <w:r w:rsidR="00175252" w:rsidRPr="00B902A0">
        <w:rPr>
          <w:rFonts w:ascii="Times New Roman" w:hAnsi="Times New Roman" w:cs="Times New Roman"/>
        </w:rPr>
        <w:t xml:space="preserve"> datubāzēs).</w:t>
      </w:r>
    </w:p>
    <w:p w:rsidR="00175252" w:rsidRPr="00B902A0" w:rsidRDefault="00175252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4. Pieteikšanās kārtība Balvai</w:t>
      </w:r>
    </w:p>
    <w:p w:rsidR="00175252" w:rsidRPr="00B902A0" w:rsidRDefault="00175252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4.1.</w:t>
      </w:r>
      <w:r w:rsidR="005273F8">
        <w:rPr>
          <w:rFonts w:ascii="Times New Roman" w:hAnsi="Times New Roman" w:cs="Times New Roman"/>
        </w:rPr>
        <w:t xml:space="preserve"> LLU Zinātnes</w:t>
      </w:r>
      <w:r w:rsidR="00302990">
        <w:rPr>
          <w:rFonts w:ascii="Times New Roman" w:hAnsi="Times New Roman" w:cs="Times New Roman"/>
        </w:rPr>
        <w:t xml:space="preserve"> un projektu attīstības centrs</w:t>
      </w:r>
      <w:r w:rsidRPr="00B902A0">
        <w:rPr>
          <w:rFonts w:ascii="Times New Roman" w:hAnsi="Times New Roman" w:cs="Times New Roman"/>
        </w:rPr>
        <w:t xml:space="preserve"> sadarbībā ar Latvijas Lauksaimniecības un meža </w:t>
      </w:r>
      <w:proofErr w:type="gramStart"/>
      <w:r w:rsidRPr="00B902A0">
        <w:rPr>
          <w:rFonts w:ascii="Times New Roman" w:hAnsi="Times New Roman" w:cs="Times New Roman"/>
        </w:rPr>
        <w:t>zinātņu akadēmiju</w:t>
      </w:r>
      <w:proofErr w:type="gramEnd"/>
      <w:r w:rsidRPr="00B902A0">
        <w:rPr>
          <w:rFonts w:ascii="Times New Roman" w:hAnsi="Times New Roman" w:cs="Times New Roman"/>
        </w:rPr>
        <w:t xml:space="preserve"> (turpmāk – LLMZA) sagatavo paziņojumu un publisko informāciju par Balvas apmēru, pretendentu pieteikšanās kārtību un iesniedzamajiem dokumentiem, to iesni</w:t>
      </w:r>
      <w:r w:rsidR="003F660D">
        <w:rPr>
          <w:rFonts w:ascii="Times New Roman" w:hAnsi="Times New Roman" w:cs="Times New Roman"/>
        </w:rPr>
        <w:t>e</w:t>
      </w:r>
      <w:r w:rsidRPr="00B902A0">
        <w:rPr>
          <w:rFonts w:ascii="Times New Roman" w:hAnsi="Times New Roman" w:cs="Times New Roman"/>
        </w:rPr>
        <w:t>gšanas adresi un termiņu.</w:t>
      </w:r>
    </w:p>
    <w:p w:rsidR="00175252" w:rsidRPr="00B902A0" w:rsidRDefault="00175252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 Balvas pretendents iesniedz pieteikumu, pievienojot šādus dokumentus:</w:t>
      </w:r>
    </w:p>
    <w:p w:rsidR="00175252" w:rsidRPr="00B902A0" w:rsidRDefault="00175252" w:rsidP="00302990">
      <w:pPr>
        <w:spacing w:line="240" w:lineRule="auto"/>
        <w:ind w:left="7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4.2.1. LLMZA nodaļas, LLU Zinātnes padomes vai LLU fakultātes domes ieteikumu, kurā dots īss iesniegtā darba vērtējums un jaunā zinātnieka raksturojums;</w:t>
      </w:r>
    </w:p>
    <w:p w:rsidR="00175252" w:rsidRPr="00B902A0" w:rsidRDefault="00175252" w:rsidP="00302990">
      <w:pPr>
        <w:spacing w:line="240" w:lineRule="auto"/>
        <w:ind w:left="7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lastRenderedPageBreak/>
        <w:t xml:space="preserve">4.2.2. </w:t>
      </w:r>
      <w:r w:rsidR="000339D0" w:rsidRPr="00B902A0">
        <w:rPr>
          <w:rFonts w:ascii="Times New Roman" w:hAnsi="Times New Roman" w:cs="Times New Roman"/>
        </w:rPr>
        <w:t>konkursa darbu (var būt arī promocijas vai maģistra darbs), titullapā norādot pārstāvēto zinātnisko institūciju, darba nosaukumu, autora vārdu un uzvārdu. Titullapā norāda</w:t>
      </w:r>
      <w:r w:rsidR="006A0627" w:rsidRPr="00B902A0">
        <w:rPr>
          <w:rFonts w:ascii="Times New Roman" w:hAnsi="Times New Roman" w:cs="Times New Roman"/>
        </w:rPr>
        <w:t xml:space="preserve"> </w:t>
      </w:r>
      <w:r w:rsidR="000339D0" w:rsidRPr="00B902A0">
        <w:rPr>
          <w:rFonts w:ascii="Times New Roman" w:hAnsi="Times New Roman" w:cs="Times New Roman"/>
        </w:rPr>
        <w:t xml:space="preserve">- </w:t>
      </w:r>
      <w:r w:rsidR="004A1D51">
        <w:rPr>
          <w:rFonts w:ascii="Times New Roman" w:hAnsi="Times New Roman" w:cs="Times New Roman"/>
        </w:rPr>
        <w:t xml:space="preserve">Jelgavas pilsētas Domes </w:t>
      </w:r>
      <w:r w:rsidR="006A0627" w:rsidRPr="00B902A0">
        <w:rPr>
          <w:rFonts w:ascii="Times New Roman" w:hAnsi="Times New Roman" w:cs="Times New Roman"/>
        </w:rPr>
        <w:t>jauno zinātnieku darbu konkursam”;</w:t>
      </w:r>
    </w:p>
    <w:p w:rsidR="006A0627" w:rsidRPr="00B902A0" w:rsidRDefault="006A0627" w:rsidP="00302990">
      <w:pPr>
        <w:spacing w:line="240" w:lineRule="auto"/>
        <w:ind w:left="7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4.2.3.darba anotāciju latviešu valodā;</w:t>
      </w:r>
    </w:p>
    <w:p w:rsidR="006A0627" w:rsidRPr="00B902A0" w:rsidRDefault="006A0627" w:rsidP="00302990">
      <w:pPr>
        <w:spacing w:line="240" w:lineRule="auto"/>
        <w:ind w:left="7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4.2.4. zinātnisko publikāciju sarakstu;</w:t>
      </w:r>
    </w:p>
    <w:p w:rsidR="006A0627" w:rsidRPr="00B902A0" w:rsidRDefault="006A0627" w:rsidP="00302990">
      <w:pPr>
        <w:spacing w:line="240" w:lineRule="auto"/>
        <w:ind w:left="7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4.2.5. autora dzīves un darba gājumu (</w:t>
      </w:r>
      <w:proofErr w:type="spellStart"/>
      <w:r w:rsidRPr="00B902A0">
        <w:rPr>
          <w:rFonts w:ascii="Times New Roman" w:hAnsi="Times New Roman" w:cs="Times New Roman"/>
        </w:rPr>
        <w:t>Curriculum</w:t>
      </w:r>
      <w:proofErr w:type="spellEnd"/>
      <w:r w:rsidRPr="00B902A0">
        <w:rPr>
          <w:rFonts w:ascii="Times New Roman" w:hAnsi="Times New Roman" w:cs="Times New Roman"/>
        </w:rPr>
        <w:t xml:space="preserve"> </w:t>
      </w:r>
      <w:proofErr w:type="spellStart"/>
      <w:r w:rsidRPr="00B902A0">
        <w:rPr>
          <w:rFonts w:ascii="Times New Roman" w:hAnsi="Times New Roman" w:cs="Times New Roman"/>
        </w:rPr>
        <w:t>Vitae</w:t>
      </w:r>
      <w:proofErr w:type="spellEnd"/>
      <w:r w:rsidRPr="00B902A0">
        <w:rPr>
          <w:rFonts w:ascii="Times New Roman" w:hAnsi="Times New Roman" w:cs="Times New Roman"/>
        </w:rPr>
        <w:t>).</w:t>
      </w:r>
    </w:p>
    <w:p w:rsidR="006A0627" w:rsidRPr="00B902A0" w:rsidRDefault="006A062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4.3. LLU saņem un apkopo konkursam iesniegtos dokumentus, un sadarbībā ar LLMZA sasauc Balvas konkursa komisiju (turpmāk – Komisiju).</w:t>
      </w:r>
    </w:p>
    <w:p w:rsidR="006A0627" w:rsidRPr="00B902A0" w:rsidRDefault="006A0627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5. Balvas laikposms</w:t>
      </w:r>
    </w:p>
    <w:p w:rsidR="006A0627" w:rsidRPr="00B902A0" w:rsidRDefault="006A062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Laureātiem un viņu vadītājiem tiek pasniegti arī LLMZA Atzinības raksti.</w:t>
      </w:r>
    </w:p>
    <w:p w:rsidR="006A0627" w:rsidRPr="00B902A0" w:rsidRDefault="006A0627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6. Balvas apmērs un izmaksas kārtība</w:t>
      </w:r>
    </w:p>
    <w:p w:rsidR="00D90466" w:rsidRPr="00B902A0" w:rsidRDefault="006A062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vērtīb</w:t>
      </w:r>
      <w:r w:rsidR="00AE6A2A">
        <w:rPr>
          <w:rFonts w:ascii="Times New Roman" w:hAnsi="Times New Roman" w:cs="Times New Roman"/>
        </w:rPr>
        <w:t>u izvēlas Dome.</w:t>
      </w:r>
    </w:p>
    <w:p w:rsidR="00D90466" w:rsidRPr="00B902A0" w:rsidRDefault="00D90466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7. Balvas konkursa komisija</w:t>
      </w:r>
    </w:p>
    <w:p w:rsidR="00516366" w:rsidRPr="00B902A0" w:rsidRDefault="00D90466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7.1. </w:t>
      </w:r>
      <w:r w:rsidR="00516366" w:rsidRPr="00B902A0">
        <w:rPr>
          <w:rFonts w:ascii="Times New Roman" w:hAnsi="Times New Roman" w:cs="Times New Roman"/>
        </w:rPr>
        <w:t>Konkursa komisiju apstiprina ar LLU rektora rīkojumu. Komisiju veido trīs zinātnes eksperti</w:t>
      </w:r>
      <w:proofErr w:type="gramStart"/>
      <w:r w:rsidR="00516366" w:rsidRPr="00B902A0">
        <w:rPr>
          <w:rFonts w:ascii="Times New Roman" w:hAnsi="Times New Roman" w:cs="Times New Roman"/>
        </w:rPr>
        <w:t xml:space="preserve"> un</w:t>
      </w:r>
      <w:proofErr w:type="gramEnd"/>
      <w:r w:rsidR="00516366" w:rsidRPr="00B902A0">
        <w:rPr>
          <w:rFonts w:ascii="Times New Roman" w:hAnsi="Times New Roman" w:cs="Times New Roman"/>
        </w:rPr>
        <w:t xml:space="preserve"> pa vienam pārstāvim no LLMZA prezidija un </w:t>
      </w:r>
      <w:r w:rsidR="004A1D51">
        <w:rPr>
          <w:rFonts w:ascii="Times New Roman" w:hAnsi="Times New Roman" w:cs="Times New Roman"/>
        </w:rPr>
        <w:t>Jelgavas pilsētas Domes</w:t>
      </w:r>
      <w:r w:rsidR="00516366" w:rsidRPr="00B902A0">
        <w:rPr>
          <w:rFonts w:ascii="Times New Roman" w:hAnsi="Times New Roman" w:cs="Times New Roman"/>
        </w:rPr>
        <w:t>.</w:t>
      </w:r>
    </w:p>
    <w:p w:rsidR="00516366" w:rsidRPr="00B902A0" w:rsidRDefault="00516366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7.2. Komisija ir lemtspējīga, ja sēdē piedalās vairāk nekā puse Komisijas locekļu. Komisija savus lēmumus pieņem ar klātesošo Komisijas locekļu balsu vairākumu.</w:t>
      </w:r>
    </w:p>
    <w:p w:rsidR="00516366" w:rsidRPr="00B902A0" w:rsidRDefault="00516366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7.3. Komisija par Balvas piešķiršanu lemj, vadoties no iesniegtiem dokumentiem.</w:t>
      </w:r>
    </w:p>
    <w:p w:rsidR="00516366" w:rsidRPr="00B902A0" w:rsidRDefault="00516366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7.4. Komisija var nepiešķirt Balvu nevienam pretendentam attiecīgajā gadā.</w:t>
      </w:r>
    </w:p>
    <w:p w:rsidR="005A1C47" w:rsidRPr="00B902A0" w:rsidRDefault="00516366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7.5. </w:t>
      </w:r>
      <w:r w:rsidR="005A1C47" w:rsidRPr="00B902A0">
        <w:rPr>
          <w:rFonts w:ascii="Times New Roman" w:hAnsi="Times New Roman" w:cs="Times New Roman"/>
        </w:rPr>
        <w:t>Komisijas sēdes sasauc</w:t>
      </w:r>
      <w:r w:rsidR="00302990" w:rsidRPr="00B902A0">
        <w:rPr>
          <w:rFonts w:ascii="Times New Roman" w:hAnsi="Times New Roman" w:cs="Times New Roman"/>
        </w:rPr>
        <w:t xml:space="preserve"> un</w:t>
      </w:r>
      <w:r w:rsidR="005A1C47" w:rsidRPr="00B902A0">
        <w:rPr>
          <w:rFonts w:ascii="Times New Roman" w:hAnsi="Times New Roman" w:cs="Times New Roman"/>
        </w:rPr>
        <w:t xml:space="preserve"> vada priekšsēdētājs (prombūtnes laikā – priekšsēdētāja vietnieks).</w:t>
      </w:r>
    </w:p>
    <w:p w:rsidR="005A1C47" w:rsidRPr="00B902A0" w:rsidRDefault="005A1C4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7.6. Komisijai nav pienākums sniegt atteikuma motivāciju pretendentiem.</w:t>
      </w:r>
    </w:p>
    <w:p w:rsidR="005A1C47" w:rsidRPr="00B902A0" w:rsidRDefault="005A1C47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 xml:space="preserve">8. Balvas piešķiršanas un saņemšanas ētiskie apsvērumi </w:t>
      </w:r>
    </w:p>
    <w:p w:rsidR="005A1C47" w:rsidRPr="00B902A0" w:rsidRDefault="005A1C4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piešķiršanā iesaistītie Komisijas locekļi nevar sniegt rekomendācijas pretendentiem un viņu ģimenes locekļi nedrīkst pretendēt uz Balvu.</w:t>
      </w:r>
    </w:p>
    <w:p w:rsidR="005A1C47" w:rsidRPr="00B902A0" w:rsidRDefault="005A1C47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9. Balvas nolikuma pieņemšana un grozīšana</w:t>
      </w:r>
    </w:p>
    <w:p w:rsidR="005A1C47" w:rsidRPr="00B902A0" w:rsidRDefault="005A1C4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nolikumu un tā grozījumus apstiprina LLMZA Prezidijs.</w:t>
      </w:r>
    </w:p>
    <w:p w:rsidR="005A1C47" w:rsidRPr="00B902A0" w:rsidRDefault="005A1C4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A1C47" w:rsidRPr="00B902A0" w:rsidRDefault="005A1C4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A1C47" w:rsidRPr="00B902A0" w:rsidRDefault="005A1C4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22106E" w:rsidRPr="0022106E" w:rsidRDefault="005A1C47" w:rsidP="00302990">
      <w:pPr>
        <w:tabs>
          <w:tab w:val="left" w:pos="6237"/>
        </w:tabs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B902A0">
        <w:rPr>
          <w:rFonts w:ascii="Times New Roman" w:hAnsi="Times New Roman" w:cs="Times New Roman"/>
        </w:rPr>
        <w:t>LLMZA prezidente</w:t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  <w:t>Baiba Rivža</w:t>
      </w:r>
    </w:p>
    <w:sectPr w:rsidR="0022106E" w:rsidRPr="0022106E" w:rsidSect="00B65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B0"/>
    <w:rsid w:val="000339D0"/>
    <w:rsid w:val="00175252"/>
    <w:rsid w:val="0022106E"/>
    <w:rsid w:val="00302990"/>
    <w:rsid w:val="003F660D"/>
    <w:rsid w:val="004078AF"/>
    <w:rsid w:val="004404B0"/>
    <w:rsid w:val="00472D87"/>
    <w:rsid w:val="004A1D51"/>
    <w:rsid w:val="004F1C56"/>
    <w:rsid w:val="00516366"/>
    <w:rsid w:val="005273F8"/>
    <w:rsid w:val="005A1C47"/>
    <w:rsid w:val="00680240"/>
    <w:rsid w:val="006A0627"/>
    <w:rsid w:val="006D6FD0"/>
    <w:rsid w:val="007F00EB"/>
    <w:rsid w:val="008F67BF"/>
    <w:rsid w:val="009B3365"/>
    <w:rsid w:val="00A43E6C"/>
    <w:rsid w:val="00A71AE5"/>
    <w:rsid w:val="00AB13A8"/>
    <w:rsid w:val="00AE6A2A"/>
    <w:rsid w:val="00B6500B"/>
    <w:rsid w:val="00B902A0"/>
    <w:rsid w:val="00C177D0"/>
    <w:rsid w:val="00D90466"/>
    <w:rsid w:val="00E77A77"/>
    <w:rsid w:val="00E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849D4-0BBC-41FF-ACB9-C662401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lv/url?sa=i&amp;rct=j&amp;q=&amp;esrc=s&amp;source=images&amp;cd=&amp;cad=rja&amp;uact=8&amp;ved=2ahUKEwjz_bLlvKraAhXxbZoKHYK4BjUQjRx6BAgAEAU&amp;url=http://www.losp.lv/node/3255&amp;psig=AOvVaw08NfGEYEY4mqi0_JcbYIME&amp;ust=152326991848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2018-11-06T13:18:00Z</dcterms:created>
  <dcterms:modified xsi:type="dcterms:W3CDTF">2018-11-06T13:18:00Z</dcterms:modified>
</cp:coreProperties>
</file>