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EB" w:rsidRPr="00AC6A1B" w:rsidRDefault="00210BAE">
      <w:pPr>
        <w:rPr>
          <w:sz w:val="28"/>
          <w:szCs w:val="28"/>
        </w:rPr>
      </w:pPr>
      <w:r>
        <w:rPr>
          <w:sz w:val="36"/>
          <w:szCs w:val="36"/>
        </w:rPr>
        <w:t>Jautājumi un atbildes</w:t>
      </w:r>
    </w:p>
    <w:p w:rsidR="00B250FD" w:rsidRPr="00210BAE" w:rsidRDefault="00B250FD">
      <w:pPr>
        <w:rPr>
          <w:rFonts w:ascii="Times New Roman" w:hAnsi="Times New Roman" w:cs="Times New Roman"/>
        </w:rPr>
      </w:pPr>
    </w:p>
    <w:p w:rsidR="00210BAE" w:rsidRPr="0014279F" w:rsidRDefault="00210BAE" w:rsidP="0014279F">
      <w:pPr>
        <w:pStyle w:val="ListParagraph"/>
        <w:numPr>
          <w:ilvl w:val="0"/>
          <w:numId w:val="2"/>
        </w:numPr>
        <w:jc w:val="both"/>
        <w:rPr>
          <w:rFonts w:ascii="Times New Roman" w:hAnsi="Times New Roman" w:cs="Times New Roman"/>
        </w:rPr>
      </w:pPr>
      <w:r w:rsidRPr="0014279F">
        <w:rPr>
          <w:rFonts w:ascii="Times New Roman" w:hAnsi="Times New Roman" w:cs="Times New Roman"/>
          <w:b/>
          <w:i/>
        </w:rPr>
        <w:t>jautājums</w:t>
      </w:r>
      <w:r w:rsidR="00B250FD" w:rsidRPr="0014279F">
        <w:rPr>
          <w:rFonts w:ascii="Times New Roman" w:hAnsi="Times New Roman" w:cs="Times New Roman"/>
          <w:b/>
          <w:i/>
        </w:rPr>
        <w:t>.</w:t>
      </w:r>
      <w:r w:rsidR="00B250FD" w:rsidRPr="0014279F">
        <w:rPr>
          <w:rFonts w:ascii="Times New Roman" w:hAnsi="Times New Roman" w:cs="Times New Roman"/>
        </w:rPr>
        <w:t xml:space="preserve"> </w:t>
      </w:r>
    </w:p>
    <w:p w:rsidR="00B250FD" w:rsidRPr="00210BAE" w:rsidRDefault="00210BAE" w:rsidP="00B250FD">
      <w:pPr>
        <w:ind w:left="284" w:hanging="284"/>
        <w:jc w:val="both"/>
        <w:rPr>
          <w:rFonts w:ascii="Times New Roman" w:hAnsi="Times New Roman" w:cs="Times New Roman"/>
        </w:rPr>
      </w:pPr>
      <w:r>
        <w:rPr>
          <w:rFonts w:ascii="Times New Roman" w:hAnsi="Times New Roman" w:cs="Times New Roman"/>
        </w:rPr>
        <w:t xml:space="preserve">        </w:t>
      </w:r>
      <w:r w:rsidR="00B250FD" w:rsidRPr="00210BAE">
        <w:rPr>
          <w:rFonts w:ascii="Times New Roman" w:hAnsi="Times New Roman" w:cs="Times New Roman"/>
        </w:rPr>
        <w:t>Apskatot projektu un darb</w:t>
      </w:r>
      <w:r>
        <w:rPr>
          <w:rFonts w:ascii="Times New Roman" w:hAnsi="Times New Roman" w:cs="Times New Roman"/>
        </w:rPr>
        <w:t>u</w:t>
      </w:r>
      <w:r w:rsidR="00B250FD" w:rsidRPr="00210BAE">
        <w:rPr>
          <w:rFonts w:ascii="Times New Roman" w:hAnsi="Times New Roman" w:cs="Times New Roman"/>
        </w:rPr>
        <w:t xml:space="preserve"> apjomus secinājām, ka Tāmes pozīcijās 24 un 25 ir nesakritība daudzumos – abās ailītēs būtu jābūt 10 gab.</w:t>
      </w:r>
    </w:p>
    <w:p w:rsidR="00B250FD" w:rsidRDefault="00210BAE" w:rsidP="00B250FD">
      <w:pPr>
        <w:ind w:left="284" w:hanging="284"/>
        <w:jc w:val="both"/>
        <w:rPr>
          <w:rFonts w:ascii="Times New Roman" w:hAnsi="Times New Roman" w:cs="Times New Roman"/>
        </w:rPr>
      </w:pPr>
      <w:r>
        <w:rPr>
          <w:rFonts w:ascii="Times New Roman" w:hAnsi="Times New Roman" w:cs="Times New Roman"/>
        </w:rPr>
        <w:t xml:space="preserve">       </w:t>
      </w:r>
      <w:r w:rsidR="00B250FD" w:rsidRPr="00210BAE">
        <w:rPr>
          <w:rFonts w:ascii="Times New Roman" w:hAnsi="Times New Roman" w:cs="Times New Roman"/>
        </w:rPr>
        <w:t xml:space="preserve"> Līdz ar to</w:t>
      </w:r>
      <w:r>
        <w:rPr>
          <w:rFonts w:ascii="Times New Roman" w:hAnsi="Times New Roman" w:cs="Times New Roman"/>
        </w:rPr>
        <w:t xml:space="preserve"> arī</w:t>
      </w:r>
      <w:proofErr w:type="gramStart"/>
      <w:r>
        <w:rPr>
          <w:rFonts w:ascii="Times New Roman" w:hAnsi="Times New Roman" w:cs="Times New Roman"/>
        </w:rPr>
        <w:t xml:space="preserve"> </w:t>
      </w:r>
      <w:r w:rsidR="00B250FD" w:rsidRPr="00210BAE">
        <w:rPr>
          <w:rFonts w:ascii="Times New Roman" w:hAnsi="Times New Roman" w:cs="Times New Roman"/>
        </w:rPr>
        <w:t xml:space="preserve"> </w:t>
      </w:r>
      <w:proofErr w:type="gramEnd"/>
      <w:r w:rsidR="00B250FD" w:rsidRPr="00210BAE">
        <w:rPr>
          <w:rFonts w:ascii="Times New Roman" w:hAnsi="Times New Roman" w:cs="Times New Roman"/>
        </w:rPr>
        <w:t>jāmaina Pozīcijas 26., 27. un 28. „Montēt iekšējās palodzes” – metrāžai un kvadratūrai jābūt lielākai!!!</w:t>
      </w:r>
    </w:p>
    <w:p w:rsidR="008F7D4B" w:rsidRPr="00210BAE" w:rsidRDefault="008F7D4B" w:rsidP="00B250FD">
      <w:pPr>
        <w:ind w:left="284" w:hanging="284"/>
        <w:jc w:val="both"/>
        <w:rPr>
          <w:rFonts w:ascii="Times New Roman" w:hAnsi="Times New Roman" w:cs="Times New Roman"/>
        </w:rPr>
      </w:pPr>
    </w:p>
    <w:p w:rsidR="00210BAE" w:rsidRDefault="00210BAE" w:rsidP="00AC6A1B">
      <w:pPr>
        <w:ind w:left="284"/>
        <w:jc w:val="both"/>
        <w:rPr>
          <w:rFonts w:ascii="Times New Roman" w:hAnsi="Times New Roman" w:cs="Times New Roman"/>
        </w:rPr>
      </w:pPr>
      <w:r w:rsidRPr="00210BAE">
        <w:rPr>
          <w:rFonts w:ascii="Times New Roman" w:hAnsi="Times New Roman" w:cs="Times New Roman"/>
          <w:b/>
          <w:i/>
        </w:rPr>
        <w:t>Atbilde.</w:t>
      </w:r>
      <w:r w:rsidR="00AC6A1B" w:rsidRPr="00210BAE">
        <w:rPr>
          <w:rFonts w:ascii="Times New Roman" w:hAnsi="Times New Roman" w:cs="Times New Roman"/>
        </w:rPr>
        <w:t xml:space="preserve"> </w:t>
      </w:r>
    </w:p>
    <w:p w:rsidR="00880D83" w:rsidRPr="008F7D4B" w:rsidRDefault="00210BAE" w:rsidP="00AC6A1B">
      <w:pPr>
        <w:ind w:left="284"/>
        <w:jc w:val="both"/>
        <w:rPr>
          <w:rFonts w:ascii="Times New Roman" w:hAnsi="Times New Roman" w:cs="Times New Roman"/>
        </w:rPr>
      </w:pPr>
      <w:r w:rsidRPr="008F7D4B">
        <w:rPr>
          <w:rFonts w:ascii="Times New Roman" w:hAnsi="Times New Roman" w:cs="Times New Roman"/>
        </w:rPr>
        <w:t>Jā</w:t>
      </w:r>
      <w:r w:rsidR="00880D83" w:rsidRPr="008F7D4B">
        <w:rPr>
          <w:rFonts w:ascii="Times New Roman" w:hAnsi="Times New Roman" w:cs="Times New Roman"/>
        </w:rPr>
        <w:t>,</w:t>
      </w:r>
      <w:r w:rsidRPr="008F7D4B">
        <w:rPr>
          <w:rFonts w:ascii="Times New Roman" w:hAnsi="Times New Roman" w:cs="Times New Roman"/>
        </w:rPr>
        <w:t xml:space="preserve"> pozīc</w:t>
      </w:r>
      <w:r w:rsidR="00880D83" w:rsidRPr="008F7D4B">
        <w:rPr>
          <w:rFonts w:ascii="Times New Roman" w:hAnsi="Times New Roman" w:cs="Times New Roman"/>
        </w:rPr>
        <w:t xml:space="preserve">ijā 25 ir kļūda darbu apjomā un līdz ar to </w:t>
      </w:r>
      <w:r w:rsidR="009E5E0B" w:rsidRPr="008F7D4B">
        <w:rPr>
          <w:rFonts w:ascii="Times New Roman" w:hAnsi="Times New Roman" w:cs="Times New Roman"/>
        </w:rPr>
        <w:t>arī pozīcijā 26.</w:t>
      </w:r>
    </w:p>
    <w:p w:rsidR="00210BAE" w:rsidRPr="008F7D4B" w:rsidRDefault="009E5E0B" w:rsidP="00AC6A1B">
      <w:pPr>
        <w:ind w:left="284"/>
        <w:jc w:val="both"/>
        <w:rPr>
          <w:rFonts w:ascii="Times New Roman" w:hAnsi="Times New Roman" w:cs="Times New Roman"/>
        </w:rPr>
      </w:pPr>
      <w:r w:rsidRPr="008F7D4B">
        <w:rPr>
          <w:rFonts w:ascii="Times New Roman" w:hAnsi="Times New Roman" w:cs="Times New Roman"/>
        </w:rPr>
        <w:t xml:space="preserve">Pozīcijas 27 un 28 darbu apjomi ir pareizi, </w:t>
      </w:r>
      <w:r w:rsidR="00802D56">
        <w:rPr>
          <w:rFonts w:ascii="Times New Roman" w:hAnsi="Times New Roman" w:cs="Times New Roman"/>
        </w:rPr>
        <w:t>28.pozīcijai</w:t>
      </w:r>
      <w:r w:rsidRPr="008F7D4B">
        <w:rPr>
          <w:rFonts w:ascii="Times New Roman" w:hAnsi="Times New Roman" w:cs="Times New Roman"/>
        </w:rPr>
        <w:t xml:space="preserve"> precizēts teksts.</w:t>
      </w:r>
    </w:p>
    <w:tbl>
      <w:tblPr>
        <w:tblW w:w="6560" w:type="dxa"/>
        <w:tblInd w:w="95" w:type="dxa"/>
        <w:tblLook w:val="04A0"/>
      </w:tblPr>
      <w:tblGrid>
        <w:gridCol w:w="400"/>
        <w:gridCol w:w="460"/>
        <w:gridCol w:w="4380"/>
        <w:gridCol w:w="680"/>
        <w:gridCol w:w="640"/>
      </w:tblGrid>
      <w:tr w:rsidR="00880D83" w:rsidRPr="00880D83" w:rsidTr="008F7D4B">
        <w:trPr>
          <w:trHeight w:val="51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D83" w:rsidRPr="00880D83" w:rsidRDefault="00880D83" w:rsidP="00880D83">
            <w:pPr>
              <w:rPr>
                <w:rFonts w:ascii="Times New Roman" w:eastAsia="Times New Roman" w:hAnsi="Times New Roman" w:cs="Times New Roman"/>
                <w:sz w:val="18"/>
                <w:szCs w:val="18"/>
                <w:lang w:eastAsia="lv-LV"/>
              </w:rPr>
            </w:pPr>
            <w:r w:rsidRPr="00880D83">
              <w:rPr>
                <w:rFonts w:ascii="Times New Roman" w:eastAsia="Times New Roman" w:hAnsi="Times New Roman" w:cs="Times New Roman"/>
                <w:sz w:val="18"/>
                <w:szCs w:val="18"/>
                <w:lang w:eastAsia="lv-LV"/>
              </w:rPr>
              <w:t>25</w:t>
            </w:r>
          </w:p>
        </w:tc>
        <w:tc>
          <w:tcPr>
            <w:tcW w:w="4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880D83" w:rsidRPr="00880D83" w:rsidRDefault="00880D83" w:rsidP="00880D83">
            <w:pPr>
              <w:rPr>
                <w:rFonts w:ascii="Times New Roman" w:eastAsia="Times New Roman" w:hAnsi="Times New Roman" w:cs="Times New Roman"/>
                <w:b/>
                <w:bCs/>
                <w:sz w:val="18"/>
                <w:szCs w:val="18"/>
                <w:lang w:eastAsia="lv-LV"/>
              </w:rPr>
            </w:pPr>
            <w:r w:rsidRPr="00880D83">
              <w:rPr>
                <w:rFonts w:ascii="Times New Roman" w:eastAsia="Times New Roman" w:hAnsi="Times New Roman" w:cs="Times New Roman"/>
                <w:b/>
                <w:bCs/>
                <w:sz w:val="18"/>
                <w:szCs w:val="18"/>
                <w:lang w:eastAsia="lv-LV"/>
              </w:rPr>
              <w:t> </w:t>
            </w:r>
          </w:p>
        </w:tc>
        <w:tc>
          <w:tcPr>
            <w:tcW w:w="4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83" w:rsidRPr="00880D83" w:rsidRDefault="00880D83" w:rsidP="00880D83">
            <w:pPr>
              <w:jc w:val="left"/>
              <w:rPr>
                <w:rFonts w:ascii="Times New Roman" w:eastAsia="Times New Roman" w:hAnsi="Times New Roman" w:cs="Times New Roman"/>
                <w:color w:val="000000"/>
                <w:sz w:val="20"/>
                <w:szCs w:val="20"/>
                <w:lang w:eastAsia="lv-LV"/>
              </w:rPr>
            </w:pPr>
            <w:r w:rsidRPr="00880D83">
              <w:rPr>
                <w:rFonts w:ascii="Times New Roman" w:eastAsia="Times New Roman" w:hAnsi="Times New Roman" w:cs="Times New Roman"/>
                <w:color w:val="000000"/>
                <w:sz w:val="20"/>
                <w:szCs w:val="20"/>
                <w:lang w:eastAsia="lv-LV"/>
              </w:rPr>
              <w:t xml:space="preserve">Montēt jaunus </w:t>
            </w:r>
            <w:r w:rsidRPr="00145C9F">
              <w:rPr>
                <w:rFonts w:ascii="Times New Roman" w:eastAsia="Times New Roman" w:hAnsi="Times New Roman" w:cs="Times New Roman"/>
                <w:strike/>
                <w:color w:val="000000"/>
                <w:sz w:val="20"/>
                <w:szCs w:val="20"/>
                <w:highlight w:val="yellow"/>
                <w:lang w:eastAsia="lv-LV"/>
              </w:rPr>
              <w:t>daļēji</w:t>
            </w:r>
            <w:r w:rsidRPr="00880D83">
              <w:rPr>
                <w:rFonts w:ascii="Times New Roman" w:eastAsia="Times New Roman" w:hAnsi="Times New Roman" w:cs="Times New Roman"/>
                <w:color w:val="000000"/>
                <w:sz w:val="20"/>
                <w:szCs w:val="20"/>
                <w:lang w:eastAsia="lv-LV"/>
              </w:rPr>
              <w:t xml:space="preserve"> veramus PVC logu blokus1,0x1,0 m</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880D83" w:rsidRPr="00880D83" w:rsidRDefault="00880D83" w:rsidP="00880D83">
            <w:pPr>
              <w:rPr>
                <w:rFonts w:ascii="Times New Roman" w:eastAsia="Times New Roman" w:hAnsi="Times New Roman" w:cs="Times New Roman"/>
                <w:color w:val="000000"/>
                <w:sz w:val="20"/>
                <w:szCs w:val="20"/>
                <w:lang w:eastAsia="lv-LV"/>
              </w:rPr>
            </w:pPr>
            <w:proofErr w:type="spellStart"/>
            <w:r w:rsidRPr="00880D83">
              <w:rPr>
                <w:rFonts w:ascii="Times New Roman" w:eastAsia="Times New Roman" w:hAnsi="Times New Roman" w:cs="Times New Roman"/>
                <w:color w:val="000000"/>
                <w:sz w:val="20"/>
                <w:szCs w:val="20"/>
                <w:lang w:eastAsia="lv-LV"/>
              </w:rPr>
              <w:t>gb</w:t>
            </w:r>
            <w:proofErr w:type="spellEnd"/>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880D83" w:rsidRPr="00880D83" w:rsidRDefault="008F7D4B" w:rsidP="00880D83">
            <w:pPr>
              <w:rPr>
                <w:rFonts w:ascii="Times New Roman" w:eastAsia="Times New Roman" w:hAnsi="Times New Roman" w:cs="Times New Roman"/>
                <w:sz w:val="20"/>
                <w:szCs w:val="20"/>
                <w:lang w:eastAsia="lv-LV"/>
              </w:rPr>
            </w:pPr>
            <w:r w:rsidRPr="008F7D4B">
              <w:rPr>
                <w:rFonts w:ascii="Times New Roman" w:eastAsia="Times New Roman" w:hAnsi="Times New Roman" w:cs="Times New Roman"/>
                <w:sz w:val="20"/>
                <w:szCs w:val="20"/>
                <w:highlight w:val="yellow"/>
                <w:lang w:eastAsia="lv-LV"/>
              </w:rPr>
              <w:t>10</w:t>
            </w:r>
          </w:p>
        </w:tc>
      </w:tr>
      <w:tr w:rsidR="00880D83" w:rsidRPr="00880D83" w:rsidTr="008F7D4B">
        <w:trPr>
          <w:trHeight w:val="255"/>
        </w:trPr>
        <w:tc>
          <w:tcPr>
            <w:tcW w:w="40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880D83" w:rsidRPr="00880D83" w:rsidRDefault="00880D83" w:rsidP="00880D83">
            <w:pPr>
              <w:rPr>
                <w:rFonts w:ascii="Times New Roman" w:eastAsia="Times New Roman" w:hAnsi="Times New Roman" w:cs="Times New Roman"/>
                <w:sz w:val="18"/>
                <w:szCs w:val="18"/>
                <w:lang w:eastAsia="lv-LV"/>
              </w:rPr>
            </w:pPr>
            <w:r w:rsidRPr="00880D83">
              <w:rPr>
                <w:rFonts w:ascii="Times New Roman" w:eastAsia="Times New Roman" w:hAnsi="Times New Roman" w:cs="Times New Roman"/>
                <w:sz w:val="18"/>
                <w:szCs w:val="18"/>
                <w:lang w:eastAsia="lv-LV"/>
              </w:rPr>
              <w:t>26</w:t>
            </w:r>
          </w:p>
        </w:tc>
        <w:tc>
          <w:tcPr>
            <w:tcW w:w="460" w:type="dxa"/>
            <w:tcBorders>
              <w:top w:val="single" w:sz="4" w:space="0" w:color="auto"/>
              <w:left w:val="nil"/>
              <w:bottom w:val="single" w:sz="4" w:space="0" w:color="000000"/>
              <w:right w:val="single" w:sz="4" w:space="0" w:color="000000"/>
            </w:tcBorders>
            <w:shd w:val="clear" w:color="000000" w:fill="FDE9D9"/>
            <w:noWrap/>
            <w:vAlign w:val="bottom"/>
            <w:hideMark/>
          </w:tcPr>
          <w:p w:rsidR="00880D83" w:rsidRPr="00880D83" w:rsidRDefault="00880D83" w:rsidP="00880D83">
            <w:pPr>
              <w:rPr>
                <w:rFonts w:ascii="Times New Roman" w:eastAsia="Times New Roman" w:hAnsi="Times New Roman" w:cs="Times New Roman"/>
                <w:b/>
                <w:bCs/>
                <w:sz w:val="18"/>
                <w:szCs w:val="18"/>
                <w:lang w:eastAsia="lv-LV"/>
              </w:rPr>
            </w:pPr>
            <w:r w:rsidRPr="00880D83">
              <w:rPr>
                <w:rFonts w:ascii="Times New Roman" w:eastAsia="Times New Roman" w:hAnsi="Times New Roman" w:cs="Times New Roman"/>
                <w:b/>
                <w:bCs/>
                <w:sz w:val="18"/>
                <w:szCs w:val="18"/>
                <w:lang w:eastAsia="lv-LV"/>
              </w:rPr>
              <w:t> </w:t>
            </w:r>
          </w:p>
        </w:tc>
        <w:tc>
          <w:tcPr>
            <w:tcW w:w="4380" w:type="dxa"/>
            <w:tcBorders>
              <w:top w:val="single" w:sz="4" w:space="0" w:color="auto"/>
              <w:left w:val="nil"/>
              <w:bottom w:val="single" w:sz="4" w:space="0" w:color="auto"/>
              <w:right w:val="single" w:sz="4" w:space="0" w:color="auto"/>
            </w:tcBorders>
            <w:shd w:val="clear" w:color="auto" w:fill="auto"/>
            <w:vAlign w:val="center"/>
            <w:hideMark/>
          </w:tcPr>
          <w:p w:rsidR="00880D83" w:rsidRPr="00880D83" w:rsidRDefault="00880D83" w:rsidP="00880D83">
            <w:pPr>
              <w:jc w:val="left"/>
              <w:rPr>
                <w:rFonts w:ascii="Times New Roman" w:eastAsia="Times New Roman" w:hAnsi="Times New Roman" w:cs="Times New Roman"/>
                <w:color w:val="000000"/>
                <w:sz w:val="20"/>
                <w:szCs w:val="20"/>
                <w:lang w:eastAsia="lv-LV"/>
              </w:rPr>
            </w:pPr>
            <w:r w:rsidRPr="00880D83">
              <w:rPr>
                <w:rFonts w:ascii="Times New Roman" w:eastAsia="Times New Roman" w:hAnsi="Times New Roman" w:cs="Times New Roman"/>
                <w:color w:val="000000"/>
                <w:sz w:val="20"/>
                <w:szCs w:val="20"/>
                <w:lang w:eastAsia="lv-LV"/>
              </w:rPr>
              <w:t>Montēt iekšējās palodzes b=35cm</w:t>
            </w:r>
          </w:p>
        </w:tc>
        <w:tc>
          <w:tcPr>
            <w:tcW w:w="680" w:type="dxa"/>
            <w:tcBorders>
              <w:top w:val="nil"/>
              <w:left w:val="nil"/>
              <w:bottom w:val="single" w:sz="4" w:space="0" w:color="auto"/>
              <w:right w:val="single" w:sz="4" w:space="0" w:color="auto"/>
            </w:tcBorders>
            <w:shd w:val="clear" w:color="auto" w:fill="auto"/>
            <w:vAlign w:val="center"/>
            <w:hideMark/>
          </w:tcPr>
          <w:p w:rsidR="00880D83" w:rsidRPr="00880D83" w:rsidRDefault="00880D83" w:rsidP="00880D83">
            <w:pPr>
              <w:rPr>
                <w:rFonts w:ascii="Times New Roman" w:eastAsia="Times New Roman" w:hAnsi="Times New Roman" w:cs="Times New Roman"/>
                <w:color w:val="000000"/>
                <w:sz w:val="20"/>
                <w:szCs w:val="20"/>
                <w:lang w:eastAsia="lv-LV"/>
              </w:rPr>
            </w:pPr>
            <w:r w:rsidRPr="00880D83">
              <w:rPr>
                <w:rFonts w:ascii="Times New Roman" w:eastAsia="Times New Roman" w:hAnsi="Times New Roman" w:cs="Times New Roman"/>
                <w:color w:val="000000"/>
                <w:sz w:val="20"/>
                <w:szCs w:val="20"/>
                <w:lang w:eastAsia="lv-LV"/>
              </w:rPr>
              <w:t>m</w:t>
            </w:r>
          </w:p>
        </w:tc>
        <w:tc>
          <w:tcPr>
            <w:tcW w:w="640" w:type="dxa"/>
            <w:tcBorders>
              <w:top w:val="nil"/>
              <w:left w:val="nil"/>
              <w:bottom w:val="single" w:sz="4" w:space="0" w:color="auto"/>
              <w:right w:val="single" w:sz="4" w:space="0" w:color="auto"/>
            </w:tcBorders>
            <w:shd w:val="clear" w:color="auto" w:fill="auto"/>
            <w:vAlign w:val="center"/>
            <w:hideMark/>
          </w:tcPr>
          <w:p w:rsidR="00880D83" w:rsidRPr="00880D83" w:rsidRDefault="00DD6CB2" w:rsidP="00880D83">
            <w:pPr>
              <w:rPr>
                <w:rFonts w:ascii="Times New Roman" w:eastAsia="Times New Roman" w:hAnsi="Times New Roman" w:cs="Times New Roman"/>
                <w:sz w:val="20"/>
                <w:szCs w:val="20"/>
                <w:lang w:eastAsia="lv-LV"/>
              </w:rPr>
            </w:pPr>
            <w:r w:rsidRPr="00145C9F">
              <w:rPr>
                <w:rFonts w:ascii="Times New Roman" w:eastAsia="Times New Roman" w:hAnsi="Times New Roman" w:cs="Times New Roman"/>
                <w:sz w:val="20"/>
                <w:szCs w:val="20"/>
                <w:highlight w:val="yellow"/>
                <w:lang w:eastAsia="lv-LV"/>
              </w:rPr>
              <w:t>10</w:t>
            </w:r>
            <w:r w:rsidR="00145C9F" w:rsidRPr="00145C9F">
              <w:rPr>
                <w:rFonts w:ascii="Times New Roman" w:eastAsia="Times New Roman" w:hAnsi="Times New Roman" w:cs="Times New Roman"/>
                <w:sz w:val="20"/>
                <w:szCs w:val="20"/>
                <w:highlight w:val="yellow"/>
                <w:lang w:eastAsia="lv-LV"/>
              </w:rPr>
              <w:t>,5</w:t>
            </w:r>
          </w:p>
        </w:tc>
      </w:tr>
      <w:tr w:rsidR="00880D83" w:rsidRPr="00880D83" w:rsidTr="00880D83">
        <w:trPr>
          <w:trHeight w:val="255"/>
        </w:trPr>
        <w:tc>
          <w:tcPr>
            <w:tcW w:w="400" w:type="dxa"/>
            <w:tcBorders>
              <w:top w:val="nil"/>
              <w:left w:val="single" w:sz="4" w:space="0" w:color="000000"/>
              <w:bottom w:val="single" w:sz="4" w:space="0" w:color="000000"/>
              <w:right w:val="single" w:sz="4" w:space="0" w:color="000000"/>
            </w:tcBorders>
            <w:shd w:val="clear" w:color="auto" w:fill="auto"/>
            <w:noWrap/>
            <w:vAlign w:val="bottom"/>
            <w:hideMark/>
          </w:tcPr>
          <w:p w:rsidR="00880D83" w:rsidRPr="00880D83" w:rsidRDefault="00880D83" w:rsidP="00880D83">
            <w:pPr>
              <w:rPr>
                <w:rFonts w:ascii="Times New Roman" w:eastAsia="Times New Roman" w:hAnsi="Times New Roman" w:cs="Times New Roman"/>
                <w:sz w:val="18"/>
                <w:szCs w:val="18"/>
                <w:lang w:eastAsia="lv-LV"/>
              </w:rPr>
            </w:pPr>
            <w:r w:rsidRPr="00880D83">
              <w:rPr>
                <w:rFonts w:ascii="Times New Roman" w:eastAsia="Times New Roman" w:hAnsi="Times New Roman" w:cs="Times New Roman"/>
                <w:sz w:val="18"/>
                <w:szCs w:val="18"/>
                <w:lang w:eastAsia="lv-LV"/>
              </w:rPr>
              <w:t>28</w:t>
            </w:r>
          </w:p>
        </w:tc>
        <w:tc>
          <w:tcPr>
            <w:tcW w:w="460" w:type="dxa"/>
            <w:tcBorders>
              <w:top w:val="nil"/>
              <w:left w:val="nil"/>
              <w:bottom w:val="single" w:sz="4" w:space="0" w:color="000000"/>
              <w:right w:val="single" w:sz="4" w:space="0" w:color="000000"/>
            </w:tcBorders>
            <w:shd w:val="clear" w:color="000000" w:fill="FDE9D9"/>
            <w:noWrap/>
            <w:vAlign w:val="bottom"/>
            <w:hideMark/>
          </w:tcPr>
          <w:p w:rsidR="00880D83" w:rsidRPr="00880D83" w:rsidRDefault="00880D83" w:rsidP="00880D83">
            <w:pPr>
              <w:rPr>
                <w:rFonts w:ascii="Times New Roman" w:eastAsia="Times New Roman" w:hAnsi="Times New Roman" w:cs="Times New Roman"/>
                <w:b/>
                <w:bCs/>
                <w:sz w:val="18"/>
                <w:szCs w:val="18"/>
                <w:lang w:eastAsia="lv-LV"/>
              </w:rPr>
            </w:pPr>
            <w:r w:rsidRPr="00880D83">
              <w:rPr>
                <w:rFonts w:ascii="Times New Roman" w:eastAsia="Times New Roman" w:hAnsi="Times New Roman" w:cs="Times New Roman"/>
                <w:b/>
                <w:bCs/>
                <w:sz w:val="18"/>
                <w:szCs w:val="18"/>
                <w:lang w:eastAsia="lv-LV"/>
              </w:rPr>
              <w:t> </w:t>
            </w:r>
          </w:p>
        </w:tc>
        <w:tc>
          <w:tcPr>
            <w:tcW w:w="4380" w:type="dxa"/>
            <w:tcBorders>
              <w:top w:val="nil"/>
              <w:left w:val="nil"/>
              <w:bottom w:val="single" w:sz="4" w:space="0" w:color="auto"/>
              <w:right w:val="single" w:sz="4" w:space="0" w:color="auto"/>
            </w:tcBorders>
            <w:shd w:val="clear" w:color="auto" w:fill="auto"/>
            <w:vAlign w:val="center"/>
            <w:hideMark/>
          </w:tcPr>
          <w:p w:rsidR="00880D83" w:rsidRPr="00880D83" w:rsidRDefault="00880D83" w:rsidP="00880D83">
            <w:pPr>
              <w:jc w:val="left"/>
              <w:rPr>
                <w:rFonts w:ascii="Times New Roman" w:eastAsia="Times New Roman" w:hAnsi="Times New Roman" w:cs="Times New Roman"/>
                <w:color w:val="000000"/>
                <w:sz w:val="20"/>
                <w:szCs w:val="20"/>
                <w:lang w:eastAsia="lv-LV"/>
              </w:rPr>
            </w:pPr>
            <w:r w:rsidRPr="00880D83">
              <w:rPr>
                <w:rFonts w:ascii="Times New Roman" w:eastAsia="Times New Roman" w:hAnsi="Times New Roman" w:cs="Times New Roman"/>
                <w:color w:val="000000"/>
                <w:sz w:val="20"/>
                <w:szCs w:val="20"/>
                <w:lang w:eastAsia="lv-LV"/>
              </w:rPr>
              <w:t>Atjaunot sienas krāsojumu</w:t>
            </w:r>
            <w:r>
              <w:rPr>
                <w:rFonts w:ascii="Times New Roman" w:eastAsia="Times New Roman" w:hAnsi="Times New Roman" w:cs="Times New Roman"/>
                <w:color w:val="000000"/>
                <w:sz w:val="20"/>
                <w:szCs w:val="20"/>
                <w:lang w:eastAsia="lv-LV"/>
              </w:rPr>
              <w:t xml:space="preserve"> </w:t>
            </w:r>
            <w:r w:rsidRPr="00E665FA">
              <w:rPr>
                <w:rFonts w:ascii="Times New Roman" w:eastAsia="Times New Roman" w:hAnsi="Times New Roman" w:cs="Times New Roman"/>
                <w:color w:val="000000"/>
                <w:sz w:val="20"/>
                <w:szCs w:val="20"/>
                <w:highlight w:val="yellow"/>
                <w:lang w:eastAsia="lv-LV"/>
              </w:rPr>
              <w:t>un</w:t>
            </w:r>
            <w:r>
              <w:rPr>
                <w:rFonts w:ascii="Times New Roman" w:eastAsia="Times New Roman" w:hAnsi="Times New Roman" w:cs="Times New Roman"/>
                <w:color w:val="000000"/>
                <w:sz w:val="20"/>
                <w:szCs w:val="20"/>
                <w:lang w:eastAsia="lv-LV"/>
              </w:rPr>
              <w:t xml:space="preserve"> </w:t>
            </w:r>
            <w:r w:rsidRPr="008F7D4B">
              <w:rPr>
                <w:rFonts w:ascii="Times New Roman" w:eastAsia="Times New Roman" w:hAnsi="Times New Roman" w:cs="Times New Roman"/>
                <w:color w:val="000000"/>
                <w:sz w:val="20"/>
                <w:szCs w:val="20"/>
                <w:highlight w:val="yellow"/>
                <w:lang w:eastAsia="lv-LV"/>
              </w:rPr>
              <w:t>flīzējumu</w:t>
            </w:r>
            <w:r w:rsidRPr="00880D83">
              <w:rPr>
                <w:rFonts w:ascii="Times New Roman" w:eastAsia="Times New Roman" w:hAnsi="Times New Roman" w:cs="Times New Roman"/>
                <w:color w:val="000000"/>
                <w:sz w:val="20"/>
                <w:szCs w:val="20"/>
                <w:lang w:eastAsia="lv-LV"/>
              </w:rPr>
              <w:t xml:space="preserve"> pēc loga montāžas</w:t>
            </w:r>
          </w:p>
        </w:tc>
        <w:tc>
          <w:tcPr>
            <w:tcW w:w="680" w:type="dxa"/>
            <w:tcBorders>
              <w:top w:val="nil"/>
              <w:left w:val="nil"/>
              <w:bottom w:val="single" w:sz="4" w:space="0" w:color="auto"/>
              <w:right w:val="single" w:sz="4" w:space="0" w:color="auto"/>
            </w:tcBorders>
            <w:shd w:val="clear" w:color="auto" w:fill="auto"/>
            <w:vAlign w:val="center"/>
            <w:hideMark/>
          </w:tcPr>
          <w:p w:rsidR="00880D83" w:rsidRPr="00880D83" w:rsidRDefault="00880D83" w:rsidP="00880D83">
            <w:pPr>
              <w:rPr>
                <w:rFonts w:ascii="Times New Roman" w:eastAsia="Times New Roman" w:hAnsi="Times New Roman" w:cs="Times New Roman"/>
                <w:color w:val="000000"/>
                <w:sz w:val="20"/>
                <w:szCs w:val="20"/>
                <w:lang w:eastAsia="lv-LV"/>
              </w:rPr>
            </w:pPr>
            <w:r w:rsidRPr="00880D83">
              <w:rPr>
                <w:rFonts w:ascii="Times New Roman" w:eastAsia="Times New Roman" w:hAnsi="Times New Roman" w:cs="Times New Roman"/>
                <w:color w:val="000000"/>
                <w:sz w:val="20"/>
                <w:szCs w:val="20"/>
                <w:lang w:eastAsia="lv-LV"/>
              </w:rPr>
              <w:t>m2</w:t>
            </w:r>
          </w:p>
        </w:tc>
        <w:tc>
          <w:tcPr>
            <w:tcW w:w="640" w:type="dxa"/>
            <w:tcBorders>
              <w:top w:val="nil"/>
              <w:left w:val="nil"/>
              <w:bottom w:val="single" w:sz="4" w:space="0" w:color="auto"/>
              <w:right w:val="single" w:sz="4" w:space="0" w:color="auto"/>
            </w:tcBorders>
            <w:shd w:val="clear" w:color="auto" w:fill="auto"/>
            <w:vAlign w:val="center"/>
            <w:hideMark/>
          </w:tcPr>
          <w:p w:rsidR="00880D83" w:rsidRPr="00880D83" w:rsidRDefault="00880D83" w:rsidP="00880D83">
            <w:pPr>
              <w:rPr>
                <w:rFonts w:ascii="Times New Roman" w:eastAsia="Times New Roman" w:hAnsi="Times New Roman" w:cs="Times New Roman"/>
                <w:sz w:val="20"/>
                <w:szCs w:val="20"/>
                <w:lang w:eastAsia="lv-LV"/>
              </w:rPr>
            </w:pPr>
            <w:r w:rsidRPr="00880D83">
              <w:rPr>
                <w:rFonts w:ascii="Times New Roman" w:eastAsia="Times New Roman" w:hAnsi="Times New Roman" w:cs="Times New Roman"/>
                <w:sz w:val="20"/>
                <w:szCs w:val="20"/>
                <w:lang w:eastAsia="lv-LV"/>
              </w:rPr>
              <w:t>20</w:t>
            </w:r>
          </w:p>
        </w:tc>
      </w:tr>
    </w:tbl>
    <w:p w:rsidR="00210BAE" w:rsidRDefault="00210BAE" w:rsidP="00AC6A1B">
      <w:pPr>
        <w:ind w:left="1134"/>
        <w:jc w:val="both"/>
        <w:rPr>
          <w:rFonts w:ascii="Times New Roman" w:hAnsi="Times New Roman" w:cs="Times New Roman"/>
        </w:rPr>
      </w:pPr>
    </w:p>
    <w:p w:rsidR="00145C9F" w:rsidRPr="00786F67" w:rsidRDefault="00145C9F" w:rsidP="00AC6A1B">
      <w:pPr>
        <w:ind w:left="1134"/>
        <w:jc w:val="both"/>
        <w:rPr>
          <w:rFonts w:ascii="Times New Roman" w:hAnsi="Times New Roman" w:cs="Times New Roman"/>
        </w:rPr>
      </w:pPr>
      <w:r w:rsidRPr="00786F67">
        <w:rPr>
          <w:rFonts w:ascii="Times New Roman" w:hAnsi="Times New Roman" w:cs="Times New Roman"/>
        </w:rPr>
        <w:t xml:space="preserve">Tāmes 28. pozīcijai papildus skaidrojums – jāņem vērā, ka tualešu sienas </w:t>
      </w:r>
      <w:r w:rsidR="00AB67A4">
        <w:rPr>
          <w:rFonts w:ascii="Times New Roman" w:hAnsi="Times New Roman" w:cs="Times New Roman"/>
        </w:rPr>
        <w:t xml:space="preserve">2. un 3. stāvā </w:t>
      </w:r>
      <w:r w:rsidRPr="00786F67">
        <w:rPr>
          <w:rFonts w:ascii="Times New Roman" w:hAnsi="Times New Roman" w:cs="Times New Roman"/>
        </w:rPr>
        <w:t>ap logu apakšējo daļu ir klātas ar flīzēm (skat. foto zemāk), arī flīzējums ir jāatjauno</w:t>
      </w:r>
      <w:r w:rsidR="00AB67A4">
        <w:rPr>
          <w:rFonts w:ascii="Times New Roman" w:hAnsi="Times New Roman" w:cs="Times New Roman"/>
        </w:rPr>
        <w:t xml:space="preserve"> </w:t>
      </w:r>
      <w:r w:rsidRPr="00786F67">
        <w:rPr>
          <w:rFonts w:ascii="Times New Roman" w:hAnsi="Times New Roman" w:cs="Times New Roman"/>
        </w:rPr>
        <w:t>pēc logu nomaiņas</w:t>
      </w:r>
      <w:r w:rsidR="00AB67A4">
        <w:rPr>
          <w:rFonts w:ascii="Times New Roman" w:hAnsi="Times New Roman" w:cs="Times New Roman"/>
        </w:rPr>
        <w:t>.</w:t>
      </w:r>
    </w:p>
    <w:p w:rsidR="00145C9F" w:rsidRDefault="00145C9F" w:rsidP="00AC6A1B">
      <w:pPr>
        <w:ind w:left="1134"/>
        <w:jc w:val="both"/>
        <w:rPr>
          <w:rFonts w:ascii="Times New Roman" w:hAnsi="Times New Roman" w:cs="Times New Roman"/>
        </w:rPr>
      </w:pPr>
    </w:p>
    <w:p w:rsidR="00145C9F" w:rsidRDefault="00145C9F" w:rsidP="00AC6A1B">
      <w:pPr>
        <w:ind w:left="1134"/>
        <w:jc w:val="both"/>
        <w:rPr>
          <w:rFonts w:ascii="Times New Roman" w:hAnsi="Times New Roman" w:cs="Times New Roman"/>
        </w:rPr>
      </w:pPr>
    </w:p>
    <w:p w:rsidR="00145C9F" w:rsidRDefault="00145C9F" w:rsidP="00AC6A1B">
      <w:pPr>
        <w:ind w:left="1134"/>
        <w:jc w:val="both"/>
        <w:rPr>
          <w:rFonts w:ascii="Times New Roman" w:hAnsi="Times New Roman" w:cs="Times New Roman"/>
        </w:rPr>
      </w:pPr>
    </w:p>
    <w:p w:rsidR="00145C9F" w:rsidRDefault="00145C9F" w:rsidP="00AC6A1B">
      <w:pPr>
        <w:ind w:left="1134"/>
        <w:jc w:val="both"/>
        <w:rPr>
          <w:rFonts w:ascii="Times New Roman" w:hAnsi="Times New Roman" w:cs="Times New Roman"/>
        </w:rPr>
      </w:pPr>
      <w:r w:rsidRPr="00145C9F">
        <w:rPr>
          <w:rFonts w:ascii="Times New Roman" w:hAnsi="Times New Roman" w:cs="Times New Roman"/>
          <w:noProof/>
          <w:lang w:eastAsia="lv-LV"/>
        </w:rPr>
        <w:drawing>
          <wp:inline distT="0" distB="0" distL="0" distR="0">
            <wp:extent cx="2520553" cy="189034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561.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21622" cy="1891147"/>
                    </a:xfrm>
                    <a:prstGeom prst="rect">
                      <a:avLst/>
                    </a:prstGeom>
                  </pic:spPr>
                </pic:pic>
              </a:graphicData>
            </a:graphic>
          </wp:inline>
        </w:drawing>
      </w:r>
      <w:r w:rsidRPr="00145C9F">
        <w:rPr>
          <w:rFonts w:ascii="Times New Roman" w:hAnsi="Times New Roman" w:cs="Times New Roman"/>
          <w:noProof/>
          <w:lang w:eastAsia="lv-LV"/>
        </w:rPr>
        <w:drawing>
          <wp:inline distT="0" distB="0" distL="0" distR="0">
            <wp:extent cx="2531155" cy="1898297"/>
            <wp:effectExtent l="19050" t="0" r="249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560.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32228" cy="1899102"/>
                    </a:xfrm>
                    <a:prstGeom prst="rect">
                      <a:avLst/>
                    </a:prstGeom>
                  </pic:spPr>
                </pic:pic>
              </a:graphicData>
            </a:graphic>
          </wp:inline>
        </w:drawing>
      </w:r>
    </w:p>
    <w:p w:rsidR="00145C9F" w:rsidRDefault="00145C9F" w:rsidP="00AB67A4">
      <w:pPr>
        <w:jc w:val="both"/>
        <w:rPr>
          <w:rFonts w:ascii="Times New Roman" w:hAnsi="Times New Roman" w:cs="Times New Roman"/>
        </w:rPr>
      </w:pPr>
    </w:p>
    <w:p w:rsidR="00145C9F" w:rsidRPr="00210BAE" w:rsidRDefault="00145C9F" w:rsidP="00AC6A1B">
      <w:pPr>
        <w:ind w:left="1134"/>
        <w:jc w:val="both"/>
        <w:rPr>
          <w:rFonts w:ascii="Times New Roman" w:hAnsi="Times New Roman" w:cs="Times New Roman"/>
        </w:rPr>
      </w:pPr>
    </w:p>
    <w:p w:rsidR="00210BAE" w:rsidRDefault="00210BAE" w:rsidP="00210BAE">
      <w:pPr>
        <w:ind w:left="284" w:hanging="284"/>
        <w:jc w:val="both"/>
        <w:rPr>
          <w:rFonts w:ascii="Times New Roman" w:hAnsi="Times New Roman" w:cs="Times New Roman"/>
        </w:rPr>
      </w:pPr>
      <w:r>
        <w:rPr>
          <w:rFonts w:ascii="Times New Roman" w:hAnsi="Times New Roman" w:cs="Times New Roman"/>
          <w:b/>
          <w:i/>
        </w:rPr>
        <w:t xml:space="preserve">2 </w:t>
      </w:r>
      <w:r w:rsidRPr="00210BAE">
        <w:rPr>
          <w:rFonts w:ascii="Times New Roman" w:hAnsi="Times New Roman" w:cs="Times New Roman"/>
          <w:b/>
          <w:i/>
        </w:rPr>
        <w:t>.</w:t>
      </w:r>
      <w:r w:rsidR="0014279F">
        <w:rPr>
          <w:rFonts w:ascii="Times New Roman" w:hAnsi="Times New Roman" w:cs="Times New Roman"/>
          <w:b/>
          <w:i/>
        </w:rPr>
        <w:t xml:space="preserve"> </w:t>
      </w:r>
      <w:r w:rsidRPr="00210BAE">
        <w:rPr>
          <w:rFonts w:ascii="Times New Roman" w:hAnsi="Times New Roman" w:cs="Times New Roman"/>
          <w:b/>
          <w:i/>
        </w:rPr>
        <w:t>jautājums.</w:t>
      </w:r>
      <w:r w:rsidRPr="00210BAE">
        <w:rPr>
          <w:rFonts w:ascii="Times New Roman" w:hAnsi="Times New Roman" w:cs="Times New Roman"/>
        </w:rPr>
        <w:t xml:space="preserve"> </w:t>
      </w:r>
    </w:p>
    <w:p w:rsidR="00C27226" w:rsidRPr="00210BAE" w:rsidRDefault="00210BAE" w:rsidP="00C27226">
      <w:pPr>
        <w:spacing w:before="120"/>
        <w:ind w:left="284" w:hanging="284"/>
        <w:jc w:val="both"/>
        <w:rPr>
          <w:rFonts w:ascii="Times New Roman" w:hAnsi="Times New Roman" w:cs="Times New Roman"/>
        </w:rPr>
      </w:pPr>
      <w:r w:rsidRPr="00210BAE">
        <w:rPr>
          <w:rFonts w:ascii="Times New Roman" w:hAnsi="Times New Roman" w:cs="Times New Roman"/>
        </w:rPr>
        <w:t xml:space="preserve">            </w:t>
      </w:r>
      <w:r w:rsidR="00C27226" w:rsidRPr="00210BAE">
        <w:rPr>
          <w:rFonts w:ascii="Times New Roman" w:hAnsi="Times New Roman" w:cs="Times New Roman"/>
        </w:rPr>
        <w:t>Lūdzam apstiprināt, ka Tāmes norādītajiem vārtiem V-1 un V-2 var izmantot veco vārtu furnitūru (eņģes, visas metāliskās daļas)!</w:t>
      </w:r>
    </w:p>
    <w:p w:rsidR="00210BAE" w:rsidRPr="00210BAE" w:rsidRDefault="00210BAE" w:rsidP="00210BAE">
      <w:pPr>
        <w:ind w:left="284"/>
        <w:jc w:val="both"/>
        <w:rPr>
          <w:rFonts w:ascii="Times New Roman" w:hAnsi="Times New Roman" w:cs="Times New Roman"/>
        </w:rPr>
      </w:pPr>
      <w:r w:rsidRPr="00210BAE">
        <w:rPr>
          <w:rFonts w:ascii="Times New Roman" w:hAnsi="Times New Roman" w:cs="Times New Roman"/>
          <w:b/>
          <w:i/>
        </w:rPr>
        <w:t>Atbilde.</w:t>
      </w:r>
      <w:r w:rsidRPr="00210BAE">
        <w:rPr>
          <w:rFonts w:ascii="Times New Roman" w:hAnsi="Times New Roman" w:cs="Times New Roman"/>
        </w:rPr>
        <w:t xml:space="preserve"> </w:t>
      </w:r>
    </w:p>
    <w:p w:rsidR="00C27226" w:rsidRPr="00210BAE" w:rsidRDefault="00C27226" w:rsidP="00C27226">
      <w:pPr>
        <w:ind w:left="284"/>
        <w:jc w:val="both"/>
        <w:rPr>
          <w:rFonts w:ascii="Times New Roman" w:hAnsi="Times New Roman" w:cs="Times New Roman"/>
        </w:rPr>
      </w:pPr>
      <w:r w:rsidRPr="00210BAE">
        <w:rPr>
          <w:rFonts w:ascii="Times New Roman" w:hAnsi="Times New Roman" w:cs="Times New Roman"/>
        </w:rPr>
        <w:t xml:space="preserve">Jā, vārtiem V-1 un V-2 var izmantot veco vārtu furnitūru </w:t>
      </w:r>
      <w:r w:rsidR="00786F67">
        <w:rPr>
          <w:rFonts w:ascii="Times New Roman" w:hAnsi="Times New Roman" w:cs="Times New Roman"/>
        </w:rPr>
        <w:t>(eņģes, visas metāliskās daļas), ja to tehniskais stāvoklis ir atbilstošs.</w:t>
      </w:r>
    </w:p>
    <w:p w:rsidR="00210BAE" w:rsidRPr="00210BAE" w:rsidRDefault="00210BAE" w:rsidP="00C27226">
      <w:pPr>
        <w:ind w:left="284"/>
        <w:jc w:val="both"/>
        <w:rPr>
          <w:rFonts w:ascii="Times New Roman" w:hAnsi="Times New Roman" w:cs="Times New Roman"/>
        </w:rPr>
      </w:pPr>
    </w:p>
    <w:p w:rsidR="00210BAE" w:rsidRPr="00210BAE" w:rsidRDefault="00210BAE" w:rsidP="00210BAE">
      <w:pPr>
        <w:ind w:left="284" w:hanging="284"/>
        <w:jc w:val="both"/>
        <w:rPr>
          <w:rFonts w:ascii="Times New Roman" w:hAnsi="Times New Roman" w:cs="Times New Roman"/>
        </w:rPr>
      </w:pPr>
      <w:r w:rsidRPr="00210BAE">
        <w:rPr>
          <w:rFonts w:ascii="Times New Roman" w:hAnsi="Times New Roman" w:cs="Times New Roman"/>
          <w:b/>
          <w:i/>
        </w:rPr>
        <w:t>3 .</w:t>
      </w:r>
      <w:r w:rsidR="0014279F">
        <w:rPr>
          <w:rFonts w:ascii="Times New Roman" w:hAnsi="Times New Roman" w:cs="Times New Roman"/>
          <w:b/>
          <w:i/>
        </w:rPr>
        <w:t xml:space="preserve"> </w:t>
      </w:r>
      <w:r w:rsidRPr="00210BAE">
        <w:rPr>
          <w:rFonts w:ascii="Times New Roman" w:hAnsi="Times New Roman" w:cs="Times New Roman"/>
          <w:b/>
          <w:i/>
        </w:rPr>
        <w:t>jautājums.</w:t>
      </w:r>
      <w:r w:rsidRPr="00210BAE">
        <w:rPr>
          <w:rFonts w:ascii="Times New Roman" w:hAnsi="Times New Roman" w:cs="Times New Roman"/>
        </w:rPr>
        <w:t xml:space="preserve"> </w:t>
      </w:r>
    </w:p>
    <w:p w:rsidR="00C27226" w:rsidRPr="00210BAE" w:rsidRDefault="00210BAE" w:rsidP="004C0F07">
      <w:pPr>
        <w:spacing w:before="120"/>
        <w:ind w:left="284" w:hanging="284"/>
        <w:jc w:val="both"/>
        <w:rPr>
          <w:rFonts w:ascii="Times New Roman" w:hAnsi="Times New Roman" w:cs="Times New Roman"/>
        </w:rPr>
      </w:pPr>
      <w:r w:rsidRPr="00210BAE">
        <w:rPr>
          <w:rFonts w:ascii="Times New Roman" w:hAnsi="Times New Roman" w:cs="Times New Roman"/>
        </w:rPr>
        <w:t xml:space="preserve">            </w:t>
      </w:r>
      <w:r w:rsidR="00C27226" w:rsidRPr="00210BAE">
        <w:rPr>
          <w:rFonts w:ascii="Times New Roman" w:hAnsi="Times New Roman" w:cs="Times New Roman"/>
        </w:rPr>
        <w:t>Lūdzam apstiprināt, ka Tāmes norādītās ārdurvis</w:t>
      </w:r>
      <w:r w:rsidR="00403A47" w:rsidRPr="00210BAE">
        <w:rPr>
          <w:rFonts w:ascii="Times New Roman" w:hAnsi="Times New Roman" w:cs="Times New Roman"/>
        </w:rPr>
        <w:t xml:space="preserve"> ĀD-1 ir jāizgatavo no jauna. Precizēt materiālu!!!</w:t>
      </w:r>
    </w:p>
    <w:p w:rsidR="00210BAE" w:rsidRPr="00210BAE" w:rsidRDefault="00210BAE" w:rsidP="00210BAE">
      <w:pPr>
        <w:ind w:left="284"/>
        <w:jc w:val="both"/>
        <w:rPr>
          <w:rFonts w:ascii="Times New Roman" w:hAnsi="Times New Roman" w:cs="Times New Roman"/>
        </w:rPr>
      </w:pPr>
      <w:r w:rsidRPr="00210BAE">
        <w:rPr>
          <w:rFonts w:ascii="Times New Roman" w:hAnsi="Times New Roman" w:cs="Times New Roman"/>
          <w:b/>
          <w:i/>
        </w:rPr>
        <w:t>Atbilde.</w:t>
      </w:r>
      <w:r w:rsidRPr="00210BAE">
        <w:rPr>
          <w:rFonts w:ascii="Times New Roman" w:hAnsi="Times New Roman" w:cs="Times New Roman"/>
        </w:rPr>
        <w:t xml:space="preserve"> </w:t>
      </w:r>
    </w:p>
    <w:p w:rsidR="00403A47" w:rsidRDefault="00786F67" w:rsidP="00786F67">
      <w:pPr>
        <w:ind w:left="284"/>
        <w:jc w:val="both"/>
        <w:rPr>
          <w:rFonts w:ascii="Times New Roman" w:hAnsi="Times New Roman" w:cs="Times New Roman"/>
        </w:rPr>
      </w:pPr>
      <w:r w:rsidRPr="00786F67">
        <w:rPr>
          <w:rFonts w:ascii="Times New Roman" w:hAnsi="Times New Roman" w:cs="Times New Roman"/>
        </w:rPr>
        <w:t xml:space="preserve"> Ā</w:t>
      </w:r>
      <w:r w:rsidR="00403A47" w:rsidRPr="00786F67">
        <w:rPr>
          <w:rFonts w:ascii="Times New Roman" w:hAnsi="Times New Roman" w:cs="Times New Roman"/>
        </w:rPr>
        <w:t xml:space="preserve">rdurvis </w:t>
      </w:r>
      <w:r w:rsidRPr="00786F67">
        <w:rPr>
          <w:rFonts w:ascii="Times New Roman" w:hAnsi="Times New Roman" w:cs="Times New Roman"/>
        </w:rPr>
        <w:t xml:space="preserve">ĀD-1 </w:t>
      </w:r>
      <w:r w:rsidR="00403A47" w:rsidRPr="00786F67">
        <w:rPr>
          <w:rFonts w:ascii="Times New Roman" w:hAnsi="Times New Roman" w:cs="Times New Roman"/>
        </w:rPr>
        <w:t xml:space="preserve">nomainīt pret siltinātām </w:t>
      </w:r>
      <w:r w:rsidRPr="00786F67">
        <w:rPr>
          <w:rFonts w:ascii="Times New Roman" w:hAnsi="Times New Roman" w:cs="Times New Roman"/>
        </w:rPr>
        <w:t>, gludām, brūnām PVC</w:t>
      </w:r>
      <w:r w:rsidR="00403A47" w:rsidRPr="00786F67">
        <w:rPr>
          <w:rFonts w:ascii="Times New Roman" w:hAnsi="Times New Roman" w:cs="Times New Roman"/>
        </w:rPr>
        <w:t xml:space="preserve"> ārdurvīm</w:t>
      </w:r>
      <w:r w:rsidRPr="00786F67">
        <w:rPr>
          <w:rFonts w:ascii="Times New Roman" w:hAnsi="Times New Roman" w:cs="Times New Roman"/>
        </w:rPr>
        <w:t xml:space="preserve"> ar stikla paketes virslogu</w:t>
      </w:r>
      <w:r w:rsidR="00AB67A4">
        <w:rPr>
          <w:rFonts w:ascii="Times New Roman" w:hAnsi="Times New Roman" w:cs="Times New Roman"/>
        </w:rPr>
        <w:t>, apdarinot ailu no iekšpuses.</w:t>
      </w:r>
    </w:p>
    <w:tbl>
      <w:tblPr>
        <w:tblW w:w="6560" w:type="dxa"/>
        <w:tblInd w:w="95" w:type="dxa"/>
        <w:tblLook w:val="04A0"/>
      </w:tblPr>
      <w:tblGrid>
        <w:gridCol w:w="400"/>
        <w:gridCol w:w="460"/>
        <w:gridCol w:w="4540"/>
        <w:gridCol w:w="520"/>
        <w:gridCol w:w="640"/>
      </w:tblGrid>
      <w:tr w:rsidR="00E665FA" w:rsidRPr="00E665FA" w:rsidTr="00E665FA">
        <w:trPr>
          <w:trHeight w:val="51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65FA" w:rsidRPr="00E665FA" w:rsidRDefault="00E665FA" w:rsidP="00E665FA">
            <w:pPr>
              <w:rPr>
                <w:rFonts w:ascii="Times New Roman" w:eastAsia="Times New Roman" w:hAnsi="Times New Roman" w:cs="Times New Roman"/>
                <w:sz w:val="18"/>
                <w:szCs w:val="18"/>
                <w:lang w:eastAsia="lv-LV"/>
              </w:rPr>
            </w:pPr>
            <w:r w:rsidRPr="00E665FA">
              <w:rPr>
                <w:rFonts w:ascii="Times New Roman" w:eastAsia="Times New Roman" w:hAnsi="Times New Roman" w:cs="Times New Roman"/>
                <w:sz w:val="18"/>
                <w:szCs w:val="18"/>
                <w:lang w:eastAsia="lv-LV"/>
              </w:rPr>
              <w:t>29</w:t>
            </w:r>
          </w:p>
        </w:tc>
        <w:tc>
          <w:tcPr>
            <w:tcW w:w="4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E665FA" w:rsidRPr="00E665FA" w:rsidRDefault="00E665FA" w:rsidP="00E665FA">
            <w:pPr>
              <w:rPr>
                <w:rFonts w:ascii="Times New Roman" w:eastAsia="Times New Roman" w:hAnsi="Times New Roman" w:cs="Times New Roman"/>
                <w:b/>
                <w:bCs/>
                <w:sz w:val="18"/>
                <w:szCs w:val="18"/>
                <w:lang w:eastAsia="lv-LV"/>
              </w:rPr>
            </w:pPr>
            <w:r w:rsidRPr="00E665FA">
              <w:rPr>
                <w:rFonts w:ascii="Times New Roman" w:eastAsia="Times New Roman" w:hAnsi="Times New Roman" w:cs="Times New Roman"/>
                <w:b/>
                <w:bCs/>
                <w:sz w:val="18"/>
                <w:szCs w:val="18"/>
                <w:lang w:eastAsia="lv-LV"/>
              </w:rPr>
              <w:t> </w:t>
            </w:r>
          </w:p>
        </w:tc>
        <w:tc>
          <w:tcPr>
            <w:tcW w:w="4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5FA" w:rsidRPr="00E665FA" w:rsidRDefault="00E665FA" w:rsidP="00E665FA">
            <w:pPr>
              <w:jc w:val="left"/>
              <w:rPr>
                <w:rFonts w:ascii="Times New Roman" w:eastAsia="Times New Roman" w:hAnsi="Times New Roman" w:cs="Times New Roman"/>
                <w:color w:val="000000"/>
                <w:sz w:val="20"/>
                <w:szCs w:val="20"/>
                <w:lang w:eastAsia="lv-LV"/>
              </w:rPr>
            </w:pPr>
            <w:r w:rsidRPr="00E665FA">
              <w:rPr>
                <w:rFonts w:ascii="Times New Roman" w:eastAsia="Times New Roman" w:hAnsi="Times New Roman" w:cs="Times New Roman"/>
                <w:color w:val="000000"/>
                <w:sz w:val="20"/>
                <w:szCs w:val="20"/>
                <w:lang w:eastAsia="lv-LV"/>
              </w:rPr>
              <w:t xml:space="preserve">Esošo koka durvju bloku 1.0x2.6m </w:t>
            </w:r>
            <w:r w:rsidRPr="00E665FA">
              <w:rPr>
                <w:rFonts w:ascii="Times New Roman" w:eastAsia="Times New Roman" w:hAnsi="Times New Roman" w:cs="Times New Roman"/>
                <w:color w:val="000000"/>
                <w:sz w:val="20"/>
                <w:szCs w:val="20"/>
                <w:highlight w:val="yellow"/>
                <w:lang w:eastAsia="lv-LV"/>
              </w:rPr>
              <w:t>nomaiņa</w:t>
            </w:r>
            <w:r>
              <w:rPr>
                <w:rFonts w:ascii="Times New Roman" w:eastAsia="Times New Roman" w:hAnsi="Times New Roman" w:cs="Times New Roman"/>
                <w:color w:val="000000"/>
                <w:sz w:val="20"/>
                <w:szCs w:val="20"/>
                <w:lang w:eastAsia="lv-LV"/>
              </w:rPr>
              <w:t xml:space="preserve"> </w:t>
            </w:r>
            <w:r w:rsidRPr="00E665FA">
              <w:rPr>
                <w:rFonts w:ascii="Times New Roman" w:eastAsia="Times New Roman" w:hAnsi="Times New Roman" w:cs="Times New Roman"/>
                <w:color w:val="000000"/>
                <w:sz w:val="20"/>
                <w:szCs w:val="20"/>
                <w:lang w:eastAsia="lv-LV"/>
              </w:rPr>
              <w:t>(ĀD-1)</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E665FA" w:rsidRPr="00E665FA" w:rsidRDefault="00E665FA" w:rsidP="00E665FA">
            <w:pPr>
              <w:rPr>
                <w:rFonts w:ascii="Times New Roman" w:eastAsia="Times New Roman" w:hAnsi="Times New Roman" w:cs="Times New Roman"/>
                <w:color w:val="000000"/>
                <w:sz w:val="20"/>
                <w:szCs w:val="20"/>
                <w:lang w:eastAsia="lv-LV"/>
              </w:rPr>
            </w:pPr>
            <w:proofErr w:type="spellStart"/>
            <w:r w:rsidRPr="00E665FA">
              <w:rPr>
                <w:rFonts w:ascii="Times New Roman" w:eastAsia="Times New Roman" w:hAnsi="Times New Roman" w:cs="Times New Roman"/>
                <w:color w:val="000000"/>
                <w:sz w:val="20"/>
                <w:szCs w:val="20"/>
                <w:lang w:eastAsia="lv-LV"/>
              </w:rPr>
              <w:t>gab</w:t>
            </w:r>
            <w:proofErr w:type="spellEnd"/>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E665FA" w:rsidRPr="00E665FA" w:rsidRDefault="00E665FA" w:rsidP="00E665FA">
            <w:pPr>
              <w:rPr>
                <w:rFonts w:ascii="Times New Roman" w:eastAsia="Times New Roman" w:hAnsi="Times New Roman" w:cs="Times New Roman"/>
                <w:sz w:val="20"/>
                <w:szCs w:val="20"/>
                <w:lang w:eastAsia="lv-LV"/>
              </w:rPr>
            </w:pPr>
            <w:r w:rsidRPr="00E665FA">
              <w:rPr>
                <w:rFonts w:ascii="Times New Roman" w:eastAsia="Times New Roman" w:hAnsi="Times New Roman" w:cs="Times New Roman"/>
                <w:sz w:val="20"/>
                <w:szCs w:val="20"/>
                <w:lang w:eastAsia="lv-LV"/>
              </w:rPr>
              <w:t>2</w:t>
            </w:r>
          </w:p>
        </w:tc>
      </w:tr>
    </w:tbl>
    <w:p w:rsidR="00E665FA" w:rsidRPr="00786F67" w:rsidRDefault="00E665FA" w:rsidP="00786F67">
      <w:pPr>
        <w:ind w:left="284"/>
        <w:jc w:val="both"/>
        <w:rPr>
          <w:rFonts w:ascii="Times New Roman" w:hAnsi="Times New Roman" w:cs="Times New Roman"/>
          <w:highlight w:val="yellow"/>
        </w:rPr>
      </w:pPr>
    </w:p>
    <w:p w:rsidR="00210BAE" w:rsidRPr="00210BAE" w:rsidRDefault="00210BAE" w:rsidP="00403A47">
      <w:pPr>
        <w:ind w:left="284"/>
        <w:jc w:val="both"/>
        <w:rPr>
          <w:rFonts w:ascii="Times New Roman" w:hAnsi="Times New Roman" w:cs="Times New Roman"/>
        </w:rPr>
      </w:pPr>
    </w:p>
    <w:p w:rsidR="00210BAE" w:rsidRPr="00210BAE" w:rsidRDefault="00210BAE" w:rsidP="00210BAE">
      <w:pPr>
        <w:ind w:left="284" w:hanging="284"/>
        <w:jc w:val="both"/>
        <w:rPr>
          <w:rFonts w:ascii="Times New Roman" w:hAnsi="Times New Roman" w:cs="Times New Roman"/>
        </w:rPr>
      </w:pPr>
      <w:r w:rsidRPr="00210BAE">
        <w:rPr>
          <w:rFonts w:ascii="Times New Roman" w:hAnsi="Times New Roman" w:cs="Times New Roman"/>
          <w:b/>
          <w:i/>
        </w:rPr>
        <w:t>4 .jautājums.</w:t>
      </w:r>
      <w:r w:rsidRPr="00210BAE">
        <w:rPr>
          <w:rFonts w:ascii="Times New Roman" w:hAnsi="Times New Roman" w:cs="Times New Roman"/>
        </w:rPr>
        <w:t xml:space="preserve"> </w:t>
      </w:r>
    </w:p>
    <w:p w:rsidR="00186110" w:rsidRDefault="00186110" w:rsidP="004C0F07">
      <w:pPr>
        <w:spacing w:before="120"/>
        <w:ind w:left="284" w:hanging="284"/>
        <w:jc w:val="both"/>
        <w:rPr>
          <w:rFonts w:ascii="Times New Roman" w:hAnsi="Times New Roman" w:cs="Times New Roman"/>
        </w:rPr>
      </w:pPr>
      <w:r w:rsidRPr="00210BAE">
        <w:rPr>
          <w:rFonts w:ascii="Times New Roman" w:hAnsi="Times New Roman" w:cs="Times New Roman"/>
        </w:rPr>
        <w:t>Apskatot projektu un darbu apjomus, secinājām, ka Tāmē norādītais apraksts 35. pozīcijā neiet kopā ar Projektam pievienotajā failā VR3_Cakstes5_2011.09 norādīto jumta segumu. Tāmē minēts gludais jumta segums, bet „Fotofiksācijā” „</w:t>
      </w:r>
      <w:proofErr w:type="spellStart"/>
      <w:r w:rsidRPr="00210BAE">
        <w:rPr>
          <w:rFonts w:ascii="Times New Roman" w:hAnsi="Times New Roman" w:cs="Times New Roman"/>
        </w:rPr>
        <w:t>Ruukki</w:t>
      </w:r>
      <w:proofErr w:type="spellEnd"/>
      <w:r w:rsidRPr="00210BAE">
        <w:rPr>
          <w:rFonts w:ascii="Times New Roman" w:hAnsi="Times New Roman" w:cs="Times New Roman"/>
        </w:rPr>
        <w:t xml:space="preserve">” </w:t>
      </w:r>
      <w:proofErr w:type="spellStart"/>
      <w:r w:rsidRPr="00210BAE">
        <w:rPr>
          <w:rFonts w:ascii="Times New Roman" w:hAnsi="Times New Roman" w:cs="Times New Roman"/>
        </w:rPr>
        <w:t>Monterrey</w:t>
      </w:r>
      <w:proofErr w:type="spellEnd"/>
      <w:r w:rsidRPr="00210BAE">
        <w:rPr>
          <w:rFonts w:ascii="Times New Roman" w:hAnsi="Times New Roman" w:cs="Times New Roman"/>
        </w:rPr>
        <w:t>.</w:t>
      </w:r>
    </w:p>
    <w:p w:rsidR="00AB67A4" w:rsidRPr="00210BAE" w:rsidRDefault="00AB67A4" w:rsidP="004C0F07">
      <w:pPr>
        <w:spacing w:before="120"/>
        <w:ind w:left="284" w:hanging="284"/>
        <w:jc w:val="both"/>
        <w:rPr>
          <w:rFonts w:ascii="Times New Roman" w:hAnsi="Times New Roman" w:cs="Times New Roman"/>
        </w:rPr>
      </w:pPr>
    </w:p>
    <w:p w:rsidR="00AB67A4" w:rsidRDefault="00186110" w:rsidP="00186110">
      <w:pPr>
        <w:ind w:left="284"/>
        <w:jc w:val="both"/>
        <w:rPr>
          <w:rFonts w:ascii="Times New Roman" w:hAnsi="Times New Roman" w:cs="Times New Roman"/>
          <w:b/>
          <w:i/>
        </w:rPr>
      </w:pPr>
      <w:r w:rsidRPr="00AB67A4">
        <w:rPr>
          <w:rFonts w:ascii="Times New Roman" w:hAnsi="Times New Roman" w:cs="Times New Roman"/>
          <w:b/>
          <w:i/>
        </w:rPr>
        <w:t>Atbilde</w:t>
      </w:r>
      <w:r w:rsidR="00AB67A4">
        <w:rPr>
          <w:rFonts w:ascii="Times New Roman" w:hAnsi="Times New Roman" w:cs="Times New Roman"/>
          <w:b/>
          <w:i/>
        </w:rPr>
        <w:t>.</w:t>
      </w:r>
    </w:p>
    <w:p w:rsidR="00186110" w:rsidRDefault="00186110" w:rsidP="00AB67A4">
      <w:pPr>
        <w:ind w:left="284"/>
        <w:jc w:val="both"/>
        <w:rPr>
          <w:rFonts w:ascii="Times New Roman" w:hAnsi="Times New Roman" w:cs="Times New Roman"/>
        </w:rPr>
      </w:pPr>
      <w:r w:rsidRPr="00210BAE">
        <w:rPr>
          <w:rFonts w:ascii="Times New Roman" w:hAnsi="Times New Roman" w:cs="Times New Roman"/>
        </w:rPr>
        <w:t xml:space="preserve"> 35. pozīcijā tekstam jābūt atbilstošam</w:t>
      </w:r>
      <w:proofErr w:type="gramStart"/>
      <w:r w:rsidRPr="00210BAE">
        <w:rPr>
          <w:rFonts w:ascii="Times New Roman" w:hAnsi="Times New Roman" w:cs="Times New Roman"/>
        </w:rPr>
        <w:t xml:space="preserve">  </w:t>
      </w:r>
      <w:proofErr w:type="gramEnd"/>
      <w:r w:rsidRPr="00210BAE">
        <w:rPr>
          <w:rFonts w:ascii="Times New Roman" w:hAnsi="Times New Roman" w:cs="Times New Roman"/>
        </w:rPr>
        <w:t xml:space="preserve">VR3 norādītajam </w:t>
      </w:r>
      <w:r w:rsidR="00D71CEA" w:rsidRPr="00210BAE">
        <w:rPr>
          <w:rFonts w:ascii="Times New Roman" w:hAnsi="Times New Roman" w:cs="Times New Roman"/>
        </w:rPr>
        <w:t xml:space="preserve">ieseguma materiālam „... </w:t>
      </w:r>
      <w:proofErr w:type="spellStart"/>
      <w:r w:rsidR="00D71CEA" w:rsidRPr="00210BAE">
        <w:rPr>
          <w:rFonts w:ascii="Times New Roman" w:hAnsi="Times New Roman" w:cs="Times New Roman"/>
        </w:rPr>
        <w:t>dakstiņveida</w:t>
      </w:r>
      <w:proofErr w:type="spellEnd"/>
      <w:r w:rsidR="00D71CEA" w:rsidRPr="00210BAE">
        <w:rPr>
          <w:rFonts w:ascii="Times New Roman" w:hAnsi="Times New Roman" w:cs="Times New Roman"/>
        </w:rPr>
        <w:t xml:space="preserve"> </w:t>
      </w:r>
      <w:proofErr w:type="spellStart"/>
      <w:r w:rsidR="00D71CEA" w:rsidRPr="00210BAE">
        <w:rPr>
          <w:rFonts w:ascii="Times New Roman" w:hAnsi="Times New Roman" w:cs="Times New Roman"/>
        </w:rPr>
        <w:t>profilloksnes</w:t>
      </w:r>
      <w:proofErr w:type="spellEnd"/>
      <w:r w:rsidR="00D71CEA" w:rsidRPr="00210BAE">
        <w:rPr>
          <w:rFonts w:ascii="Times New Roman" w:hAnsi="Times New Roman" w:cs="Times New Roman"/>
        </w:rPr>
        <w:t xml:space="preserve"> </w:t>
      </w:r>
      <w:proofErr w:type="spellStart"/>
      <w:r w:rsidR="00D71CEA" w:rsidRPr="00210BAE">
        <w:rPr>
          <w:rFonts w:ascii="Times New Roman" w:hAnsi="Times New Roman" w:cs="Times New Roman"/>
          <w:i/>
        </w:rPr>
        <w:t>Monterrey</w:t>
      </w:r>
      <w:proofErr w:type="spellEnd"/>
      <w:r w:rsidR="00B30058" w:rsidRPr="00210BAE">
        <w:rPr>
          <w:rFonts w:ascii="Times New Roman" w:hAnsi="Times New Roman" w:cs="Times New Roman"/>
        </w:rPr>
        <w:t xml:space="preserve">”. Vizuāli to apliecina lapā VR-1 attēlotais </w:t>
      </w:r>
      <w:proofErr w:type="spellStart"/>
      <w:r w:rsidR="00B30058" w:rsidRPr="00210BAE">
        <w:rPr>
          <w:rFonts w:ascii="Times New Roman" w:hAnsi="Times New Roman" w:cs="Times New Roman"/>
        </w:rPr>
        <w:t>uzjumteņa</w:t>
      </w:r>
      <w:proofErr w:type="spellEnd"/>
      <w:r w:rsidR="00B30058" w:rsidRPr="00210BAE">
        <w:rPr>
          <w:rFonts w:ascii="Times New Roman" w:hAnsi="Times New Roman" w:cs="Times New Roman"/>
        </w:rPr>
        <w:t xml:space="preserve"> skats.</w:t>
      </w:r>
    </w:p>
    <w:tbl>
      <w:tblPr>
        <w:tblW w:w="6560" w:type="dxa"/>
        <w:tblInd w:w="95" w:type="dxa"/>
        <w:tblLook w:val="04A0"/>
      </w:tblPr>
      <w:tblGrid>
        <w:gridCol w:w="416"/>
        <w:gridCol w:w="460"/>
        <w:gridCol w:w="4365"/>
        <w:gridCol w:w="679"/>
        <w:gridCol w:w="640"/>
      </w:tblGrid>
      <w:tr w:rsidR="00E56174" w:rsidRPr="00E56174" w:rsidTr="00E56174">
        <w:trPr>
          <w:trHeight w:val="76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174" w:rsidRPr="00E56174" w:rsidRDefault="00E56174" w:rsidP="00E56174">
            <w:pPr>
              <w:rPr>
                <w:rFonts w:ascii="Times New Roman" w:eastAsia="Times New Roman" w:hAnsi="Times New Roman" w:cs="Times New Roman"/>
                <w:sz w:val="20"/>
                <w:szCs w:val="20"/>
                <w:lang w:eastAsia="lv-LV"/>
              </w:rPr>
            </w:pPr>
            <w:r w:rsidRPr="00E56174">
              <w:rPr>
                <w:rFonts w:ascii="Times New Roman" w:eastAsia="Times New Roman" w:hAnsi="Times New Roman" w:cs="Times New Roman"/>
                <w:sz w:val="20"/>
                <w:szCs w:val="20"/>
                <w:lang w:eastAsia="lv-LV"/>
              </w:rPr>
              <w:t>35</w:t>
            </w:r>
          </w:p>
        </w:tc>
        <w:tc>
          <w:tcPr>
            <w:tcW w:w="460"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E56174" w:rsidRPr="00E56174" w:rsidRDefault="00E56174" w:rsidP="00E56174">
            <w:pPr>
              <w:rPr>
                <w:rFonts w:ascii="Times New Roman" w:eastAsia="Times New Roman" w:hAnsi="Times New Roman" w:cs="Times New Roman"/>
                <w:b/>
                <w:bCs/>
                <w:sz w:val="20"/>
                <w:szCs w:val="20"/>
                <w:lang w:eastAsia="lv-LV"/>
              </w:rPr>
            </w:pPr>
            <w:r w:rsidRPr="00E56174">
              <w:rPr>
                <w:rFonts w:ascii="Times New Roman" w:eastAsia="Times New Roman" w:hAnsi="Times New Roman" w:cs="Times New Roman"/>
                <w:b/>
                <w:bCs/>
                <w:sz w:val="20"/>
                <w:szCs w:val="20"/>
                <w:lang w:eastAsia="lv-LV"/>
              </w:rPr>
              <w:t> </w:t>
            </w:r>
          </w:p>
        </w:tc>
        <w:tc>
          <w:tcPr>
            <w:tcW w:w="4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174" w:rsidRPr="00E56174" w:rsidRDefault="00E56174" w:rsidP="00E56174">
            <w:pPr>
              <w:jc w:val="left"/>
              <w:rPr>
                <w:rFonts w:ascii="Times New Roman" w:eastAsia="Times New Roman" w:hAnsi="Times New Roman" w:cs="Times New Roman"/>
                <w:color w:val="000000"/>
                <w:sz w:val="20"/>
                <w:szCs w:val="20"/>
                <w:lang w:eastAsia="lv-LV"/>
              </w:rPr>
            </w:pPr>
            <w:r w:rsidRPr="00E56174">
              <w:rPr>
                <w:rFonts w:ascii="Times New Roman" w:eastAsia="Times New Roman" w:hAnsi="Times New Roman" w:cs="Times New Roman"/>
                <w:color w:val="000000"/>
                <w:sz w:val="20"/>
                <w:szCs w:val="20"/>
                <w:lang w:eastAsia="lv-LV"/>
              </w:rPr>
              <w:t xml:space="preserve">Ieejas durvju </w:t>
            </w:r>
            <w:proofErr w:type="spellStart"/>
            <w:r w:rsidRPr="00E56174">
              <w:rPr>
                <w:rFonts w:ascii="Times New Roman" w:eastAsia="Times New Roman" w:hAnsi="Times New Roman" w:cs="Times New Roman"/>
                <w:color w:val="000000"/>
                <w:sz w:val="20"/>
                <w:szCs w:val="20"/>
                <w:lang w:eastAsia="lv-LV"/>
              </w:rPr>
              <w:t>uzjumteņu</w:t>
            </w:r>
            <w:proofErr w:type="spellEnd"/>
            <w:r w:rsidRPr="00E56174">
              <w:rPr>
                <w:rFonts w:ascii="Times New Roman" w:eastAsia="Times New Roman" w:hAnsi="Times New Roman" w:cs="Times New Roman"/>
                <w:color w:val="000000"/>
                <w:sz w:val="20"/>
                <w:szCs w:val="20"/>
                <w:lang w:eastAsia="lv-LV"/>
              </w:rPr>
              <w:t xml:space="preserve"> skārda ieseguma atjaunošana ar </w:t>
            </w:r>
            <w:proofErr w:type="spellStart"/>
            <w:r w:rsidRPr="00E56174">
              <w:rPr>
                <w:rFonts w:ascii="Times New Roman" w:hAnsi="Times New Roman" w:cs="Times New Roman"/>
                <w:color w:val="FF0000"/>
                <w:sz w:val="20"/>
                <w:szCs w:val="20"/>
              </w:rPr>
              <w:t>dakstiņveida</w:t>
            </w:r>
            <w:proofErr w:type="spellEnd"/>
            <w:r w:rsidRPr="00E56174">
              <w:rPr>
                <w:rFonts w:ascii="Times New Roman" w:hAnsi="Times New Roman" w:cs="Times New Roman"/>
                <w:color w:val="FF0000"/>
                <w:sz w:val="20"/>
                <w:szCs w:val="20"/>
              </w:rPr>
              <w:t xml:space="preserve"> </w:t>
            </w:r>
            <w:proofErr w:type="spellStart"/>
            <w:r w:rsidRPr="00E56174">
              <w:rPr>
                <w:rFonts w:ascii="Times New Roman" w:hAnsi="Times New Roman" w:cs="Times New Roman"/>
                <w:color w:val="FF0000"/>
                <w:sz w:val="20"/>
                <w:szCs w:val="20"/>
              </w:rPr>
              <w:t>profilloksnes</w:t>
            </w:r>
            <w:proofErr w:type="spellEnd"/>
            <w:r w:rsidRPr="00E56174">
              <w:rPr>
                <w:rFonts w:ascii="Times New Roman" w:hAnsi="Times New Roman" w:cs="Times New Roman"/>
                <w:color w:val="FF0000"/>
                <w:sz w:val="20"/>
                <w:szCs w:val="20"/>
              </w:rPr>
              <w:t xml:space="preserve"> </w:t>
            </w:r>
            <w:proofErr w:type="spellStart"/>
            <w:r w:rsidRPr="00E56174">
              <w:rPr>
                <w:rFonts w:ascii="Times New Roman" w:hAnsi="Times New Roman" w:cs="Times New Roman"/>
                <w:i/>
                <w:color w:val="FF0000"/>
                <w:sz w:val="20"/>
                <w:szCs w:val="20"/>
              </w:rPr>
              <w:t>Monterrey</w:t>
            </w:r>
            <w:proofErr w:type="spellEnd"/>
            <w:r w:rsidRPr="00E56174">
              <w:rPr>
                <w:rFonts w:ascii="Times New Roman" w:eastAsia="Times New Roman" w:hAnsi="Times New Roman" w:cs="Times New Roman"/>
                <w:color w:val="FF0000"/>
                <w:sz w:val="20"/>
                <w:szCs w:val="20"/>
                <w:lang w:eastAsia="lv-LV"/>
              </w:rPr>
              <w:t xml:space="preserve"> </w:t>
            </w:r>
            <w:r w:rsidRPr="00E56174">
              <w:rPr>
                <w:rFonts w:ascii="Times New Roman" w:eastAsia="Times New Roman" w:hAnsi="Times New Roman" w:cs="Times New Roman"/>
                <w:color w:val="000000"/>
                <w:sz w:val="20"/>
                <w:szCs w:val="20"/>
                <w:lang w:eastAsia="lv-LV"/>
              </w:rPr>
              <w:t xml:space="preserve">iesegumu, izbūvējot jaunu </w:t>
            </w:r>
            <w:proofErr w:type="spellStart"/>
            <w:r w:rsidRPr="00E56174">
              <w:rPr>
                <w:rFonts w:ascii="Times New Roman" w:eastAsia="Times New Roman" w:hAnsi="Times New Roman" w:cs="Times New Roman"/>
                <w:color w:val="000000"/>
                <w:sz w:val="20"/>
                <w:szCs w:val="20"/>
                <w:lang w:eastAsia="lv-LV"/>
              </w:rPr>
              <w:t>balstkonstrukciju</w:t>
            </w:r>
            <w:proofErr w:type="spellEnd"/>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E56174" w:rsidRPr="00E56174" w:rsidRDefault="00E56174" w:rsidP="00E56174">
            <w:pPr>
              <w:rPr>
                <w:rFonts w:ascii="Times New Roman" w:eastAsia="Times New Roman" w:hAnsi="Times New Roman" w:cs="Times New Roman"/>
                <w:color w:val="000000"/>
                <w:sz w:val="20"/>
                <w:szCs w:val="20"/>
                <w:lang w:eastAsia="lv-LV"/>
              </w:rPr>
            </w:pPr>
            <w:r w:rsidRPr="00E56174">
              <w:rPr>
                <w:rFonts w:ascii="Times New Roman" w:eastAsia="Times New Roman" w:hAnsi="Times New Roman" w:cs="Times New Roman"/>
                <w:color w:val="000000"/>
                <w:sz w:val="20"/>
                <w:szCs w:val="20"/>
                <w:lang w:eastAsia="lv-LV"/>
              </w:rPr>
              <w:t>m2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E56174" w:rsidRPr="00E56174" w:rsidRDefault="00E56174" w:rsidP="00E56174">
            <w:pPr>
              <w:rPr>
                <w:rFonts w:ascii="Times New Roman" w:eastAsia="Times New Roman" w:hAnsi="Times New Roman" w:cs="Times New Roman"/>
                <w:sz w:val="20"/>
                <w:szCs w:val="20"/>
                <w:lang w:eastAsia="lv-LV"/>
              </w:rPr>
            </w:pPr>
            <w:r w:rsidRPr="00E56174">
              <w:rPr>
                <w:rFonts w:ascii="Times New Roman" w:eastAsia="Times New Roman" w:hAnsi="Times New Roman" w:cs="Times New Roman"/>
                <w:sz w:val="20"/>
                <w:szCs w:val="20"/>
                <w:lang w:eastAsia="lv-LV"/>
              </w:rPr>
              <w:t>4,04</w:t>
            </w:r>
          </w:p>
        </w:tc>
      </w:tr>
    </w:tbl>
    <w:p w:rsidR="00E56174" w:rsidRDefault="00E56174" w:rsidP="00AB67A4">
      <w:pPr>
        <w:ind w:left="284"/>
        <w:jc w:val="both"/>
        <w:rPr>
          <w:rFonts w:ascii="Times New Roman" w:hAnsi="Times New Roman" w:cs="Times New Roman"/>
        </w:rPr>
      </w:pPr>
    </w:p>
    <w:p w:rsidR="00AB67A4" w:rsidRPr="00210BAE" w:rsidRDefault="00AB67A4" w:rsidP="00AB67A4">
      <w:pPr>
        <w:ind w:left="284"/>
        <w:jc w:val="both"/>
        <w:rPr>
          <w:rFonts w:ascii="Times New Roman" w:hAnsi="Times New Roman" w:cs="Times New Roman"/>
        </w:rPr>
      </w:pPr>
    </w:p>
    <w:p w:rsidR="00210BAE" w:rsidRPr="0014279F" w:rsidRDefault="00B30058" w:rsidP="00210BAE">
      <w:pPr>
        <w:ind w:left="284" w:hanging="284"/>
        <w:jc w:val="both"/>
        <w:rPr>
          <w:rFonts w:ascii="Times New Roman" w:hAnsi="Times New Roman" w:cs="Times New Roman"/>
        </w:rPr>
      </w:pPr>
      <w:r w:rsidRPr="0014279F">
        <w:rPr>
          <w:rFonts w:ascii="Times New Roman" w:hAnsi="Times New Roman" w:cs="Times New Roman"/>
          <w:b/>
          <w:i/>
        </w:rPr>
        <w:t>5</w:t>
      </w:r>
      <w:r w:rsidR="00210BAE" w:rsidRPr="0014279F">
        <w:rPr>
          <w:rFonts w:ascii="Times New Roman" w:hAnsi="Times New Roman" w:cs="Times New Roman"/>
          <w:b/>
          <w:i/>
        </w:rPr>
        <w:t>.</w:t>
      </w:r>
      <w:r w:rsidR="0014279F" w:rsidRPr="0014279F">
        <w:rPr>
          <w:rFonts w:ascii="Times New Roman" w:hAnsi="Times New Roman" w:cs="Times New Roman"/>
          <w:b/>
          <w:i/>
        </w:rPr>
        <w:t xml:space="preserve"> </w:t>
      </w:r>
      <w:r w:rsidR="00210BAE" w:rsidRPr="0014279F">
        <w:rPr>
          <w:rFonts w:ascii="Times New Roman" w:hAnsi="Times New Roman" w:cs="Times New Roman"/>
          <w:b/>
          <w:i/>
        </w:rPr>
        <w:t>jautājums.</w:t>
      </w:r>
      <w:r w:rsidR="00210BAE" w:rsidRPr="0014279F">
        <w:rPr>
          <w:rFonts w:ascii="Times New Roman" w:hAnsi="Times New Roman" w:cs="Times New Roman"/>
        </w:rPr>
        <w:t xml:space="preserve"> </w:t>
      </w:r>
    </w:p>
    <w:p w:rsidR="00B30058" w:rsidRDefault="00AB67A4" w:rsidP="004C0F07">
      <w:pPr>
        <w:spacing w:before="120"/>
        <w:ind w:left="284" w:hanging="284"/>
        <w:jc w:val="both"/>
        <w:rPr>
          <w:rFonts w:ascii="Times New Roman" w:hAnsi="Times New Roman" w:cs="Times New Roman"/>
        </w:rPr>
      </w:pPr>
      <w:r>
        <w:rPr>
          <w:rFonts w:ascii="Times New Roman" w:hAnsi="Times New Roman" w:cs="Times New Roman"/>
        </w:rPr>
        <w:t xml:space="preserve">       </w:t>
      </w:r>
      <w:r w:rsidR="00B30058" w:rsidRPr="0014279F">
        <w:rPr>
          <w:rFonts w:ascii="Times New Roman" w:hAnsi="Times New Roman" w:cs="Times New Roman"/>
        </w:rPr>
        <w:t xml:space="preserve"> Lūdzam precizēt vai „</w:t>
      </w:r>
      <w:proofErr w:type="spellStart"/>
      <w:r w:rsidR="00B30058" w:rsidRPr="0014279F">
        <w:rPr>
          <w:rFonts w:ascii="Times New Roman" w:hAnsi="Times New Roman" w:cs="Times New Roman"/>
        </w:rPr>
        <w:t>Divslīpu</w:t>
      </w:r>
      <w:proofErr w:type="spellEnd"/>
      <w:r w:rsidR="00B30058" w:rsidRPr="0014279F">
        <w:rPr>
          <w:rFonts w:ascii="Times New Roman" w:hAnsi="Times New Roman" w:cs="Times New Roman"/>
        </w:rPr>
        <w:t xml:space="preserve"> jumtam” ir nepieciešamas jumta margas vai norobežojošās konstrukcijas pa jumta perimetru. Sniega barjeras arī ir jāparedz jumta komplektācijā?</w:t>
      </w:r>
    </w:p>
    <w:p w:rsidR="00AB67A4" w:rsidRPr="0014279F" w:rsidRDefault="00AB67A4" w:rsidP="004C0F07">
      <w:pPr>
        <w:spacing w:before="120"/>
        <w:ind w:left="284" w:hanging="284"/>
        <w:jc w:val="both"/>
        <w:rPr>
          <w:rFonts w:ascii="Times New Roman" w:hAnsi="Times New Roman" w:cs="Times New Roman"/>
        </w:rPr>
      </w:pPr>
    </w:p>
    <w:p w:rsidR="00AB67A4" w:rsidRDefault="00AB67A4" w:rsidP="00AB67A4">
      <w:pPr>
        <w:ind w:left="284"/>
        <w:jc w:val="both"/>
        <w:rPr>
          <w:rFonts w:ascii="Times New Roman" w:hAnsi="Times New Roman" w:cs="Times New Roman"/>
          <w:b/>
          <w:i/>
        </w:rPr>
      </w:pPr>
      <w:r w:rsidRPr="00AB67A4">
        <w:rPr>
          <w:rFonts w:ascii="Times New Roman" w:hAnsi="Times New Roman" w:cs="Times New Roman"/>
          <w:b/>
          <w:i/>
        </w:rPr>
        <w:t>Atbilde</w:t>
      </w:r>
      <w:r>
        <w:rPr>
          <w:rFonts w:ascii="Times New Roman" w:hAnsi="Times New Roman" w:cs="Times New Roman"/>
          <w:b/>
          <w:i/>
        </w:rPr>
        <w:t>.</w:t>
      </w:r>
    </w:p>
    <w:p w:rsidR="00B30058" w:rsidRDefault="00AB67A4" w:rsidP="00B30058">
      <w:pPr>
        <w:ind w:left="284"/>
        <w:jc w:val="both"/>
        <w:rPr>
          <w:rFonts w:ascii="Times New Roman" w:hAnsi="Times New Roman" w:cs="Times New Roman"/>
        </w:rPr>
      </w:pPr>
      <w:r>
        <w:rPr>
          <w:rFonts w:ascii="Times New Roman" w:hAnsi="Times New Roman" w:cs="Times New Roman"/>
        </w:rPr>
        <w:t>Jumta margas</w:t>
      </w:r>
      <w:proofErr w:type="gramStart"/>
      <w:r>
        <w:rPr>
          <w:rFonts w:ascii="Times New Roman" w:hAnsi="Times New Roman" w:cs="Times New Roman"/>
        </w:rPr>
        <w:t xml:space="preserve"> </w:t>
      </w:r>
      <w:r w:rsidR="00B30058" w:rsidRPr="0014279F">
        <w:rPr>
          <w:rFonts w:ascii="Times New Roman" w:hAnsi="Times New Roman" w:cs="Times New Roman"/>
        </w:rPr>
        <w:t xml:space="preserve"> </w:t>
      </w:r>
      <w:proofErr w:type="gramEnd"/>
      <w:r w:rsidR="00B30058" w:rsidRPr="0014279F">
        <w:rPr>
          <w:rFonts w:ascii="Times New Roman" w:hAnsi="Times New Roman" w:cs="Times New Roman"/>
        </w:rPr>
        <w:t xml:space="preserve">analogas </w:t>
      </w:r>
      <w:r>
        <w:rPr>
          <w:rFonts w:ascii="Times New Roman" w:hAnsi="Times New Roman" w:cs="Times New Roman"/>
        </w:rPr>
        <w:t xml:space="preserve">renovētajai </w:t>
      </w:r>
      <w:r w:rsidR="00B30058" w:rsidRPr="0014279F">
        <w:rPr>
          <w:rFonts w:ascii="Times New Roman" w:hAnsi="Times New Roman" w:cs="Times New Roman"/>
        </w:rPr>
        <w:t xml:space="preserve">ēkas daļai gar Čakstes bulvāri. Jumta komplektācijā ir jāparedz </w:t>
      </w:r>
      <w:r>
        <w:rPr>
          <w:rFonts w:ascii="Times New Roman" w:hAnsi="Times New Roman" w:cs="Times New Roman"/>
        </w:rPr>
        <w:t xml:space="preserve">arī </w:t>
      </w:r>
      <w:r w:rsidR="00523A28" w:rsidRPr="0014279F">
        <w:rPr>
          <w:rFonts w:ascii="Times New Roman" w:hAnsi="Times New Roman" w:cs="Times New Roman"/>
        </w:rPr>
        <w:t>sniega barjeras divos līmeņos – analogi ēkas daļai gar Čakstes bulvāri.</w:t>
      </w:r>
    </w:p>
    <w:p w:rsidR="00AB67A4" w:rsidRPr="0014279F" w:rsidRDefault="00AB67A4" w:rsidP="00B30058">
      <w:pPr>
        <w:ind w:left="284"/>
        <w:jc w:val="both"/>
        <w:rPr>
          <w:rFonts w:ascii="Times New Roman" w:hAnsi="Times New Roman" w:cs="Times New Roman"/>
        </w:rPr>
      </w:pPr>
    </w:p>
    <w:p w:rsidR="0014279F" w:rsidRPr="0014279F" w:rsidRDefault="0014279F" w:rsidP="0014279F">
      <w:pPr>
        <w:ind w:left="284" w:hanging="284"/>
        <w:jc w:val="both"/>
        <w:rPr>
          <w:rFonts w:ascii="Times New Roman" w:hAnsi="Times New Roman" w:cs="Times New Roman"/>
        </w:rPr>
      </w:pPr>
      <w:r w:rsidRPr="0014279F">
        <w:rPr>
          <w:rFonts w:ascii="Times New Roman" w:hAnsi="Times New Roman" w:cs="Times New Roman"/>
          <w:b/>
          <w:i/>
        </w:rPr>
        <w:t>6. jautājums.</w:t>
      </w:r>
      <w:r w:rsidRPr="0014279F">
        <w:rPr>
          <w:rFonts w:ascii="Times New Roman" w:hAnsi="Times New Roman" w:cs="Times New Roman"/>
        </w:rPr>
        <w:t xml:space="preserve"> </w:t>
      </w:r>
    </w:p>
    <w:p w:rsidR="00523A28" w:rsidRPr="0014279F" w:rsidRDefault="0014279F" w:rsidP="004C0F07">
      <w:pPr>
        <w:spacing w:before="120"/>
        <w:ind w:left="284" w:hanging="284"/>
        <w:jc w:val="both"/>
        <w:rPr>
          <w:rFonts w:ascii="Times New Roman" w:hAnsi="Times New Roman" w:cs="Times New Roman"/>
        </w:rPr>
      </w:pPr>
      <w:r>
        <w:rPr>
          <w:rFonts w:ascii="Times New Roman" w:hAnsi="Times New Roman" w:cs="Times New Roman"/>
        </w:rPr>
        <w:t xml:space="preserve">           </w:t>
      </w:r>
      <w:r w:rsidR="00523A28" w:rsidRPr="0014279F">
        <w:rPr>
          <w:rFonts w:ascii="Times New Roman" w:hAnsi="Times New Roman" w:cs="Times New Roman"/>
        </w:rPr>
        <w:t>Lūdzam precizēt, cik „Savietotā jumta” ruberoīda seguma kārtas ir paredzēts uzklāt? Kāda biezuma ruberoīdu ir paredzēts izmantot?</w:t>
      </w:r>
    </w:p>
    <w:p w:rsidR="000B4205" w:rsidRDefault="000B4205" w:rsidP="00523A28">
      <w:pPr>
        <w:ind w:left="284"/>
        <w:jc w:val="both"/>
        <w:rPr>
          <w:rFonts w:ascii="Times New Roman" w:hAnsi="Times New Roman" w:cs="Times New Roman"/>
          <w:b/>
        </w:rPr>
      </w:pPr>
    </w:p>
    <w:p w:rsidR="0014279F" w:rsidRDefault="00523A28" w:rsidP="00523A28">
      <w:pPr>
        <w:ind w:left="284"/>
        <w:jc w:val="both"/>
        <w:rPr>
          <w:rFonts w:ascii="Times New Roman" w:hAnsi="Times New Roman" w:cs="Times New Roman"/>
        </w:rPr>
      </w:pPr>
      <w:r w:rsidRPr="0014279F">
        <w:rPr>
          <w:rFonts w:ascii="Times New Roman" w:hAnsi="Times New Roman" w:cs="Times New Roman"/>
          <w:b/>
        </w:rPr>
        <w:t>Atbilde</w:t>
      </w:r>
      <w:r w:rsidR="000B4205">
        <w:rPr>
          <w:rFonts w:ascii="Times New Roman" w:hAnsi="Times New Roman" w:cs="Times New Roman"/>
          <w:b/>
        </w:rPr>
        <w:t>.</w:t>
      </w:r>
    </w:p>
    <w:p w:rsidR="00825D04" w:rsidRPr="00825D04" w:rsidRDefault="00825D04" w:rsidP="00825D04">
      <w:pPr>
        <w:jc w:val="left"/>
        <w:rPr>
          <w:rFonts w:ascii="Times New Roman" w:hAnsi="Times New Roman" w:cs="Times New Roman"/>
        </w:rPr>
      </w:pPr>
      <w:r w:rsidRPr="00825D04">
        <w:rPr>
          <w:rFonts w:ascii="Times New Roman" w:hAnsi="Times New Roman" w:cs="Times New Roman"/>
        </w:rPr>
        <w:t>Fasādes vienkāršoto</w:t>
      </w:r>
      <w:proofErr w:type="gramStart"/>
      <w:r w:rsidRPr="00825D04">
        <w:rPr>
          <w:rFonts w:ascii="Times New Roman" w:hAnsi="Times New Roman" w:cs="Times New Roman"/>
        </w:rPr>
        <w:t xml:space="preserve">  </w:t>
      </w:r>
      <w:proofErr w:type="gramEnd"/>
      <w:r w:rsidRPr="00825D04">
        <w:rPr>
          <w:rFonts w:ascii="Times New Roman" w:hAnsi="Times New Roman" w:cs="Times New Roman"/>
        </w:rPr>
        <w:t xml:space="preserve">renovāciju </w:t>
      </w:r>
      <w:r w:rsidR="00EC6803">
        <w:rPr>
          <w:rFonts w:ascii="Times New Roman" w:hAnsi="Times New Roman" w:cs="Times New Roman"/>
        </w:rPr>
        <w:t>jāveic</w:t>
      </w:r>
      <w:r w:rsidRPr="00825D04">
        <w:rPr>
          <w:rFonts w:ascii="Times New Roman" w:hAnsi="Times New Roman" w:cs="Times New Roman"/>
        </w:rPr>
        <w:t xml:space="preserve"> saskaņā ar projekta dokumentācijas lapās VR-1, VR-2, VR-3.</w:t>
      </w:r>
    </w:p>
    <w:p w:rsidR="00825D04" w:rsidRPr="00802D56" w:rsidRDefault="00825D04" w:rsidP="00825D04">
      <w:pPr>
        <w:jc w:val="left"/>
        <w:rPr>
          <w:rFonts w:ascii="Times New Roman" w:hAnsi="Times New Roman" w:cs="Times New Roman"/>
          <w:lang w:val="en-US"/>
        </w:rPr>
      </w:pPr>
      <w:r w:rsidRPr="00825D04">
        <w:rPr>
          <w:rFonts w:ascii="Times New Roman" w:hAnsi="Times New Roman" w:cs="Times New Roman"/>
        </w:rPr>
        <w:t xml:space="preserve"> </w:t>
      </w:r>
      <w:proofErr w:type="spellStart"/>
      <w:proofErr w:type="gramStart"/>
      <w:r w:rsidRPr="00802D56">
        <w:rPr>
          <w:rFonts w:ascii="Times New Roman" w:hAnsi="Times New Roman" w:cs="Times New Roman"/>
          <w:lang w:val="en-US"/>
        </w:rPr>
        <w:t>Savietotajam</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jumtam</w:t>
      </w:r>
      <w:proofErr w:type="spellEnd"/>
      <w:r w:rsidRPr="00802D56">
        <w:rPr>
          <w:rFonts w:ascii="Times New Roman" w:hAnsi="Times New Roman" w:cs="Times New Roman"/>
          <w:lang w:val="en-US"/>
        </w:rPr>
        <w:t xml:space="preserve"> </w:t>
      </w:r>
      <w:proofErr w:type="spellStart"/>
      <w:r w:rsidR="00EC6803">
        <w:rPr>
          <w:rFonts w:ascii="Times New Roman" w:hAnsi="Times New Roman" w:cs="Times New Roman"/>
          <w:lang w:val="en-US"/>
        </w:rPr>
        <w:t>uzklāt</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ruļļu</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materiāla</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jumta</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segumu</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neveicot</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siltināšanas</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darbus</w:t>
      </w:r>
      <w:proofErr w:type="spellEnd"/>
      <w:r w:rsidRPr="00802D56">
        <w:rPr>
          <w:rFonts w:ascii="Times New Roman" w:hAnsi="Times New Roman" w:cs="Times New Roman"/>
          <w:lang w:val="en-US"/>
        </w:rPr>
        <w:t>.</w:t>
      </w:r>
      <w:proofErr w:type="gramEnd"/>
    </w:p>
    <w:p w:rsidR="00825D04" w:rsidRPr="00802D56" w:rsidRDefault="00825D04" w:rsidP="00825D04">
      <w:pPr>
        <w:jc w:val="left"/>
        <w:rPr>
          <w:rFonts w:ascii="Times New Roman" w:hAnsi="Times New Roman" w:cs="Times New Roman"/>
          <w:lang w:val="en-US"/>
        </w:rPr>
      </w:pPr>
      <w:proofErr w:type="spellStart"/>
      <w:r w:rsidRPr="00802D56">
        <w:rPr>
          <w:rFonts w:ascii="Times New Roman" w:hAnsi="Times New Roman" w:cs="Times New Roman"/>
          <w:lang w:val="en-US"/>
        </w:rPr>
        <w:t>Ieklāt</w:t>
      </w:r>
      <w:proofErr w:type="spellEnd"/>
      <w:r w:rsidRPr="00802D56">
        <w:rPr>
          <w:rFonts w:ascii="Times New Roman" w:hAnsi="Times New Roman" w:cs="Times New Roman"/>
          <w:lang w:val="en-US"/>
        </w:rPr>
        <w:t xml:space="preserve"> 2 </w:t>
      </w:r>
      <w:proofErr w:type="spellStart"/>
      <w:r w:rsidRPr="00802D56">
        <w:rPr>
          <w:rFonts w:ascii="Times New Roman" w:hAnsi="Times New Roman" w:cs="Times New Roman"/>
          <w:lang w:val="en-US"/>
        </w:rPr>
        <w:t>kārtas</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ruberoīda</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apakšklāju</w:t>
      </w:r>
      <w:proofErr w:type="spellEnd"/>
      <w:r w:rsidRPr="00802D56">
        <w:rPr>
          <w:rFonts w:ascii="Times New Roman" w:hAnsi="Times New Roman" w:cs="Times New Roman"/>
          <w:lang w:val="en-US"/>
        </w:rPr>
        <w:t xml:space="preserve"> un </w:t>
      </w:r>
      <w:proofErr w:type="spellStart"/>
      <w:r w:rsidRPr="00802D56">
        <w:rPr>
          <w:rFonts w:ascii="Times New Roman" w:hAnsi="Times New Roman" w:cs="Times New Roman"/>
          <w:lang w:val="en-US"/>
        </w:rPr>
        <w:t>virsklāju</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izveidojot</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atbilstošus</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pieslēgumus</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ēku</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sienām</w:t>
      </w:r>
      <w:proofErr w:type="spellEnd"/>
      <w:r w:rsidRPr="00802D56">
        <w:rPr>
          <w:rFonts w:ascii="Times New Roman" w:hAnsi="Times New Roman" w:cs="Times New Roman"/>
          <w:lang w:val="en-US"/>
        </w:rPr>
        <w:t xml:space="preserve"> un </w:t>
      </w:r>
      <w:proofErr w:type="spellStart"/>
      <w:r w:rsidRPr="00802D56">
        <w:rPr>
          <w:rFonts w:ascii="Times New Roman" w:hAnsi="Times New Roman" w:cs="Times New Roman"/>
          <w:lang w:val="en-US"/>
        </w:rPr>
        <w:t>ventilācijas</w:t>
      </w:r>
      <w:proofErr w:type="spellEnd"/>
      <w:r w:rsidRPr="00802D56">
        <w:rPr>
          <w:rFonts w:ascii="Times New Roman" w:hAnsi="Times New Roman" w:cs="Times New Roman"/>
          <w:lang w:val="en-US"/>
        </w:rPr>
        <w:t xml:space="preserve"> </w:t>
      </w:r>
      <w:proofErr w:type="spellStart"/>
      <w:proofErr w:type="gramStart"/>
      <w:r w:rsidRPr="00802D56">
        <w:rPr>
          <w:rFonts w:ascii="Times New Roman" w:hAnsi="Times New Roman" w:cs="Times New Roman"/>
          <w:lang w:val="en-US"/>
        </w:rPr>
        <w:t>skursteņiem</w:t>
      </w:r>
      <w:proofErr w:type="spellEnd"/>
      <w:r w:rsidRPr="00802D56">
        <w:rPr>
          <w:rFonts w:ascii="Times New Roman" w:hAnsi="Times New Roman" w:cs="Times New Roman"/>
          <w:lang w:val="en-US"/>
        </w:rPr>
        <w:t xml:space="preserve"> ,</w:t>
      </w:r>
      <w:proofErr w:type="gram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nodrošinot</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savienojumu</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hermētiskumu</w:t>
      </w:r>
      <w:proofErr w:type="spellEnd"/>
      <w:r w:rsidRPr="00802D56">
        <w:rPr>
          <w:rFonts w:ascii="Times New Roman" w:hAnsi="Times New Roman" w:cs="Times New Roman"/>
          <w:lang w:val="en-US"/>
        </w:rPr>
        <w:t>.</w:t>
      </w:r>
    </w:p>
    <w:p w:rsidR="00523A28" w:rsidRDefault="000B4205" w:rsidP="00523A28">
      <w:pPr>
        <w:ind w:left="284"/>
        <w:jc w:val="both"/>
        <w:rPr>
          <w:rFonts w:ascii="Times New Roman" w:hAnsi="Times New Roman" w:cs="Times New Roman"/>
        </w:rPr>
      </w:pPr>
      <w:proofErr w:type="spellStart"/>
      <w:r>
        <w:rPr>
          <w:rFonts w:ascii="Times New Roman" w:hAnsi="Times New Roman" w:cs="Times New Roman"/>
        </w:rPr>
        <w:t>V</w:t>
      </w:r>
      <w:r w:rsidR="0014279F">
        <w:rPr>
          <w:rFonts w:ascii="Times New Roman" w:hAnsi="Times New Roman" w:cs="Times New Roman"/>
        </w:rPr>
        <w:t>irsklājuma</w:t>
      </w:r>
      <w:proofErr w:type="spellEnd"/>
      <w:r w:rsidR="0014279F">
        <w:rPr>
          <w:rFonts w:ascii="Times New Roman" w:hAnsi="Times New Roman" w:cs="Times New Roman"/>
        </w:rPr>
        <w:t xml:space="preserve"> </w:t>
      </w:r>
      <w:r>
        <w:rPr>
          <w:rFonts w:ascii="Times New Roman" w:hAnsi="Times New Roman" w:cs="Times New Roman"/>
        </w:rPr>
        <w:t>biezums vismaz 4</w:t>
      </w:r>
      <w:r w:rsidR="0014279F">
        <w:rPr>
          <w:rFonts w:ascii="Times New Roman" w:hAnsi="Times New Roman" w:cs="Times New Roman"/>
        </w:rPr>
        <w:t>mm</w:t>
      </w:r>
      <w:r w:rsidR="00523A28" w:rsidRPr="0014279F">
        <w:rPr>
          <w:rFonts w:ascii="Times New Roman" w:hAnsi="Times New Roman" w:cs="Times New Roman"/>
        </w:rPr>
        <w:t xml:space="preserve">. </w:t>
      </w:r>
    </w:p>
    <w:p w:rsidR="0014279F" w:rsidRPr="0014279F" w:rsidRDefault="0014279F" w:rsidP="00523A28">
      <w:pPr>
        <w:ind w:left="284"/>
        <w:jc w:val="both"/>
        <w:rPr>
          <w:rFonts w:ascii="Times New Roman" w:hAnsi="Times New Roman" w:cs="Times New Roman"/>
        </w:rPr>
      </w:pPr>
    </w:p>
    <w:p w:rsidR="0014279F" w:rsidRPr="0014279F" w:rsidRDefault="0014279F" w:rsidP="0014279F">
      <w:pPr>
        <w:ind w:left="284" w:hanging="284"/>
        <w:jc w:val="both"/>
        <w:rPr>
          <w:rFonts w:ascii="Times New Roman" w:hAnsi="Times New Roman" w:cs="Times New Roman"/>
        </w:rPr>
      </w:pPr>
      <w:r w:rsidRPr="00EC6803">
        <w:rPr>
          <w:rFonts w:ascii="Times New Roman" w:hAnsi="Times New Roman" w:cs="Times New Roman"/>
          <w:b/>
          <w:i/>
        </w:rPr>
        <w:t>7. jautājums.</w:t>
      </w:r>
      <w:r w:rsidRPr="0014279F">
        <w:rPr>
          <w:rFonts w:ascii="Times New Roman" w:hAnsi="Times New Roman" w:cs="Times New Roman"/>
        </w:rPr>
        <w:t xml:space="preserve"> </w:t>
      </w:r>
    </w:p>
    <w:p w:rsidR="0014279F" w:rsidRDefault="0014279F" w:rsidP="0014279F">
      <w:pPr>
        <w:spacing w:before="120"/>
        <w:ind w:left="284" w:hanging="284"/>
        <w:jc w:val="both"/>
        <w:rPr>
          <w:rFonts w:ascii="Times New Roman" w:hAnsi="Times New Roman" w:cs="Times New Roman"/>
        </w:rPr>
      </w:pPr>
      <w:r>
        <w:rPr>
          <w:rFonts w:ascii="Times New Roman" w:hAnsi="Times New Roman" w:cs="Times New Roman"/>
        </w:rPr>
        <w:t xml:space="preserve">          </w:t>
      </w:r>
      <w:r w:rsidR="00523A28" w:rsidRPr="00210BAE">
        <w:rPr>
          <w:rFonts w:ascii="Times New Roman" w:hAnsi="Times New Roman" w:cs="Times New Roman"/>
        </w:rPr>
        <w:t xml:space="preserve"> Lūdzam precizēt, kā un kāpēc projektētājs „Fotofiksācijā” ir minējis, ka „Pirms siltināšanas darbiem jāveic ārsienu apmetuma atjaunošana bojātajās vietās, kā arī jāpārmūrē bojātie ķieģeļi, kur tie bojāti mitruma un sala ietekmē</w:t>
      </w:r>
      <w:r w:rsidR="004C0F07" w:rsidRPr="00210BAE">
        <w:rPr>
          <w:rFonts w:ascii="Times New Roman" w:hAnsi="Times New Roman" w:cs="Times New Roman"/>
        </w:rPr>
        <w:t>.” Kāpēc ir jāatjauno vecais apmetums, ja ēkas siena tiks siltināta? Kā var pārmūrēt ķieģeļus esošajā ķieģeļu sienā – kā tas fiziski ir izdarāms? Varbūt labāk būtu bojātās vietas atrestaurēt ar cinkotā sieta un līmjavas palīdzību? Lūdzam precizēt šo punktu.</w:t>
      </w:r>
    </w:p>
    <w:p w:rsidR="0014279F" w:rsidRDefault="0014279F" w:rsidP="0014279F">
      <w:pPr>
        <w:spacing w:before="120"/>
        <w:ind w:left="284" w:hanging="284"/>
        <w:jc w:val="both"/>
        <w:rPr>
          <w:rFonts w:ascii="Times New Roman" w:hAnsi="Times New Roman" w:cs="Times New Roman"/>
        </w:rPr>
      </w:pPr>
    </w:p>
    <w:p w:rsidR="00E56174" w:rsidRPr="00210BAE" w:rsidRDefault="00E56174" w:rsidP="0014279F">
      <w:pPr>
        <w:spacing w:before="120"/>
        <w:ind w:left="284" w:hanging="284"/>
        <w:jc w:val="both"/>
        <w:rPr>
          <w:rFonts w:ascii="Times New Roman" w:hAnsi="Times New Roman" w:cs="Times New Roman"/>
        </w:rPr>
      </w:pPr>
    </w:p>
    <w:p w:rsidR="004C0F07" w:rsidRDefault="004C0F07" w:rsidP="004C0F07">
      <w:pPr>
        <w:ind w:left="284"/>
        <w:jc w:val="both"/>
        <w:rPr>
          <w:rFonts w:ascii="Times New Roman" w:hAnsi="Times New Roman" w:cs="Times New Roman"/>
          <w:b/>
        </w:rPr>
      </w:pPr>
      <w:r w:rsidRPr="0014279F">
        <w:rPr>
          <w:rFonts w:ascii="Times New Roman" w:hAnsi="Times New Roman" w:cs="Times New Roman"/>
          <w:b/>
        </w:rPr>
        <w:lastRenderedPageBreak/>
        <w:t>Atbilde</w:t>
      </w:r>
      <w:r w:rsidR="0014279F">
        <w:rPr>
          <w:rFonts w:ascii="Times New Roman" w:hAnsi="Times New Roman" w:cs="Times New Roman"/>
          <w:b/>
        </w:rPr>
        <w:t>.</w:t>
      </w:r>
    </w:p>
    <w:p w:rsidR="0014279F" w:rsidRDefault="000B4205" w:rsidP="004C0F07">
      <w:pPr>
        <w:ind w:left="284"/>
        <w:jc w:val="both"/>
        <w:rPr>
          <w:rFonts w:ascii="Times New Roman" w:hAnsi="Times New Roman" w:cs="Times New Roman"/>
        </w:rPr>
      </w:pPr>
      <w:r>
        <w:rPr>
          <w:rFonts w:ascii="Times New Roman" w:hAnsi="Times New Roman" w:cs="Times New Roman"/>
        </w:rPr>
        <w:t>Lai nodrošinātu kvalitatīvu fasādes renovāciju siltinājumu jāmontē uz līdzenas sienas.</w:t>
      </w:r>
    </w:p>
    <w:p w:rsidR="00DA13B3" w:rsidRDefault="00DA13B3" w:rsidP="004C0F07">
      <w:pPr>
        <w:ind w:left="284"/>
        <w:jc w:val="both"/>
        <w:rPr>
          <w:rFonts w:ascii="Times New Roman" w:hAnsi="Times New Roman" w:cs="Times New Roman"/>
        </w:rPr>
      </w:pPr>
      <w:r>
        <w:rPr>
          <w:rFonts w:ascii="Times New Roman" w:hAnsi="Times New Roman" w:cs="Times New Roman"/>
        </w:rPr>
        <w:t>Kvalificēti, pieredzējuši</w:t>
      </w:r>
      <w:proofErr w:type="gramStart"/>
      <w:r>
        <w:rPr>
          <w:rFonts w:ascii="Times New Roman" w:hAnsi="Times New Roman" w:cs="Times New Roman"/>
        </w:rPr>
        <w:t xml:space="preserve">  </w:t>
      </w:r>
      <w:proofErr w:type="gramEnd"/>
      <w:r>
        <w:rPr>
          <w:rFonts w:ascii="Times New Roman" w:hAnsi="Times New Roman" w:cs="Times New Roman"/>
        </w:rPr>
        <w:t>mūrnieki prot</w:t>
      </w:r>
      <w:r w:rsidR="000B4205">
        <w:rPr>
          <w:rFonts w:ascii="Times New Roman" w:hAnsi="Times New Roman" w:cs="Times New Roman"/>
        </w:rPr>
        <w:t xml:space="preserve"> izkalt un pārmūrēt sadrupušos ķieģeļus</w:t>
      </w:r>
      <w:r>
        <w:rPr>
          <w:rFonts w:ascii="Times New Roman" w:hAnsi="Times New Roman" w:cs="Times New Roman"/>
        </w:rPr>
        <w:t>.</w:t>
      </w:r>
      <w:r w:rsidR="000B4205">
        <w:rPr>
          <w:rFonts w:ascii="Times New Roman" w:hAnsi="Times New Roman" w:cs="Times New Roman"/>
        </w:rPr>
        <w:t xml:space="preserve"> </w:t>
      </w:r>
    </w:p>
    <w:p w:rsidR="000B4205" w:rsidRPr="0014279F" w:rsidRDefault="000B4205" w:rsidP="004C0F07">
      <w:pPr>
        <w:ind w:left="284"/>
        <w:jc w:val="both"/>
        <w:rPr>
          <w:rFonts w:ascii="Times New Roman" w:hAnsi="Times New Roman" w:cs="Times New Roman"/>
          <w:color w:val="FF0000"/>
        </w:rPr>
      </w:pPr>
      <w:r>
        <w:rPr>
          <w:rFonts w:ascii="Times New Roman" w:hAnsi="Times New Roman" w:cs="Times New Roman"/>
        </w:rPr>
        <w:t>Varat lietot cinkoto sietu</w:t>
      </w:r>
      <w:r w:rsidR="00DA13B3">
        <w:rPr>
          <w:rFonts w:ascii="Times New Roman" w:hAnsi="Times New Roman" w:cs="Times New Roman"/>
        </w:rPr>
        <w:t xml:space="preserve"> un </w:t>
      </w:r>
      <w:proofErr w:type="spellStart"/>
      <w:r w:rsidR="00DA13B3">
        <w:rPr>
          <w:rFonts w:ascii="Times New Roman" w:hAnsi="Times New Roman" w:cs="Times New Roman"/>
        </w:rPr>
        <w:t>līmjavu</w:t>
      </w:r>
      <w:proofErr w:type="spellEnd"/>
      <w:r>
        <w:rPr>
          <w:rFonts w:ascii="Times New Roman" w:hAnsi="Times New Roman" w:cs="Times New Roman"/>
        </w:rPr>
        <w:t>, bet to, kas drūp ir jāizkaļ.</w:t>
      </w:r>
    </w:p>
    <w:p w:rsidR="0014279F" w:rsidRPr="0014279F" w:rsidRDefault="0014279F" w:rsidP="004C0F07">
      <w:pPr>
        <w:ind w:left="284"/>
        <w:jc w:val="both"/>
        <w:rPr>
          <w:rFonts w:ascii="Times New Roman" w:hAnsi="Times New Roman" w:cs="Times New Roman"/>
          <w:color w:val="FF0000"/>
        </w:rPr>
      </w:pPr>
    </w:p>
    <w:p w:rsidR="0014279F" w:rsidRPr="00E665FA" w:rsidRDefault="0014279F" w:rsidP="0014279F">
      <w:pPr>
        <w:ind w:left="284" w:hanging="284"/>
        <w:jc w:val="both"/>
        <w:rPr>
          <w:rFonts w:ascii="Times New Roman" w:hAnsi="Times New Roman" w:cs="Times New Roman"/>
        </w:rPr>
      </w:pPr>
      <w:r w:rsidRPr="0014279F">
        <w:rPr>
          <w:rFonts w:ascii="Times New Roman" w:hAnsi="Times New Roman" w:cs="Times New Roman"/>
          <w:b/>
          <w:i/>
        </w:rPr>
        <w:t xml:space="preserve"> </w:t>
      </w:r>
      <w:r w:rsidRPr="00E665FA">
        <w:rPr>
          <w:rFonts w:ascii="Times New Roman" w:hAnsi="Times New Roman" w:cs="Times New Roman"/>
          <w:b/>
          <w:i/>
        </w:rPr>
        <w:t>8 .jautājums.</w:t>
      </w:r>
      <w:r w:rsidRPr="00E665FA">
        <w:rPr>
          <w:rFonts w:ascii="Times New Roman" w:hAnsi="Times New Roman" w:cs="Times New Roman"/>
        </w:rPr>
        <w:t xml:space="preserve"> </w:t>
      </w:r>
    </w:p>
    <w:p w:rsidR="004C0F07" w:rsidRDefault="004C0F07" w:rsidP="004C0F07">
      <w:pPr>
        <w:spacing w:before="120"/>
        <w:ind w:left="284" w:hanging="284"/>
        <w:jc w:val="both"/>
        <w:rPr>
          <w:rFonts w:ascii="Times New Roman" w:hAnsi="Times New Roman" w:cs="Times New Roman"/>
        </w:rPr>
      </w:pPr>
      <w:r w:rsidRPr="00E665FA">
        <w:rPr>
          <w:rFonts w:ascii="Times New Roman" w:hAnsi="Times New Roman" w:cs="Times New Roman"/>
        </w:rPr>
        <w:t xml:space="preserve"> Lūdzam precizēt, vai kafejnīcas ventilācijas skursteni nav plānots nokrāsot?</w:t>
      </w:r>
    </w:p>
    <w:p w:rsidR="00AC32DE" w:rsidRPr="00E665FA" w:rsidRDefault="00AC32DE" w:rsidP="004C0F07">
      <w:pPr>
        <w:spacing w:before="120"/>
        <w:ind w:left="284" w:hanging="284"/>
        <w:jc w:val="both"/>
        <w:rPr>
          <w:rFonts w:ascii="Times New Roman" w:hAnsi="Times New Roman" w:cs="Times New Roman"/>
        </w:rPr>
      </w:pPr>
    </w:p>
    <w:p w:rsidR="00AC32DE" w:rsidRDefault="004C0F07" w:rsidP="004C0F07">
      <w:pPr>
        <w:ind w:left="284"/>
        <w:jc w:val="both"/>
        <w:rPr>
          <w:rFonts w:ascii="Times New Roman" w:hAnsi="Times New Roman" w:cs="Times New Roman"/>
          <w:b/>
        </w:rPr>
      </w:pPr>
      <w:r w:rsidRPr="00E665FA">
        <w:rPr>
          <w:rFonts w:ascii="Times New Roman" w:hAnsi="Times New Roman" w:cs="Times New Roman"/>
          <w:b/>
        </w:rPr>
        <w:t>Atbilde</w:t>
      </w:r>
      <w:r w:rsidR="00AC32DE">
        <w:rPr>
          <w:rFonts w:ascii="Times New Roman" w:hAnsi="Times New Roman" w:cs="Times New Roman"/>
          <w:b/>
        </w:rPr>
        <w:t>.</w:t>
      </w:r>
    </w:p>
    <w:p w:rsidR="004C0F07" w:rsidRPr="00E665FA" w:rsidRDefault="004C0F07" w:rsidP="004C0F07">
      <w:pPr>
        <w:ind w:left="284"/>
        <w:jc w:val="both"/>
        <w:rPr>
          <w:rFonts w:ascii="Times New Roman" w:hAnsi="Times New Roman" w:cs="Times New Roman"/>
        </w:rPr>
      </w:pPr>
      <w:r w:rsidRPr="00E665FA">
        <w:rPr>
          <w:rFonts w:ascii="Times New Roman" w:hAnsi="Times New Roman" w:cs="Times New Roman"/>
        </w:rPr>
        <w:t xml:space="preserve"> </w:t>
      </w:r>
      <w:r w:rsidR="00F80699" w:rsidRPr="00E665FA">
        <w:rPr>
          <w:rFonts w:ascii="Times New Roman" w:hAnsi="Times New Roman" w:cs="Times New Roman"/>
        </w:rPr>
        <w:t>Kafejnīcas ventilācijas skurstenis ir jāattauko un jākrāso. Krāsas tonis analogs notekcauruļu tonim.</w:t>
      </w:r>
      <w:r w:rsidR="00744996" w:rsidRPr="00E665FA">
        <w:rPr>
          <w:rFonts w:ascii="Times New Roman" w:hAnsi="Times New Roman" w:cs="Times New Roman"/>
        </w:rPr>
        <w:t xml:space="preserve"> Izmaksas jāiekļauj tāmes poz.34.</w:t>
      </w:r>
    </w:p>
    <w:p w:rsidR="00802D56" w:rsidRPr="00825D04" w:rsidRDefault="00802D56" w:rsidP="004C0F07">
      <w:pPr>
        <w:ind w:left="284"/>
        <w:jc w:val="both"/>
        <w:rPr>
          <w:rFonts w:ascii="Times New Roman" w:hAnsi="Times New Roman" w:cs="Times New Roman"/>
          <w:highlight w:val="yellow"/>
        </w:rPr>
      </w:pPr>
    </w:p>
    <w:p w:rsidR="00802D56" w:rsidRPr="0014279F" w:rsidRDefault="00802D56" w:rsidP="00802D56">
      <w:pPr>
        <w:ind w:left="284" w:hanging="284"/>
        <w:jc w:val="both"/>
        <w:rPr>
          <w:rFonts w:ascii="Times New Roman" w:hAnsi="Times New Roman" w:cs="Times New Roman"/>
        </w:rPr>
      </w:pPr>
      <w:r w:rsidRPr="00E665FA">
        <w:rPr>
          <w:rFonts w:ascii="Times New Roman" w:hAnsi="Times New Roman" w:cs="Times New Roman"/>
          <w:b/>
          <w:i/>
        </w:rPr>
        <w:t>9 .jautājums.</w:t>
      </w:r>
      <w:r w:rsidRPr="0014279F">
        <w:rPr>
          <w:rFonts w:ascii="Times New Roman" w:hAnsi="Times New Roman" w:cs="Times New Roman"/>
        </w:rPr>
        <w:t xml:space="preserve"> </w:t>
      </w:r>
    </w:p>
    <w:p w:rsidR="00802D56" w:rsidRDefault="00802D56" w:rsidP="004C0F07">
      <w:pPr>
        <w:ind w:left="284"/>
        <w:jc w:val="both"/>
        <w:rPr>
          <w:rFonts w:ascii="Times New Roman" w:hAnsi="Times New Roman" w:cs="Times New Roman"/>
        </w:rPr>
      </w:pPr>
    </w:p>
    <w:p w:rsidR="00802D56" w:rsidRPr="00DA13B3" w:rsidRDefault="00802D56" w:rsidP="00802D56">
      <w:pPr>
        <w:pStyle w:val="ListParagraph"/>
        <w:contextualSpacing w:val="0"/>
        <w:jc w:val="left"/>
        <w:rPr>
          <w:rFonts w:ascii="Times New Roman" w:hAnsi="Times New Roman" w:cs="Times New Roman"/>
          <w:lang w:val="en-US"/>
        </w:rPr>
      </w:pPr>
      <w:r w:rsidRPr="00DA13B3">
        <w:rPr>
          <w:rFonts w:ascii="Times New Roman" w:hAnsi="Times New Roman" w:cs="Times New Roman"/>
        </w:rPr>
        <w:t xml:space="preserve">Tāmē nekas nav minēts par lēzenā jumta siltināšanu. Bet aprakstā ir </w:t>
      </w:r>
      <w:proofErr w:type="gramStart"/>
      <w:r w:rsidRPr="00DA13B3">
        <w:rPr>
          <w:rFonts w:ascii="Times New Roman" w:hAnsi="Times New Roman" w:cs="Times New Roman"/>
        </w:rPr>
        <w:t>minēts ka</w:t>
      </w:r>
      <w:proofErr w:type="gramEnd"/>
      <w:r w:rsidRPr="00DA13B3">
        <w:rPr>
          <w:rFonts w:ascii="Times New Roman" w:hAnsi="Times New Roman" w:cs="Times New Roman"/>
        </w:rPr>
        <w:t xml:space="preserve"> jumts tiek siltināts ar 20mm akmens vates plāksnēm un uzklāts ruberoīds divas kārtās. </w:t>
      </w:r>
      <w:proofErr w:type="spellStart"/>
      <w:proofErr w:type="gramStart"/>
      <w:r w:rsidRPr="00DA13B3">
        <w:rPr>
          <w:rFonts w:ascii="Times New Roman" w:hAnsi="Times New Roman" w:cs="Times New Roman"/>
          <w:lang w:val="en-US"/>
        </w:rPr>
        <w:t>Kam</w:t>
      </w:r>
      <w:proofErr w:type="spellEnd"/>
      <w:r w:rsidRPr="00DA13B3">
        <w:rPr>
          <w:rFonts w:ascii="Times New Roman" w:hAnsi="Times New Roman" w:cs="Times New Roman"/>
          <w:lang w:val="en-US"/>
        </w:rPr>
        <w:t xml:space="preserve"> </w:t>
      </w:r>
      <w:proofErr w:type="spellStart"/>
      <w:r w:rsidRPr="00DA13B3">
        <w:rPr>
          <w:rFonts w:ascii="Times New Roman" w:hAnsi="Times New Roman" w:cs="Times New Roman"/>
          <w:lang w:val="en-US"/>
        </w:rPr>
        <w:t>ticēt</w:t>
      </w:r>
      <w:proofErr w:type="spellEnd"/>
      <w:r w:rsidRPr="00DA13B3">
        <w:rPr>
          <w:rFonts w:ascii="Times New Roman" w:hAnsi="Times New Roman" w:cs="Times New Roman"/>
          <w:lang w:val="en-US"/>
        </w:rPr>
        <w:t>?</w:t>
      </w:r>
      <w:proofErr w:type="gramEnd"/>
    </w:p>
    <w:tbl>
      <w:tblPr>
        <w:tblW w:w="5240" w:type="dxa"/>
        <w:tblInd w:w="-23" w:type="dxa"/>
        <w:tblCellMar>
          <w:left w:w="0" w:type="dxa"/>
          <w:right w:w="0" w:type="dxa"/>
        </w:tblCellMar>
        <w:tblLook w:val="04A0"/>
      </w:tblPr>
      <w:tblGrid>
        <w:gridCol w:w="426"/>
        <w:gridCol w:w="460"/>
        <w:gridCol w:w="4354"/>
      </w:tblGrid>
      <w:tr w:rsidR="00802D56" w:rsidRPr="00DA13B3" w:rsidTr="00196F18">
        <w:trPr>
          <w:trHeight w:val="255"/>
        </w:trPr>
        <w:tc>
          <w:tcPr>
            <w:tcW w:w="42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802D56" w:rsidRPr="00DA13B3" w:rsidRDefault="00802D56" w:rsidP="00196F18">
            <w:pPr>
              <w:rPr>
                <w:rFonts w:ascii="Times New Roman" w:hAnsi="Times New Roman" w:cs="Times New Roman"/>
                <w:sz w:val="20"/>
                <w:szCs w:val="20"/>
              </w:rPr>
            </w:pPr>
            <w:r w:rsidRPr="00DA13B3">
              <w:rPr>
                <w:rFonts w:ascii="Times New Roman" w:hAnsi="Times New Roman" w:cs="Times New Roman"/>
                <w:sz w:val="20"/>
                <w:szCs w:val="20"/>
              </w:rPr>
              <w:t>36</w:t>
            </w:r>
          </w:p>
        </w:tc>
        <w:tc>
          <w:tcPr>
            <w:tcW w:w="460" w:type="dxa"/>
            <w:tcBorders>
              <w:top w:val="single" w:sz="8" w:space="0" w:color="000000"/>
              <w:left w:val="nil"/>
              <w:bottom w:val="single" w:sz="8" w:space="0" w:color="000000"/>
              <w:right w:val="single" w:sz="8" w:space="0" w:color="000000"/>
            </w:tcBorders>
            <w:shd w:val="clear" w:color="auto" w:fill="FDE9D9"/>
            <w:noWrap/>
            <w:tcMar>
              <w:top w:w="0" w:type="dxa"/>
              <w:left w:w="108" w:type="dxa"/>
              <w:bottom w:w="0" w:type="dxa"/>
              <w:right w:w="108" w:type="dxa"/>
            </w:tcMar>
            <w:vAlign w:val="bottom"/>
            <w:hideMark/>
          </w:tcPr>
          <w:p w:rsidR="00802D56" w:rsidRPr="00DA13B3" w:rsidRDefault="00802D56" w:rsidP="00196F18">
            <w:pPr>
              <w:rPr>
                <w:rFonts w:ascii="Times New Roman" w:hAnsi="Times New Roman" w:cs="Times New Roman"/>
                <w:sz w:val="20"/>
                <w:szCs w:val="20"/>
              </w:rPr>
            </w:pPr>
            <w:r w:rsidRPr="00DA13B3">
              <w:rPr>
                <w:rFonts w:ascii="Times New Roman" w:hAnsi="Times New Roman" w:cs="Times New Roman"/>
                <w:sz w:val="20"/>
                <w:szCs w:val="20"/>
              </w:rPr>
              <w:t> </w:t>
            </w:r>
          </w:p>
        </w:tc>
        <w:tc>
          <w:tcPr>
            <w:tcW w:w="43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02D56" w:rsidRPr="00DA13B3" w:rsidRDefault="00802D56" w:rsidP="00196F18">
            <w:pPr>
              <w:rPr>
                <w:rFonts w:ascii="Times New Roman" w:hAnsi="Times New Roman" w:cs="Times New Roman"/>
                <w:sz w:val="20"/>
                <w:szCs w:val="20"/>
              </w:rPr>
            </w:pPr>
            <w:r w:rsidRPr="00DA13B3">
              <w:rPr>
                <w:rFonts w:ascii="Times New Roman" w:hAnsi="Times New Roman" w:cs="Times New Roman"/>
                <w:sz w:val="20"/>
                <w:szCs w:val="20"/>
              </w:rPr>
              <w:t>Savietotā jumta ruberoīda seguma atjaunošana</w:t>
            </w:r>
          </w:p>
        </w:tc>
      </w:tr>
    </w:tbl>
    <w:p w:rsidR="00802D56" w:rsidRDefault="00802D56" w:rsidP="00802D56">
      <w:pPr>
        <w:rPr>
          <w:lang w:val="en-US"/>
        </w:rPr>
      </w:pPr>
    </w:p>
    <w:p w:rsidR="00802D56" w:rsidRDefault="00802D56" w:rsidP="00802D56">
      <w:pPr>
        <w:ind w:left="284"/>
        <w:jc w:val="both"/>
        <w:rPr>
          <w:rFonts w:ascii="Times New Roman" w:hAnsi="Times New Roman" w:cs="Times New Roman"/>
          <w:b/>
        </w:rPr>
      </w:pPr>
      <w:r w:rsidRPr="0014279F">
        <w:rPr>
          <w:rFonts w:ascii="Times New Roman" w:hAnsi="Times New Roman" w:cs="Times New Roman"/>
          <w:b/>
        </w:rPr>
        <w:t>Atbilde</w:t>
      </w:r>
      <w:r>
        <w:rPr>
          <w:rFonts w:ascii="Times New Roman" w:hAnsi="Times New Roman" w:cs="Times New Roman"/>
          <w:b/>
        </w:rPr>
        <w:t>.</w:t>
      </w:r>
    </w:p>
    <w:p w:rsidR="00802D56" w:rsidRPr="00825D04" w:rsidRDefault="00802D56" w:rsidP="00802D56">
      <w:pPr>
        <w:jc w:val="left"/>
        <w:rPr>
          <w:rFonts w:ascii="Times New Roman" w:hAnsi="Times New Roman" w:cs="Times New Roman"/>
        </w:rPr>
      </w:pPr>
      <w:r w:rsidRPr="00825D04">
        <w:rPr>
          <w:rFonts w:ascii="Times New Roman" w:hAnsi="Times New Roman" w:cs="Times New Roman"/>
        </w:rPr>
        <w:t>Fasādes vienkāršoto</w:t>
      </w:r>
      <w:proofErr w:type="gramStart"/>
      <w:r w:rsidRPr="00825D04">
        <w:rPr>
          <w:rFonts w:ascii="Times New Roman" w:hAnsi="Times New Roman" w:cs="Times New Roman"/>
        </w:rPr>
        <w:t xml:space="preserve">  </w:t>
      </w:r>
      <w:proofErr w:type="gramEnd"/>
      <w:r w:rsidRPr="00825D04">
        <w:rPr>
          <w:rFonts w:ascii="Times New Roman" w:hAnsi="Times New Roman" w:cs="Times New Roman"/>
        </w:rPr>
        <w:t>renovāciju veikt saskaņā ar projekta dokumentācijas lapās VR-1, VR-2, VR-3.</w:t>
      </w:r>
    </w:p>
    <w:p w:rsidR="00802D56" w:rsidRPr="00802D56" w:rsidRDefault="00802D56" w:rsidP="00802D56">
      <w:pPr>
        <w:jc w:val="left"/>
        <w:rPr>
          <w:rFonts w:ascii="Times New Roman" w:hAnsi="Times New Roman" w:cs="Times New Roman"/>
          <w:lang w:val="en-US"/>
        </w:rPr>
      </w:pPr>
      <w:r w:rsidRPr="00825D04">
        <w:rPr>
          <w:rFonts w:ascii="Times New Roman" w:hAnsi="Times New Roman" w:cs="Times New Roman"/>
        </w:rPr>
        <w:t xml:space="preserve"> </w:t>
      </w:r>
      <w:proofErr w:type="spellStart"/>
      <w:r w:rsidRPr="00802D56">
        <w:rPr>
          <w:rFonts w:ascii="Times New Roman" w:hAnsi="Times New Roman" w:cs="Times New Roman"/>
          <w:lang w:val="en-US"/>
        </w:rPr>
        <w:t>Savietotajam</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jumtam</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atjaunot</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ruļļu</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materiāla</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jumta</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segumu</w:t>
      </w:r>
      <w:proofErr w:type="spellEnd"/>
      <w:proofErr w:type="gramStart"/>
      <w:r w:rsidRPr="00802D56">
        <w:rPr>
          <w:rFonts w:ascii="Times New Roman" w:hAnsi="Times New Roman" w:cs="Times New Roman"/>
          <w:lang w:val="en-US"/>
        </w:rPr>
        <w:t xml:space="preserve">, </w:t>
      </w:r>
      <w:r w:rsidR="00BA4201">
        <w:rPr>
          <w:rFonts w:ascii="Times New Roman" w:hAnsi="Times New Roman" w:cs="Times New Roman"/>
          <w:lang w:val="en-US"/>
        </w:rPr>
        <w:t xml:space="preserve"> </w:t>
      </w:r>
      <w:proofErr w:type="spellStart"/>
      <w:r w:rsidRPr="00BA4201">
        <w:rPr>
          <w:rFonts w:ascii="Times New Roman" w:hAnsi="Times New Roman" w:cs="Times New Roman"/>
          <w:u w:val="single"/>
          <w:lang w:val="en-US"/>
        </w:rPr>
        <w:t>neveicot</w:t>
      </w:r>
      <w:proofErr w:type="spellEnd"/>
      <w:proofErr w:type="gramEnd"/>
      <w:r w:rsidRPr="00BA4201">
        <w:rPr>
          <w:rFonts w:ascii="Times New Roman" w:hAnsi="Times New Roman" w:cs="Times New Roman"/>
          <w:u w:val="single"/>
          <w:lang w:val="en-US"/>
        </w:rPr>
        <w:t xml:space="preserve"> </w:t>
      </w:r>
      <w:proofErr w:type="spellStart"/>
      <w:r w:rsidRPr="00BA4201">
        <w:rPr>
          <w:rFonts w:ascii="Times New Roman" w:hAnsi="Times New Roman" w:cs="Times New Roman"/>
          <w:u w:val="single"/>
          <w:lang w:val="en-US"/>
        </w:rPr>
        <w:t>siltināšanas</w:t>
      </w:r>
      <w:proofErr w:type="spellEnd"/>
      <w:r w:rsidRPr="00BA4201">
        <w:rPr>
          <w:rFonts w:ascii="Times New Roman" w:hAnsi="Times New Roman" w:cs="Times New Roman"/>
          <w:u w:val="single"/>
          <w:lang w:val="en-US"/>
        </w:rPr>
        <w:t xml:space="preserve"> </w:t>
      </w:r>
      <w:proofErr w:type="spellStart"/>
      <w:r w:rsidRPr="00BA4201">
        <w:rPr>
          <w:rFonts w:ascii="Times New Roman" w:hAnsi="Times New Roman" w:cs="Times New Roman"/>
          <w:u w:val="single"/>
          <w:lang w:val="en-US"/>
        </w:rPr>
        <w:t>darbus</w:t>
      </w:r>
      <w:proofErr w:type="spellEnd"/>
      <w:r w:rsidRPr="00BA4201">
        <w:rPr>
          <w:rFonts w:ascii="Times New Roman" w:hAnsi="Times New Roman" w:cs="Times New Roman"/>
          <w:u w:val="single"/>
          <w:lang w:val="en-US"/>
        </w:rPr>
        <w:t>.</w:t>
      </w:r>
    </w:p>
    <w:p w:rsidR="00802D56" w:rsidRPr="00802D56" w:rsidRDefault="00802D56" w:rsidP="00802D56">
      <w:pPr>
        <w:jc w:val="left"/>
        <w:rPr>
          <w:rFonts w:ascii="Times New Roman" w:hAnsi="Times New Roman" w:cs="Times New Roman"/>
          <w:lang w:val="en-US"/>
        </w:rPr>
      </w:pPr>
      <w:proofErr w:type="spellStart"/>
      <w:r w:rsidRPr="00802D56">
        <w:rPr>
          <w:rFonts w:ascii="Times New Roman" w:hAnsi="Times New Roman" w:cs="Times New Roman"/>
          <w:lang w:val="en-US"/>
        </w:rPr>
        <w:t>Ieklāt</w:t>
      </w:r>
      <w:proofErr w:type="spellEnd"/>
      <w:r w:rsidRPr="00802D56">
        <w:rPr>
          <w:rFonts w:ascii="Times New Roman" w:hAnsi="Times New Roman" w:cs="Times New Roman"/>
          <w:lang w:val="en-US"/>
        </w:rPr>
        <w:t xml:space="preserve"> 2 </w:t>
      </w:r>
      <w:proofErr w:type="spellStart"/>
      <w:r w:rsidRPr="00802D56">
        <w:rPr>
          <w:rFonts w:ascii="Times New Roman" w:hAnsi="Times New Roman" w:cs="Times New Roman"/>
          <w:lang w:val="en-US"/>
        </w:rPr>
        <w:t>kārtas</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ruberoīda</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apakšklāju</w:t>
      </w:r>
      <w:proofErr w:type="spellEnd"/>
      <w:r w:rsidRPr="00802D56">
        <w:rPr>
          <w:rFonts w:ascii="Times New Roman" w:hAnsi="Times New Roman" w:cs="Times New Roman"/>
          <w:lang w:val="en-US"/>
        </w:rPr>
        <w:t xml:space="preserve"> un </w:t>
      </w:r>
      <w:proofErr w:type="spellStart"/>
      <w:r w:rsidRPr="00802D56">
        <w:rPr>
          <w:rFonts w:ascii="Times New Roman" w:hAnsi="Times New Roman" w:cs="Times New Roman"/>
          <w:lang w:val="en-US"/>
        </w:rPr>
        <w:t>virsklāju</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izveidojot</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atbilstošus</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pieslēgumus</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ēku</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sienām</w:t>
      </w:r>
      <w:proofErr w:type="spellEnd"/>
      <w:r w:rsidRPr="00802D56">
        <w:rPr>
          <w:rFonts w:ascii="Times New Roman" w:hAnsi="Times New Roman" w:cs="Times New Roman"/>
          <w:lang w:val="en-US"/>
        </w:rPr>
        <w:t xml:space="preserve"> un </w:t>
      </w:r>
      <w:proofErr w:type="spellStart"/>
      <w:r w:rsidRPr="00802D56">
        <w:rPr>
          <w:rFonts w:ascii="Times New Roman" w:hAnsi="Times New Roman" w:cs="Times New Roman"/>
          <w:lang w:val="en-US"/>
        </w:rPr>
        <w:t>ventilācijas</w:t>
      </w:r>
      <w:proofErr w:type="spellEnd"/>
      <w:r w:rsidRPr="00802D56">
        <w:rPr>
          <w:rFonts w:ascii="Times New Roman" w:hAnsi="Times New Roman" w:cs="Times New Roman"/>
          <w:lang w:val="en-US"/>
        </w:rPr>
        <w:t xml:space="preserve"> </w:t>
      </w:r>
      <w:proofErr w:type="spellStart"/>
      <w:proofErr w:type="gramStart"/>
      <w:r w:rsidRPr="00802D56">
        <w:rPr>
          <w:rFonts w:ascii="Times New Roman" w:hAnsi="Times New Roman" w:cs="Times New Roman"/>
          <w:lang w:val="en-US"/>
        </w:rPr>
        <w:t>skursteņiem</w:t>
      </w:r>
      <w:proofErr w:type="spellEnd"/>
      <w:r w:rsidRPr="00802D56">
        <w:rPr>
          <w:rFonts w:ascii="Times New Roman" w:hAnsi="Times New Roman" w:cs="Times New Roman"/>
          <w:lang w:val="en-US"/>
        </w:rPr>
        <w:t xml:space="preserve"> ,</w:t>
      </w:r>
      <w:proofErr w:type="gram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nodrošinot</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savienojumu</w:t>
      </w:r>
      <w:proofErr w:type="spellEnd"/>
      <w:r w:rsidRPr="00802D56">
        <w:rPr>
          <w:rFonts w:ascii="Times New Roman" w:hAnsi="Times New Roman" w:cs="Times New Roman"/>
          <w:lang w:val="en-US"/>
        </w:rPr>
        <w:t xml:space="preserve"> </w:t>
      </w:r>
      <w:proofErr w:type="spellStart"/>
      <w:r w:rsidRPr="00802D56">
        <w:rPr>
          <w:rFonts w:ascii="Times New Roman" w:hAnsi="Times New Roman" w:cs="Times New Roman"/>
          <w:lang w:val="en-US"/>
        </w:rPr>
        <w:t>hermētiskumu</w:t>
      </w:r>
      <w:proofErr w:type="spellEnd"/>
      <w:r w:rsidRPr="00802D56">
        <w:rPr>
          <w:rFonts w:ascii="Times New Roman" w:hAnsi="Times New Roman" w:cs="Times New Roman"/>
          <w:lang w:val="en-US"/>
        </w:rPr>
        <w:t>.</w:t>
      </w:r>
    </w:p>
    <w:p w:rsidR="00802D56" w:rsidRDefault="00802D56" w:rsidP="00802D56">
      <w:pPr>
        <w:rPr>
          <w:rFonts w:ascii="Calibri" w:hAnsi="Calibri"/>
          <w:lang w:val="en-US"/>
        </w:rPr>
      </w:pPr>
    </w:p>
    <w:p w:rsidR="00802D56" w:rsidRPr="0014279F" w:rsidRDefault="00802D56" w:rsidP="004C0F07">
      <w:pPr>
        <w:ind w:left="284"/>
        <w:jc w:val="both"/>
        <w:rPr>
          <w:rFonts w:ascii="Times New Roman" w:hAnsi="Times New Roman" w:cs="Times New Roman"/>
        </w:rPr>
      </w:pPr>
    </w:p>
    <w:sectPr w:rsidR="00802D56" w:rsidRPr="0014279F" w:rsidSect="00B250FD">
      <w:pgSz w:w="11906" w:h="16838"/>
      <w:pgMar w:top="1134" w:right="113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3832"/>
    <w:multiLevelType w:val="hybridMultilevel"/>
    <w:tmpl w:val="2D1CCF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8CF748A"/>
    <w:multiLevelType w:val="hybridMultilevel"/>
    <w:tmpl w:val="79C85D38"/>
    <w:lvl w:ilvl="0" w:tplc="48B01E52">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5E1C1DA5"/>
    <w:multiLevelType w:val="hybridMultilevel"/>
    <w:tmpl w:val="46A82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250FD"/>
    <w:rsid w:val="000B4205"/>
    <w:rsid w:val="0014279F"/>
    <w:rsid w:val="00145C9F"/>
    <w:rsid w:val="00186110"/>
    <w:rsid w:val="001C0AEB"/>
    <w:rsid w:val="00210BAE"/>
    <w:rsid w:val="00403A47"/>
    <w:rsid w:val="004C0F07"/>
    <w:rsid w:val="00523A28"/>
    <w:rsid w:val="00561E76"/>
    <w:rsid w:val="006269D0"/>
    <w:rsid w:val="006F34F4"/>
    <w:rsid w:val="00744996"/>
    <w:rsid w:val="00786F67"/>
    <w:rsid w:val="00802D56"/>
    <w:rsid w:val="00825D04"/>
    <w:rsid w:val="00880D83"/>
    <w:rsid w:val="008A58AA"/>
    <w:rsid w:val="008F7D4B"/>
    <w:rsid w:val="009E5E0B"/>
    <w:rsid w:val="00AB67A4"/>
    <w:rsid w:val="00AC32DE"/>
    <w:rsid w:val="00AC6A1B"/>
    <w:rsid w:val="00B250FD"/>
    <w:rsid w:val="00B266E5"/>
    <w:rsid w:val="00B30058"/>
    <w:rsid w:val="00B93E7D"/>
    <w:rsid w:val="00BA4201"/>
    <w:rsid w:val="00C27226"/>
    <w:rsid w:val="00C30EA2"/>
    <w:rsid w:val="00D71CEA"/>
    <w:rsid w:val="00DA13B3"/>
    <w:rsid w:val="00DD6CB2"/>
    <w:rsid w:val="00E56174"/>
    <w:rsid w:val="00E665FA"/>
    <w:rsid w:val="00EC6803"/>
    <w:rsid w:val="00F47325"/>
    <w:rsid w:val="00F8069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0FD"/>
    <w:pPr>
      <w:ind w:left="720"/>
      <w:contextualSpacing/>
    </w:pPr>
  </w:style>
  <w:style w:type="paragraph" w:styleId="BalloonText">
    <w:name w:val="Balloon Text"/>
    <w:basedOn w:val="Normal"/>
    <w:link w:val="BalloonTextChar"/>
    <w:uiPriority w:val="99"/>
    <w:semiHidden/>
    <w:unhideWhenUsed/>
    <w:rsid w:val="00145C9F"/>
    <w:rPr>
      <w:rFonts w:ascii="Tahoma" w:hAnsi="Tahoma" w:cs="Tahoma"/>
      <w:sz w:val="16"/>
      <w:szCs w:val="16"/>
    </w:rPr>
  </w:style>
  <w:style w:type="character" w:customStyle="1" w:styleId="BalloonTextChar">
    <w:name w:val="Balloon Text Char"/>
    <w:basedOn w:val="DefaultParagraphFont"/>
    <w:link w:val="BalloonText"/>
    <w:uiPriority w:val="99"/>
    <w:semiHidden/>
    <w:rsid w:val="00145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0FD"/>
    <w:pPr>
      <w:ind w:left="720"/>
      <w:contextualSpacing/>
    </w:pPr>
  </w:style>
</w:styles>
</file>

<file path=word/webSettings.xml><?xml version="1.0" encoding="utf-8"?>
<w:webSettings xmlns:r="http://schemas.openxmlformats.org/officeDocument/2006/relationships" xmlns:w="http://schemas.openxmlformats.org/wordprocessingml/2006/main">
  <w:divs>
    <w:div w:id="237371459">
      <w:bodyDiv w:val="1"/>
      <w:marLeft w:val="0"/>
      <w:marRight w:val="0"/>
      <w:marTop w:val="0"/>
      <w:marBottom w:val="0"/>
      <w:divBdr>
        <w:top w:val="none" w:sz="0" w:space="0" w:color="auto"/>
        <w:left w:val="none" w:sz="0" w:space="0" w:color="auto"/>
        <w:bottom w:val="none" w:sz="0" w:space="0" w:color="auto"/>
        <w:right w:val="none" w:sz="0" w:space="0" w:color="auto"/>
      </w:divBdr>
    </w:div>
    <w:div w:id="469248671">
      <w:bodyDiv w:val="1"/>
      <w:marLeft w:val="0"/>
      <w:marRight w:val="0"/>
      <w:marTop w:val="0"/>
      <w:marBottom w:val="0"/>
      <w:divBdr>
        <w:top w:val="none" w:sz="0" w:space="0" w:color="auto"/>
        <w:left w:val="none" w:sz="0" w:space="0" w:color="auto"/>
        <w:bottom w:val="none" w:sz="0" w:space="0" w:color="auto"/>
        <w:right w:val="none" w:sz="0" w:space="0" w:color="auto"/>
      </w:divBdr>
    </w:div>
    <w:div w:id="19807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3</Pages>
  <Words>2940</Words>
  <Characters>1676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 Vārtukapteinis</dc:creator>
  <cp:lastModifiedBy>lietotajs</cp:lastModifiedBy>
  <cp:revision>9</cp:revision>
  <cp:lastPrinted>2014-03-07T07:18:00Z</cp:lastPrinted>
  <dcterms:created xsi:type="dcterms:W3CDTF">2014-02-28T14:38:00Z</dcterms:created>
  <dcterms:modified xsi:type="dcterms:W3CDTF">2014-03-07T07:25:00Z</dcterms:modified>
</cp:coreProperties>
</file>