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23B" w:rsidRDefault="0057323B" w:rsidP="0057323B">
      <w:pPr>
        <w:spacing w:after="120" w:line="276" w:lineRule="auto"/>
        <w:rPr>
          <w:noProof/>
        </w:rPr>
      </w:pPr>
      <w:r>
        <w:rPr>
          <w:noProof/>
        </w:rPr>
        <w:drawing>
          <wp:inline distT="0" distB="0" distL="0" distR="0">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57323B" w:rsidRPr="00B6674C" w:rsidRDefault="0057323B" w:rsidP="0057323B">
      <w:pPr>
        <w:jc w:val="center"/>
        <w:rPr>
          <w:b/>
          <w:sz w:val="20"/>
          <w:szCs w:val="20"/>
        </w:rPr>
      </w:pPr>
    </w:p>
    <w:p w:rsidR="0057323B" w:rsidRDefault="0057323B" w:rsidP="0057323B">
      <w:pPr>
        <w:spacing w:after="120" w:line="276" w:lineRule="auto"/>
        <w:jc w:val="center"/>
        <w:rPr>
          <w:b/>
          <w:sz w:val="32"/>
          <w:szCs w:val="32"/>
        </w:rPr>
      </w:pPr>
      <w:r w:rsidRPr="00E85AA9">
        <w:rPr>
          <w:b/>
          <w:sz w:val="32"/>
          <w:szCs w:val="32"/>
        </w:rPr>
        <w:t xml:space="preserve">IEPIRKUMA Nr. </w:t>
      </w:r>
      <w:r w:rsidRPr="00150BA3">
        <w:rPr>
          <w:b/>
          <w:sz w:val="32"/>
          <w:szCs w:val="32"/>
        </w:rPr>
        <w:t>LLU/201</w:t>
      </w:r>
      <w:r>
        <w:rPr>
          <w:b/>
          <w:sz w:val="32"/>
          <w:szCs w:val="32"/>
        </w:rPr>
        <w:t>5</w:t>
      </w:r>
      <w:r w:rsidRPr="00150BA3">
        <w:rPr>
          <w:b/>
          <w:sz w:val="32"/>
          <w:szCs w:val="32"/>
        </w:rPr>
        <w:t>/</w:t>
      </w:r>
      <w:r>
        <w:rPr>
          <w:b/>
          <w:sz w:val="32"/>
          <w:szCs w:val="32"/>
        </w:rPr>
        <w:t>22</w:t>
      </w:r>
      <w:r w:rsidRPr="00150BA3">
        <w:rPr>
          <w:b/>
          <w:sz w:val="32"/>
          <w:szCs w:val="32"/>
        </w:rPr>
        <w:t>/ERAF/mi</w:t>
      </w:r>
    </w:p>
    <w:p w:rsidR="0057323B" w:rsidRPr="00225562" w:rsidRDefault="0057323B" w:rsidP="0057323B">
      <w:pPr>
        <w:spacing w:line="360" w:lineRule="auto"/>
        <w:jc w:val="center"/>
        <w:rPr>
          <w:i/>
          <w:sz w:val="16"/>
          <w:szCs w:val="16"/>
        </w:rPr>
      </w:pPr>
      <w:r w:rsidRPr="0057323B">
        <w:rPr>
          <w:i/>
          <w:sz w:val="26"/>
          <w:szCs w:val="26"/>
        </w:rPr>
        <w:t>Rezerves daļ</w:t>
      </w:r>
      <w:r>
        <w:rPr>
          <w:i/>
          <w:sz w:val="26"/>
          <w:szCs w:val="26"/>
        </w:rPr>
        <w:t>u</w:t>
      </w:r>
      <w:r w:rsidRPr="0057323B">
        <w:rPr>
          <w:i/>
          <w:sz w:val="26"/>
          <w:szCs w:val="26"/>
        </w:rPr>
        <w:t xml:space="preserve"> </w:t>
      </w:r>
      <w:r w:rsidRPr="00953E33">
        <w:rPr>
          <w:i/>
          <w:sz w:val="26"/>
          <w:szCs w:val="26"/>
        </w:rPr>
        <w:t xml:space="preserve">piegāde </w:t>
      </w:r>
      <w:proofErr w:type="spellStart"/>
      <w:r w:rsidRPr="0057323B">
        <w:rPr>
          <w:i/>
          <w:sz w:val="26"/>
          <w:szCs w:val="26"/>
        </w:rPr>
        <w:t>Ocean</w:t>
      </w:r>
      <w:proofErr w:type="spellEnd"/>
      <w:r w:rsidRPr="0057323B">
        <w:rPr>
          <w:i/>
          <w:sz w:val="26"/>
          <w:szCs w:val="26"/>
        </w:rPr>
        <w:t xml:space="preserve"> </w:t>
      </w:r>
      <w:proofErr w:type="spellStart"/>
      <w:r w:rsidRPr="0057323B">
        <w:rPr>
          <w:i/>
          <w:sz w:val="26"/>
          <w:szCs w:val="26"/>
        </w:rPr>
        <w:t>Optics</w:t>
      </w:r>
      <w:proofErr w:type="spellEnd"/>
      <w:r w:rsidRPr="0057323B">
        <w:rPr>
          <w:i/>
          <w:sz w:val="26"/>
          <w:szCs w:val="26"/>
        </w:rPr>
        <w:t xml:space="preserve"> spektrometra HR4000 un gaismas avota DT-MINI-2 komplektam</w:t>
      </w:r>
      <w:r>
        <w:rPr>
          <w:i/>
          <w:sz w:val="26"/>
          <w:szCs w:val="26"/>
        </w:rPr>
        <w:t xml:space="preserve"> </w:t>
      </w:r>
      <w:r w:rsidRPr="00213E6D">
        <w:rPr>
          <w:i/>
          <w:sz w:val="26"/>
          <w:szCs w:val="26"/>
        </w:rPr>
        <w:t>LLU Meža fakultātes vajadzībām ERAF projekta, vienošanās Nr. 2DP/2.1.1.1.0/14/APIA/VIAA/048 ietvaros</w:t>
      </w:r>
    </w:p>
    <w:p w:rsidR="0057323B" w:rsidRDefault="0057323B" w:rsidP="0057323B">
      <w:pPr>
        <w:spacing w:line="276" w:lineRule="auto"/>
        <w:jc w:val="center"/>
        <w:rPr>
          <w:i/>
          <w:sz w:val="16"/>
          <w:szCs w:val="16"/>
        </w:rPr>
      </w:pPr>
    </w:p>
    <w:p w:rsidR="0057323B" w:rsidRPr="00B6674C" w:rsidRDefault="0057323B" w:rsidP="0057323B">
      <w:pPr>
        <w:jc w:val="center"/>
        <w:rPr>
          <w:i/>
          <w:sz w:val="22"/>
          <w:szCs w:val="22"/>
        </w:rPr>
      </w:pPr>
    </w:p>
    <w:p w:rsidR="0057323B" w:rsidRPr="00411664" w:rsidRDefault="0057323B" w:rsidP="0057323B">
      <w:pPr>
        <w:jc w:val="center"/>
        <w:rPr>
          <w:b/>
          <w:sz w:val="32"/>
          <w:szCs w:val="32"/>
        </w:rPr>
      </w:pPr>
      <w:r w:rsidRPr="00411664">
        <w:rPr>
          <w:b/>
          <w:sz w:val="32"/>
          <w:szCs w:val="32"/>
        </w:rPr>
        <w:t>NOLIKUMS</w:t>
      </w:r>
    </w:p>
    <w:p w:rsidR="0057323B" w:rsidRDefault="0057323B" w:rsidP="0057323B">
      <w:pPr>
        <w:jc w:val="center"/>
        <w:rPr>
          <w:sz w:val="22"/>
        </w:rPr>
      </w:pPr>
    </w:p>
    <w:p w:rsidR="0057323B" w:rsidRDefault="0057323B" w:rsidP="0057323B">
      <w:pPr>
        <w:jc w:val="center"/>
        <w:rPr>
          <w:sz w:val="22"/>
        </w:rPr>
      </w:pPr>
    </w:p>
    <w:p w:rsidR="0057323B" w:rsidRPr="00150BA3" w:rsidRDefault="0057323B" w:rsidP="0057323B">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150BA3">
        <w:rPr>
          <w:sz w:val="24"/>
          <w:szCs w:val="24"/>
        </w:rPr>
        <w:t>LLU/201</w:t>
      </w:r>
      <w:r>
        <w:rPr>
          <w:sz w:val="24"/>
          <w:szCs w:val="24"/>
        </w:rPr>
        <w:t>5</w:t>
      </w:r>
      <w:r w:rsidRPr="00150BA3">
        <w:rPr>
          <w:sz w:val="24"/>
          <w:szCs w:val="24"/>
        </w:rPr>
        <w:t>/</w:t>
      </w:r>
      <w:r>
        <w:rPr>
          <w:sz w:val="24"/>
          <w:szCs w:val="24"/>
        </w:rPr>
        <w:t>22</w:t>
      </w:r>
      <w:r w:rsidRPr="00150BA3">
        <w:rPr>
          <w:sz w:val="24"/>
          <w:szCs w:val="24"/>
        </w:rPr>
        <w:t>/ERAF/mi</w:t>
      </w:r>
    </w:p>
    <w:p w:rsidR="0057323B" w:rsidRPr="00AE7EE1" w:rsidRDefault="0057323B" w:rsidP="0057323B">
      <w:pPr>
        <w:ind w:left="720"/>
        <w:jc w:val="both"/>
        <w:rPr>
          <w:b/>
          <w:sz w:val="20"/>
          <w:szCs w:val="20"/>
        </w:rPr>
      </w:pPr>
    </w:p>
    <w:p w:rsidR="0057323B" w:rsidRPr="00AE7EE1" w:rsidRDefault="0057323B" w:rsidP="0057323B">
      <w:pPr>
        <w:ind w:left="720"/>
        <w:jc w:val="both"/>
        <w:rPr>
          <w:b/>
          <w:sz w:val="20"/>
          <w:szCs w:val="20"/>
        </w:rPr>
      </w:pPr>
    </w:p>
    <w:p w:rsidR="0057323B" w:rsidRPr="00E85AA9" w:rsidRDefault="0057323B" w:rsidP="0057323B">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57323B" w:rsidRPr="00825364" w:rsidRDefault="0057323B" w:rsidP="0057323B">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57323B" w:rsidRPr="006F0F86" w:rsidRDefault="0057323B" w:rsidP="0057323B">
      <w:pPr>
        <w:ind w:firstLine="720"/>
        <w:jc w:val="both"/>
        <w:rPr>
          <w:sz w:val="24"/>
          <w:szCs w:val="24"/>
          <w:u w:val="single"/>
        </w:rPr>
      </w:pPr>
      <w:r w:rsidRPr="006F0F86">
        <w:rPr>
          <w:sz w:val="24"/>
          <w:szCs w:val="24"/>
          <w:u w:val="single"/>
        </w:rPr>
        <w:t>Pasūtītāja rekvizīti:</w:t>
      </w:r>
    </w:p>
    <w:p w:rsidR="0057323B" w:rsidRPr="006F0F86" w:rsidRDefault="0057323B" w:rsidP="0057323B">
      <w:pPr>
        <w:jc w:val="both"/>
        <w:rPr>
          <w:sz w:val="24"/>
          <w:szCs w:val="24"/>
        </w:rPr>
      </w:pPr>
      <w:r w:rsidRPr="006F0F86">
        <w:rPr>
          <w:sz w:val="24"/>
          <w:szCs w:val="24"/>
        </w:rPr>
        <w:tab/>
      </w:r>
      <w:r w:rsidRPr="006F0F86">
        <w:rPr>
          <w:sz w:val="24"/>
          <w:szCs w:val="24"/>
        </w:rPr>
        <w:tab/>
        <w:t>Lielā ielā 2, Jelgava, LV – 3001</w:t>
      </w:r>
    </w:p>
    <w:p w:rsidR="0057323B" w:rsidRPr="006F0F86" w:rsidRDefault="0057323B" w:rsidP="0057323B">
      <w:pPr>
        <w:jc w:val="both"/>
        <w:rPr>
          <w:sz w:val="24"/>
          <w:szCs w:val="24"/>
        </w:rPr>
      </w:pPr>
      <w:r w:rsidRPr="006F0F86">
        <w:rPr>
          <w:sz w:val="24"/>
          <w:szCs w:val="24"/>
        </w:rPr>
        <w:tab/>
      </w:r>
      <w:r w:rsidRPr="006F0F86">
        <w:rPr>
          <w:sz w:val="24"/>
          <w:szCs w:val="24"/>
        </w:rPr>
        <w:tab/>
        <w:t>Reģ. Nr. 90000041898</w:t>
      </w:r>
    </w:p>
    <w:p w:rsidR="0057323B" w:rsidRDefault="0057323B" w:rsidP="0057323B">
      <w:pPr>
        <w:jc w:val="both"/>
        <w:rPr>
          <w:sz w:val="24"/>
          <w:szCs w:val="24"/>
        </w:rPr>
      </w:pPr>
      <w:r w:rsidRPr="006F0F86">
        <w:rPr>
          <w:sz w:val="24"/>
          <w:szCs w:val="24"/>
        </w:rPr>
        <w:tab/>
      </w:r>
      <w:r w:rsidRPr="006F0F86">
        <w:rPr>
          <w:sz w:val="24"/>
          <w:szCs w:val="24"/>
        </w:rPr>
        <w:tab/>
        <w:t>Valsts kase – kods TRELLV22</w:t>
      </w:r>
    </w:p>
    <w:p w:rsidR="0057323B" w:rsidRDefault="0057323B" w:rsidP="0057323B">
      <w:pPr>
        <w:jc w:val="both"/>
        <w:rPr>
          <w:sz w:val="24"/>
          <w:szCs w:val="24"/>
        </w:rPr>
      </w:pPr>
      <w:r w:rsidRPr="006F0F86">
        <w:rPr>
          <w:sz w:val="24"/>
          <w:szCs w:val="24"/>
        </w:rPr>
        <w:tab/>
      </w:r>
      <w:r>
        <w:rPr>
          <w:sz w:val="24"/>
          <w:szCs w:val="24"/>
        </w:rPr>
        <w:tab/>
        <w:t xml:space="preserve">Fakss: </w:t>
      </w:r>
      <w:r w:rsidRPr="006F3FA3">
        <w:rPr>
          <w:sz w:val="24"/>
          <w:szCs w:val="24"/>
        </w:rPr>
        <w:t>63005618</w:t>
      </w:r>
    </w:p>
    <w:p w:rsidR="0057323B" w:rsidRDefault="0057323B" w:rsidP="0057323B">
      <w:pPr>
        <w:spacing w:after="120"/>
        <w:ind w:left="720" w:firstLine="720"/>
        <w:jc w:val="both"/>
        <w:rPr>
          <w:sz w:val="24"/>
          <w:szCs w:val="24"/>
        </w:rPr>
      </w:pPr>
      <w:r>
        <w:rPr>
          <w:sz w:val="24"/>
          <w:szCs w:val="24"/>
        </w:rPr>
        <w:t xml:space="preserve">Mājas lapa: </w:t>
      </w:r>
      <w:hyperlink r:id="rId9" w:history="1">
        <w:r w:rsidRPr="00C31CC4">
          <w:rPr>
            <w:rStyle w:val="Hyperlink"/>
            <w:sz w:val="24"/>
            <w:szCs w:val="24"/>
          </w:rPr>
          <w:t>www.llu.lv</w:t>
        </w:r>
      </w:hyperlink>
    </w:p>
    <w:p w:rsidR="0057323B" w:rsidRPr="00EF123A" w:rsidRDefault="0057323B" w:rsidP="0057323B">
      <w:pPr>
        <w:pStyle w:val="ListParagraph"/>
        <w:numPr>
          <w:ilvl w:val="1"/>
          <w:numId w:val="4"/>
        </w:numPr>
        <w:tabs>
          <w:tab w:val="left" w:pos="426"/>
        </w:tabs>
        <w:ind w:left="0" w:firstLine="0"/>
        <w:jc w:val="both"/>
        <w:rPr>
          <w:sz w:val="24"/>
          <w:szCs w:val="24"/>
        </w:rPr>
      </w:pPr>
      <w:r w:rsidRPr="00B71E11">
        <w:rPr>
          <w:b/>
          <w:sz w:val="24"/>
          <w:szCs w:val="24"/>
        </w:rPr>
        <w:t>Komisija:</w:t>
      </w:r>
      <w:r w:rsidRPr="00B71E11">
        <w:rPr>
          <w:sz w:val="24"/>
          <w:szCs w:val="24"/>
        </w:rPr>
        <w:t xml:space="preserve"> iepirkumu veic ar 2015.gada 22.janvāra LLU rektora rīkojumu Nr. 4.3.-13/6 „Par</w:t>
      </w:r>
      <w:r w:rsidRPr="00DC3EFD">
        <w:rPr>
          <w:sz w:val="24"/>
          <w:szCs w:val="24"/>
        </w:rPr>
        <w:t xml:space="preserve"> iepirkumu komisiju preču un pakalpojumu iegādei LLU vajadzībām</w:t>
      </w:r>
      <w:r w:rsidRPr="00EF123A">
        <w:rPr>
          <w:sz w:val="24"/>
          <w:szCs w:val="24"/>
        </w:rPr>
        <w:t>” izveidota Iepirkumu komisija (turpmāk – Komisija).</w:t>
      </w:r>
    </w:p>
    <w:p w:rsidR="0057323B" w:rsidRPr="005B0AF4" w:rsidRDefault="0057323B" w:rsidP="0057323B">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57323B" w:rsidRDefault="0057323B" w:rsidP="0057323B">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10"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57323B" w:rsidRPr="005B0AF4" w:rsidRDefault="0057323B" w:rsidP="0057323B">
      <w:pPr>
        <w:pStyle w:val="ListParagraph"/>
        <w:numPr>
          <w:ilvl w:val="1"/>
          <w:numId w:val="4"/>
        </w:numPr>
        <w:tabs>
          <w:tab w:val="left" w:pos="426"/>
        </w:tabs>
        <w:ind w:left="0" w:firstLine="0"/>
        <w:jc w:val="both"/>
        <w:rPr>
          <w:sz w:val="24"/>
          <w:szCs w:val="24"/>
        </w:rPr>
      </w:pPr>
      <w:r w:rsidRPr="005B0AF4">
        <w:rPr>
          <w:b/>
          <w:sz w:val="24"/>
          <w:szCs w:val="24"/>
        </w:rPr>
        <w:t xml:space="preserve">Projekts: </w:t>
      </w:r>
      <w:r w:rsidRPr="005B0AF4">
        <w:rPr>
          <w:sz w:val="24"/>
        </w:rPr>
        <w:t>iepirkuma procedūra tiek veikta</w:t>
      </w:r>
      <w:r w:rsidRPr="005B0AF4">
        <w:rPr>
          <w:sz w:val="24"/>
          <w:szCs w:val="24"/>
        </w:rPr>
        <w:t xml:space="preserve"> </w:t>
      </w:r>
      <w:r w:rsidRPr="00E37280">
        <w:rPr>
          <w:sz w:val="24"/>
          <w:szCs w:val="24"/>
        </w:rPr>
        <w:t xml:space="preserve">ERAF projekta </w:t>
      </w:r>
      <w:r w:rsidRPr="00E37280">
        <w:rPr>
          <w:i/>
          <w:sz w:val="24"/>
          <w:szCs w:val="24"/>
        </w:rPr>
        <w:t xml:space="preserve">„Tehnoloģija meža taksācijas datu attālinātai noteikšanai (AMT tehnoloģija), izmantojot </w:t>
      </w:r>
      <w:proofErr w:type="spellStart"/>
      <w:r w:rsidRPr="00E37280">
        <w:rPr>
          <w:i/>
          <w:sz w:val="24"/>
          <w:szCs w:val="24"/>
        </w:rPr>
        <w:t>hiperspektrālālo</w:t>
      </w:r>
      <w:proofErr w:type="spellEnd"/>
      <w:r w:rsidRPr="00E37280">
        <w:rPr>
          <w:i/>
          <w:sz w:val="24"/>
          <w:szCs w:val="24"/>
        </w:rPr>
        <w:t xml:space="preserve"> sensoru un </w:t>
      </w:r>
      <w:proofErr w:type="spellStart"/>
      <w:r w:rsidRPr="00E37280">
        <w:rPr>
          <w:i/>
          <w:sz w:val="24"/>
          <w:szCs w:val="24"/>
        </w:rPr>
        <w:t>aerolāzerskenēšanas</w:t>
      </w:r>
      <w:proofErr w:type="spellEnd"/>
      <w:r w:rsidRPr="00E37280">
        <w:rPr>
          <w:i/>
          <w:sz w:val="24"/>
          <w:szCs w:val="24"/>
        </w:rPr>
        <w:t xml:space="preserve"> datus”,</w:t>
      </w:r>
      <w:r w:rsidRPr="00E37280">
        <w:rPr>
          <w:sz w:val="24"/>
          <w:szCs w:val="24"/>
        </w:rPr>
        <w:t xml:space="preserve"> vienošanās Nr. 2DP/2.1.1.1.0/14/APIA/VIAA/048 ietvaros</w:t>
      </w:r>
      <w:r w:rsidRPr="005B0AF4">
        <w:rPr>
          <w:sz w:val="24"/>
          <w:szCs w:val="24"/>
        </w:rPr>
        <w:t>.</w:t>
      </w:r>
    </w:p>
    <w:p w:rsidR="0057323B" w:rsidRDefault="0057323B" w:rsidP="0057323B">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1"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57323B" w:rsidRPr="005B0AF4" w:rsidRDefault="0057323B" w:rsidP="0057323B">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57323B" w:rsidRPr="00AE7EE1" w:rsidRDefault="0057323B" w:rsidP="0057323B">
      <w:pPr>
        <w:jc w:val="both"/>
        <w:rPr>
          <w:sz w:val="20"/>
          <w:szCs w:val="20"/>
        </w:rPr>
      </w:pPr>
    </w:p>
    <w:p w:rsidR="0057323B" w:rsidRPr="00AE7EE1" w:rsidRDefault="0057323B" w:rsidP="0057323B">
      <w:pPr>
        <w:jc w:val="both"/>
        <w:rPr>
          <w:sz w:val="20"/>
          <w:szCs w:val="20"/>
        </w:rPr>
      </w:pPr>
    </w:p>
    <w:p w:rsidR="0057323B" w:rsidRPr="006B073A" w:rsidRDefault="0057323B" w:rsidP="0057323B">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57323B" w:rsidRPr="002420C3" w:rsidRDefault="0057323B" w:rsidP="0057323B">
      <w:pPr>
        <w:jc w:val="both"/>
        <w:rPr>
          <w:sz w:val="24"/>
          <w:szCs w:val="24"/>
        </w:rPr>
      </w:pPr>
      <w:r w:rsidRPr="00AA28CC">
        <w:rPr>
          <w:sz w:val="24"/>
          <w:szCs w:val="24"/>
        </w:rPr>
        <w:t xml:space="preserve">3.1. Pretendenti piedāvājumus var iesniegt </w:t>
      </w:r>
      <w:r w:rsidRPr="003C66BC">
        <w:rPr>
          <w:b/>
          <w:sz w:val="24"/>
          <w:szCs w:val="24"/>
        </w:rPr>
        <w:t>līdz 201</w:t>
      </w:r>
      <w:r>
        <w:rPr>
          <w:b/>
          <w:sz w:val="24"/>
          <w:szCs w:val="24"/>
        </w:rPr>
        <w:t>5</w:t>
      </w:r>
      <w:r w:rsidRPr="003C66BC">
        <w:rPr>
          <w:b/>
          <w:sz w:val="24"/>
          <w:szCs w:val="24"/>
        </w:rPr>
        <w:t xml:space="preserve">.gada </w:t>
      </w:r>
      <w:r w:rsidR="008738AD">
        <w:rPr>
          <w:b/>
          <w:sz w:val="24"/>
          <w:szCs w:val="24"/>
        </w:rPr>
        <w:t>06</w:t>
      </w:r>
      <w:r w:rsidRPr="003C66BC">
        <w:rPr>
          <w:b/>
          <w:sz w:val="24"/>
          <w:szCs w:val="24"/>
        </w:rPr>
        <w:t>.</w:t>
      </w:r>
      <w:r>
        <w:rPr>
          <w:b/>
          <w:sz w:val="24"/>
          <w:szCs w:val="24"/>
        </w:rPr>
        <w:t>martam</w:t>
      </w:r>
      <w:r w:rsidRPr="003C66BC">
        <w:rPr>
          <w:b/>
          <w:sz w:val="24"/>
          <w:szCs w:val="24"/>
        </w:rPr>
        <w:t xml:space="preserve"> plkst.11.00</w:t>
      </w:r>
      <w:r w:rsidRPr="003C66BC">
        <w:rPr>
          <w:sz w:val="24"/>
          <w:szCs w:val="24"/>
        </w:rPr>
        <w:t xml:space="preserve"> LLU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w:t>
      </w:r>
      <w:r>
        <w:rPr>
          <w:sz w:val="24"/>
          <w:szCs w:val="24"/>
        </w:rPr>
        <w:t>30 līdz 11.30 un 13.00 līdz 16.3</w:t>
      </w:r>
      <w:r w:rsidRPr="00811104">
        <w:rPr>
          <w:sz w:val="24"/>
          <w:szCs w:val="24"/>
        </w:rPr>
        <w:t>0.</w:t>
      </w:r>
    </w:p>
    <w:p w:rsidR="0057323B" w:rsidRDefault="0057323B" w:rsidP="0057323B">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57323B" w:rsidRDefault="0057323B" w:rsidP="0057323B">
      <w:pPr>
        <w:pStyle w:val="BodyTextIndent2"/>
        <w:ind w:firstLine="0"/>
        <w:rPr>
          <w:szCs w:val="24"/>
        </w:rPr>
      </w:pPr>
    </w:p>
    <w:p w:rsidR="0057323B" w:rsidRPr="00C10691" w:rsidRDefault="0057323B" w:rsidP="0057323B">
      <w:pPr>
        <w:numPr>
          <w:ilvl w:val="0"/>
          <w:numId w:val="2"/>
        </w:numPr>
        <w:tabs>
          <w:tab w:val="clear" w:pos="720"/>
          <w:tab w:val="num" w:pos="284"/>
        </w:tabs>
        <w:ind w:hanging="720"/>
        <w:jc w:val="both"/>
        <w:rPr>
          <w:b/>
          <w:sz w:val="24"/>
          <w:szCs w:val="24"/>
        </w:rPr>
      </w:pPr>
      <w:r w:rsidRPr="00B548EE">
        <w:rPr>
          <w:b/>
          <w:sz w:val="24"/>
          <w:szCs w:val="24"/>
        </w:rPr>
        <w:lastRenderedPageBreak/>
        <w:t xml:space="preserve">PIEDĀVĀJUMU NOFORMĒŠANA </w:t>
      </w:r>
    </w:p>
    <w:p w:rsidR="0057323B" w:rsidRPr="00953E33" w:rsidRDefault="0057323B" w:rsidP="0057323B">
      <w:pPr>
        <w:jc w:val="both"/>
        <w:rPr>
          <w:sz w:val="24"/>
          <w:szCs w:val="24"/>
        </w:rPr>
      </w:pPr>
      <w:r w:rsidRPr="00953E3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57323B" w:rsidRDefault="0057323B" w:rsidP="0057323B">
      <w:pPr>
        <w:jc w:val="both"/>
        <w:rPr>
          <w:sz w:val="24"/>
          <w:szCs w:val="24"/>
        </w:rPr>
      </w:pPr>
      <w:r w:rsidRPr="00953E33">
        <w:rPr>
          <w:sz w:val="24"/>
          <w:szCs w:val="24"/>
        </w:rPr>
        <w:t xml:space="preserve">4.2. Piedāvājums jāievieto slēgtā aploksnē vai cita veida necaurspīdīgā iepakojumā tā, lai tajā iekļautā informācija nebūtu redzama un pieejama līdz piedāvājumu atvēršanas brīdim. </w:t>
      </w:r>
    </w:p>
    <w:p w:rsidR="0057323B" w:rsidRPr="002003D2" w:rsidRDefault="0057323B" w:rsidP="0057323B">
      <w:pPr>
        <w:tabs>
          <w:tab w:val="left" w:pos="720"/>
        </w:tabs>
        <w:jc w:val="both"/>
        <w:rPr>
          <w:sz w:val="24"/>
          <w:szCs w:val="24"/>
        </w:rPr>
      </w:pPr>
      <w:r>
        <w:rPr>
          <w:sz w:val="24"/>
          <w:szCs w:val="24"/>
        </w:rPr>
        <w:t xml:space="preserve">4.3. </w:t>
      </w:r>
      <w:r w:rsidRPr="002003D2">
        <w:rPr>
          <w:sz w:val="24"/>
          <w:szCs w:val="24"/>
        </w:rPr>
        <w:t>Uz aploksnes (iepakojuma) jānorāda:</w:t>
      </w:r>
    </w:p>
    <w:p w:rsidR="0057323B" w:rsidRDefault="0057323B" w:rsidP="0057323B">
      <w:pPr>
        <w:numPr>
          <w:ilvl w:val="0"/>
          <w:numId w:val="1"/>
        </w:numPr>
        <w:jc w:val="both"/>
        <w:rPr>
          <w:sz w:val="24"/>
        </w:rPr>
      </w:pPr>
      <w:r>
        <w:rPr>
          <w:sz w:val="24"/>
        </w:rPr>
        <w:t>Pasūtītāja nosaukums un adrese;</w:t>
      </w:r>
    </w:p>
    <w:p w:rsidR="0057323B" w:rsidRDefault="0057323B" w:rsidP="0057323B">
      <w:pPr>
        <w:numPr>
          <w:ilvl w:val="0"/>
          <w:numId w:val="1"/>
        </w:numPr>
        <w:jc w:val="both"/>
        <w:rPr>
          <w:sz w:val="24"/>
        </w:rPr>
      </w:pPr>
      <w:r>
        <w:rPr>
          <w:sz w:val="24"/>
        </w:rPr>
        <w:t>Pretendenta nosaukums un adrese;</w:t>
      </w:r>
    </w:p>
    <w:p w:rsidR="0057323B" w:rsidRDefault="0057323B" w:rsidP="0057323B">
      <w:pPr>
        <w:numPr>
          <w:ilvl w:val="0"/>
          <w:numId w:val="1"/>
        </w:numPr>
        <w:tabs>
          <w:tab w:val="clear" w:pos="1440"/>
          <w:tab w:val="num" w:pos="1080"/>
        </w:tabs>
        <w:ind w:left="1080" w:firstLine="0"/>
        <w:jc w:val="both"/>
        <w:rPr>
          <w:sz w:val="24"/>
        </w:rPr>
      </w:pPr>
      <w:r>
        <w:rPr>
          <w:sz w:val="24"/>
        </w:rPr>
        <w:t>Atzīme:</w:t>
      </w:r>
    </w:p>
    <w:p w:rsidR="0057323B" w:rsidRPr="006E33EE" w:rsidRDefault="0057323B" w:rsidP="0057323B">
      <w:pPr>
        <w:spacing w:line="276" w:lineRule="auto"/>
        <w:jc w:val="center"/>
        <w:rPr>
          <w:b/>
          <w:i/>
          <w:sz w:val="24"/>
          <w:szCs w:val="24"/>
        </w:rPr>
      </w:pPr>
      <w:r w:rsidRPr="006E33EE">
        <w:rPr>
          <w:b/>
          <w:i/>
          <w:sz w:val="24"/>
          <w:szCs w:val="24"/>
        </w:rPr>
        <w:t xml:space="preserve">„Piedāvājums iepirkumam </w:t>
      </w:r>
    </w:p>
    <w:p w:rsidR="004B77C2" w:rsidRDefault="0057323B" w:rsidP="0057323B">
      <w:pPr>
        <w:pStyle w:val="BodyText2"/>
        <w:spacing w:after="0" w:line="276" w:lineRule="auto"/>
        <w:jc w:val="center"/>
        <w:rPr>
          <w:i/>
          <w:sz w:val="24"/>
        </w:rPr>
      </w:pPr>
      <w:r w:rsidRPr="00EB3CC4">
        <w:rPr>
          <w:i/>
          <w:sz w:val="24"/>
          <w:szCs w:val="24"/>
        </w:rPr>
        <w:t>„</w:t>
      </w:r>
      <w:r w:rsidRPr="0057323B">
        <w:rPr>
          <w:i/>
          <w:sz w:val="24"/>
          <w:lang w:val="lv-LV"/>
        </w:rPr>
        <w:t xml:space="preserve">Rezerves daļu piegāde </w:t>
      </w:r>
      <w:proofErr w:type="spellStart"/>
      <w:r w:rsidRPr="0057323B">
        <w:rPr>
          <w:i/>
          <w:sz w:val="24"/>
          <w:lang w:val="lv-LV"/>
        </w:rPr>
        <w:t>Ocean</w:t>
      </w:r>
      <w:proofErr w:type="spellEnd"/>
      <w:r w:rsidRPr="0057323B">
        <w:rPr>
          <w:i/>
          <w:sz w:val="24"/>
          <w:lang w:val="lv-LV"/>
        </w:rPr>
        <w:t xml:space="preserve"> </w:t>
      </w:r>
      <w:proofErr w:type="spellStart"/>
      <w:r w:rsidRPr="0057323B">
        <w:rPr>
          <w:i/>
          <w:sz w:val="24"/>
          <w:lang w:val="lv-LV"/>
        </w:rPr>
        <w:t>Optics</w:t>
      </w:r>
      <w:proofErr w:type="spellEnd"/>
      <w:r w:rsidRPr="0057323B">
        <w:rPr>
          <w:i/>
          <w:sz w:val="24"/>
          <w:lang w:val="lv-LV"/>
        </w:rPr>
        <w:t xml:space="preserve"> spektrometra HR4000 un gaismas avota DT-MINI-2 komplektam LLU Meža fakultātes vajadzībām ERAF projekta, vienošanās </w:t>
      </w:r>
    </w:p>
    <w:p w:rsidR="0057323B" w:rsidRPr="00A92865" w:rsidRDefault="0057323B" w:rsidP="0057323B">
      <w:pPr>
        <w:pStyle w:val="BodyText2"/>
        <w:spacing w:after="0" w:line="276" w:lineRule="auto"/>
        <w:jc w:val="center"/>
        <w:rPr>
          <w:i/>
        </w:rPr>
      </w:pPr>
      <w:r w:rsidRPr="0057323B">
        <w:rPr>
          <w:i/>
          <w:sz w:val="24"/>
          <w:lang w:val="lv-LV"/>
        </w:rPr>
        <w:t>Nr. 2DP/2.1.1.1.0/14/APIA/VIAA/048 ietvaros</w:t>
      </w:r>
      <w:r w:rsidRPr="00EB3CC4">
        <w:rPr>
          <w:i/>
          <w:sz w:val="24"/>
          <w:szCs w:val="24"/>
        </w:rPr>
        <w:t xml:space="preserve">”, </w:t>
      </w:r>
    </w:p>
    <w:p w:rsidR="0057323B" w:rsidRDefault="0057323B" w:rsidP="0057323B">
      <w:pPr>
        <w:spacing w:line="276" w:lineRule="auto"/>
        <w:jc w:val="center"/>
        <w:rPr>
          <w:sz w:val="24"/>
          <w:szCs w:val="24"/>
        </w:rPr>
      </w:pPr>
      <w:proofErr w:type="spellStart"/>
      <w:r w:rsidRPr="006E33EE">
        <w:rPr>
          <w:sz w:val="24"/>
          <w:szCs w:val="24"/>
        </w:rPr>
        <w:t>id.Nr</w:t>
      </w:r>
      <w:proofErr w:type="spellEnd"/>
      <w:r w:rsidRPr="006E33EE">
        <w:rPr>
          <w:sz w:val="24"/>
          <w:szCs w:val="24"/>
        </w:rPr>
        <w:t xml:space="preserve">. </w:t>
      </w:r>
      <w:r w:rsidRPr="00150BA3">
        <w:rPr>
          <w:sz w:val="24"/>
          <w:szCs w:val="24"/>
        </w:rPr>
        <w:t>LLU</w:t>
      </w:r>
      <w:r w:rsidRPr="00150BA3">
        <w:rPr>
          <w:b/>
          <w:sz w:val="24"/>
          <w:szCs w:val="24"/>
        </w:rPr>
        <w:t>/</w:t>
      </w:r>
      <w:r w:rsidRPr="00150BA3">
        <w:rPr>
          <w:sz w:val="24"/>
          <w:szCs w:val="24"/>
        </w:rPr>
        <w:t>201</w:t>
      </w:r>
      <w:r>
        <w:rPr>
          <w:sz w:val="24"/>
          <w:szCs w:val="24"/>
        </w:rPr>
        <w:t>5</w:t>
      </w:r>
      <w:r w:rsidRPr="00150BA3">
        <w:rPr>
          <w:sz w:val="24"/>
          <w:szCs w:val="24"/>
        </w:rPr>
        <w:t>/</w:t>
      </w:r>
      <w:r>
        <w:rPr>
          <w:sz w:val="24"/>
          <w:szCs w:val="24"/>
        </w:rPr>
        <w:t>22</w:t>
      </w:r>
      <w:r w:rsidRPr="00150BA3">
        <w:rPr>
          <w:sz w:val="24"/>
          <w:szCs w:val="24"/>
        </w:rPr>
        <w:t>/ERAF/mi</w:t>
      </w:r>
      <w:r w:rsidRPr="00592206">
        <w:rPr>
          <w:sz w:val="24"/>
          <w:szCs w:val="24"/>
        </w:rPr>
        <w:t>,</w:t>
      </w:r>
    </w:p>
    <w:p w:rsidR="0057323B" w:rsidRPr="006E33EE" w:rsidRDefault="0057323B" w:rsidP="0057323B">
      <w:pPr>
        <w:spacing w:after="120"/>
        <w:jc w:val="center"/>
        <w:rPr>
          <w:b/>
          <w:i/>
          <w:sz w:val="24"/>
          <w:szCs w:val="24"/>
        </w:rPr>
      </w:pPr>
      <w:r w:rsidRPr="00AA28CC">
        <w:rPr>
          <w:b/>
          <w:i/>
          <w:sz w:val="24"/>
          <w:szCs w:val="24"/>
        </w:rPr>
        <w:t xml:space="preserve">Neatvērt līdz </w:t>
      </w:r>
      <w:r w:rsidRPr="003C66BC">
        <w:rPr>
          <w:b/>
          <w:i/>
          <w:sz w:val="24"/>
          <w:szCs w:val="24"/>
        </w:rPr>
        <w:t>201</w:t>
      </w:r>
      <w:r>
        <w:rPr>
          <w:b/>
          <w:i/>
          <w:sz w:val="24"/>
          <w:szCs w:val="24"/>
        </w:rPr>
        <w:t>5</w:t>
      </w:r>
      <w:r w:rsidRPr="003C66BC">
        <w:rPr>
          <w:b/>
          <w:i/>
          <w:sz w:val="24"/>
          <w:szCs w:val="24"/>
        </w:rPr>
        <w:t xml:space="preserve">.gada </w:t>
      </w:r>
      <w:r w:rsidR="008738AD">
        <w:rPr>
          <w:b/>
          <w:i/>
          <w:sz w:val="24"/>
          <w:szCs w:val="24"/>
        </w:rPr>
        <w:t>06</w:t>
      </w:r>
      <w:r w:rsidRPr="003C66BC">
        <w:rPr>
          <w:b/>
          <w:i/>
          <w:sz w:val="24"/>
          <w:szCs w:val="24"/>
        </w:rPr>
        <w:t>.</w:t>
      </w:r>
      <w:r>
        <w:rPr>
          <w:b/>
          <w:i/>
          <w:sz w:val="24"/>
          <w:szCs w:val="24"/>
        </w:rPr>
        <w:t>martam</w:t>
      </w:r>
      <w:r w:rsidRPr="003C66BC">
        <w:rPr>
          <w:b/>
          <w:i/>
          <w:sz w:val="24"/>
          <w:szCs w:val="24"/>
        </w:rPr>
        <w:t xml:space="preserve"> plkst.11.</w:t>
      </w:r>
      <w:r w:rsidRPr="00AA28CC">
        <w:rPr>
          <w:b/>
          <w:i/>
          <w:sz w:val="24"/>
          <w:szCs w:val="24"/>
        </w:rPr>
        <w:t>00”</w:t>
      </w:r>
    </w:p>
    <w:p w:rsidR="0057323B" w:rsidRDefault="0057323B" w:rsidP="0057323B">
      <w:pPr>
        <w:pStyle w:val="Footer"/>
        <w:tabs>
          <w:tab w:val="clear" w:pos="4153"/>
          <w:tab w:val="clear" w:pos="8306"/>
        </w:tabs>
        <w:spacing w:before="120"/>
        <w:jc w:val="both"/>
        <w:rPr>
          <w:sz w:val="24"/>
          <w:szCs w:val="24"/>
        </w:rPr>
      </w:pPr>
      <w:r>
        <w:rPr>
          <w:sz w:val="24"/>
          <w:szCs w:val="24"/>
        </w:rPr>
        <w:t xml:space="preserve">4.4.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57323B" w:rsidRPr="00A31860" w:rsidRDefault="0057323B" w:rsidP="0057323B">
      <w:pPr>
        <w:pStyle w:val="Footer"/>
        <w:tabs>
          <w:tab w:val="clear" w:pos="4153"/>
          <w:tab w:val="clear" w:pos="8306"/>
        </w:tabs>
        <w:jc w:val="both"/>
        <w:rPr>
          <w:sz w:val="24"/>
          <w:szCs w:val="24"/>
        </w:rPr>
      </w:pPr>
      <w:r>
        <w:rPr>
          <w:sz w:val="24"/>
          <w:szCs w:val="24"/>
        </w:rPr>
        <w:t xml:space="preserve">4.5.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57323B" w:rsidRPr="00EB418B" w:rsidRDefault="0057323B" w:rsidP="0057323B">
      <w:pPr>
        <w:pStyle w:val="BodyText"/>
        <w:tabs>
          <w:tab w:val="left" w:pos="900"/>
          <w:tab w:val="left" w:pos="2160"/>
        </w:tabs>
        <w:spacing w:after="0"/>
        <w:rPr>
          <w:sz w:val="24"/>
          <w:szCs w:val="24"/>
        </w:rPr>
      </w:pPr>
      <w:r>
        <w:rPr>
          <w:sz w:val="24"/>
          <w:szCs w:val="24"/>
        </w:rPr>
        <w:t xml:space="preserve">4.6. </w:t>
      </w:r>
      <w:r w:rsidRPr="00EB418B">
        <w:rPr>
          <w:sz w:val="24"/>
          <w:szCs w:val="24"/>
        </w:rPr>
        <w:t>Pretendents drīkst iesniegt tikai 1 (vienu) piedāvājuma variantu.</w:t>
      </w:r>
    </w:p>
    <w:p w:rsidR="0057323B" w:rsidRPr="00953E33" w:rsidRDefault="0057323B" w:rsidP="0057323B">
      <w:pPr>
        <w:pStyle w:val="BodyText"/>
        <w:tabs>
          <w:tab w:val="left" w:pos="900"/>
          <w:tab w:val="num" w:pos="1276"/>
          <w:tab w:val="num" w:pos="2127"/>
          <w:tab w:val="num" w:pos="2640"/>
          <w:tab w:val="num" w:pos="3119"/>
        </w:tabs>
        <w:spacing w:after="0"/>
        <w:jc w:val="both"/>
        <w:rPr>
          <w:sz w:val="24"/>
          <w:szCs w:val="24"/>
        </w:rPr>
      </w:pPr>
      <w:r>
        <w:rPr>
          <w:sz w:val="24"/>
          <w:szCs w:val="24"/>
        </w:rPr>
        <w:t xml:space="preserve">4.7.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57323B" w:rsidRPr="00953E33" w:rsidRDefault="0057323B" w:rsidP="0057323B">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8</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57323B" w:rsidRPr="006E33EE" w:rsidRDefault="0057323B" w:rsidP="0057323B">
      <w:pPr>
        <w:pStyle w:val="BodyText"/>
        <w:widowControl w:val="0"/>
        <w:autoSpaceDE w:val="0"/>
        <w:autoSpaceDN w:val="0"/>
        <w:adjustRightInd w:val="0"/>
        <w:spacing w:after="0"/>
        <w:jc w:val="both"/>
      </w:pPr>
      <w:r w:rsidRPr="00953E33">
        <w:rPr>
          <w:sz w:val="24"/>
          <w:szCs w:val="24"/>
        </w:rPr>
        <w:t>4.</w:t>
      </w:r>
      <w:r>
        <w:rPr>
          <w:sz w:val="24"/>
          <w:szCs w:val="24"/>
        </w:rPr>
        <w:t>9</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57323B" w:rsidRPr="005975E3" w:rsidRDefault="0057323B" w:rsidP="0057323B">
      <w:pPr>
        <w:pStyle w:val="BodyTextIndent"/>
        <w:tabs>
          <w:tab w:val="num" w:pos="900"/>
        </w:tabs>
        <w:spacing w:after="0"/>
        <w:ind w:left="0"/>
        <w:jc w:val="both"/>
        <w:rPr>
          <w:smallCaps/>
          <w:sz w:val="24"/>
          <w:szCs w:val="24"/>
        </w:rPr>
      </w:pPr>
      <w:r w:rsidRPr="005975E3">
        <w:rPr>
          <w:sz w:val="24"/>
          <w:szCs w:val="24"/>
        </w:rPr>
        <w:t>4.</w:t>
      </w:r>
      <w:r>
        <w:rPr>
          <w:sz w:val="24"/>
          <w:szCs w:val="24"/>
        </w:rPr>
        <w:t>10</w:t>
      </w:r>
      <w:r w:rsidRPr="005975E3">
        <w:rPr>
          <w:sz w:val="24"/>
          <w:szCs w:val="24"/>
        </w:rPr>
        <w:t>. Iesniegtie piedāvājumi, izņemot iepirkuma nolikuma 3.2.punktā noteikto gadījumu, ir pasūtītāja īpašums un tiek glabāti atbilstoši Publisko iepirkumu likuma prasībām.</w:t>
      </w:r>
    </w:p>
    <w:p w:rsidR="0057323B" w:rsidRPr="00825364" w:rsidRDefault="0057323B" w:rsidP="0057323B">
      <w:pPr>
        <w:tabs>
          <w:tab w:val="num" w:pos="0"/>
        </w:tabs>
        <w:jc w:val="both"/>
        <w:rPr>
          <w:sz w:val="24"/>
          <w:szCs w:val="24"/>
        </w:rPr>
      </w:pPr>
      <w:r>
        <w:rPr>
          <w:sz w:val="24"/>
          <w:szCs w:val="24"/>
        </w:rPr>
        <w:t>4</w:t>
      </w:r>
      <w:r w:rsidRPr="00825364">
        <w:rPr>
          <w:sz w:val="24"/>
          <w:szCs w:val="24"/>
        </w:rPr>
        <w:t>.11. Piedāvājumam un visiem tam pievienotajiem dokumentiem ir jāatbilst Dokumentu juridiskā spēka likumam</w:t>
      </w:r>
      <w:r>
        <w:rPr>
          <w:sz w:val="24"/>
          <w:szCs w:val="24"/>
        </w:rPr>
        <w:t xml:space="preserve">, </w:t>
      </w:r>
      <w:r w:rsidRPr="00825364">
        <w:rPr>
          <w:sz w:val="24"/>
          <w:szCs w:val="24"/>
        </w:rPr>
        <w:t>MK noteikumiem Nr.916 "Dokumentu izstrādāšanas un noformēšanas kārtība"</w:t>
      </w:r>
      <w:r>
        <w:rPr>
          <w:sz w:val="24"/>
          <w:szCs w:val="24"/>
        </w:rPr>
        <w:t xml:space="preserve"> un nolikumā izvirzītajām prasībām</w:t>
      </w:r>
      <w:r w:rsidRPr="00825364">
        <w:rPr>
          <w:sz w:val="24"/>
          <w:szCs w:val="24"/>
        </w:rPr>
        <w:t>.</w:t>
      </w:r>
    </w:p>
    <w:p w:rsidR="0057323B" w:rsidRDefault="0057323B" w:rsidP="0057323B">
      <w:pPr>
        <w:jc w:val="both"/>
        <w:rPr>
          <w:sz w:val="24"/>
          <w:szCs w:val="24"/>
        </w:rPr>
      </w:pPr>
      <w:r>
        <w:rPr>
          <w:sz w:val="24"/>
          <w:szCs w:val="24"/>
        </w:rPr>
        <w:t>4</w:t>
      </w:r>
      <w:r w:rsidRPr="00530AAC">
        <w:rPr>
          <w:sz w:val="24"/>
          <w:szCs w:val="24"/>
        </w:rPr>
        <w:t xml:space="preserve">.12. Iesniedzot piedāvājumu, </w:t>
      </w:r>
      <w:r>
        <w:rPr>
          <w:sz w:val="24"/>
          <w:szCs w:val="24"/>
        </w:rPr>
        <w:t>pretendents</w:t>
      </w:r>
      <w:r w:rsidRPr="00530AAC">
        <w:rPr>
          <w:sz w:val="24"/>
          <w:szCs w:val="24"/>
        </w:rPr>
        <w:t xml:space="preserve">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57323B" w:rsidRPr="00876EF2" w:rsidRDefault="0057323B" w:rsidP="0057323B">
      <w:pPr>
        <w:jc w:val="both"/>
        <w:rPr>
          <w:i/>
        </w:rPr>
      </w:pPr>
      <w:r>
        <w:rPr>
          <w:sz w:val="24"/>
          <w:szCs w:val="24"/>
        </w:rPr>
        <w:t>4</w:t>
      </w:r>
      <w:r w:rsidRPr="00876EF2">
        <w:rPr>
          <w:sz w:val="24"/>
          <w:szCs w:val="24"/>
        </w:rPr>
        <w:t>.13. Ja pasūtītājam piedāvājumu vērtēšanas laikā rodas šaubas par iesniegtās dokumenta kopijas autentiskumu, tas var pieprasīt, lai pretendents uzrāda dokumenta oriģinālu vai iesniedz apliecinātu dokumenta kopiju.</w:t>
      </w:r>
    </w:p>
    <w:p w:rsidR="0057323B" w:rsidRPr="003B40C8" w:rsidRDefault="0057323B" w:rsidP="0057323B">
      <w:pPr>
        <w:rPr>
          <w:sz w:val="24"/>
          <w:szCs w:val="24"/>
        </w:rPr>
      </w:pPr>
    </w:p>
    <w:p w:rsidR="0057323B" w:rsidRPr="003B40C8" w:rsidRDefault="0057323B" w:rsidP="0057323B">
      <w:pPr>
        <w:rPr>
          <w:sz w:val="24"/>
          <w:szCs w:val="24"/>
        </w:rPr>
      </w:pPr>
    </w:p>
    <w:p w:rsidR="0057323B" w:rsidRPr="00AB7B0D" w:rsidRDefault="0057323B" w:rsidP="0057323B">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57323B" w:rsidRDefault="0057323B" w:rsidP="0057323B">
      <w:pPr>
        <w:jc w:val="both"/>
        <w:rPr>
          <w:sz w:val="24"/>
          <w:szCs w:val="24"/>
        </w:rPr>
      </w:pPr>
      <w:r>
        <w:rPr>
          <w:sz w:val="24"/>
          <w:szCs w:val="24"/>
        </w:rPr>
        <w:t xml:space="preserve">5.1. </w:t>
      </w:r>
      <w:r w:rsidRPr="00F62F8E">
        <w:rPr>
          <w:sz w:val="24"/>
          <w:szCs w:val="24"/>
        </w:rPr>
        <w:t xml:space="preserve">Iepirkuma priekšmets ir </w:t>
      </w:r>
      <w:r>
        <w:rPr>
          <w:b/>
          <w:i/>
          <w:sz w:val="24"/>
          <w:szCs w:val="24"/>
        </w:rPr>
        <w:t>r</w:t>
      </w:r>
      <w:r w:rsidRPr="0057323B">
        <w:rPr>
          <w:b/>
          <w:i/>
          <w:sz w:val="24"/>
          <w:szCs w:val="24"/>
        </w:rPr>
        <w:t xml:space="preserve">ezerves daļu piegāde </w:t>
      </w:r>
      <w:proofErr w:type="spellStart"/>
      <w:r w:rsidRPr="0057323B">
        <w:rPr>
          <w:b/>
          <w:i/>
          <w:sz w:val="24"/>
          <w:szCs w:val="24"/>
        </w:rPr>
        <w:t>Ocean</w:t>
      </w:r>
      <w:proofErr w:type="spellEnd"/>
      <w:r w:rsidRPr="0057323B">
        <w:rPr>
          <w:b/>
          <w:i/>
          <w:sz w:val="24"/>
          <w:szCs w:val="24"/>
        </w:rPr>
        <w:t xml:space="preserve"> </w:t>
      </w:r>
      <w:proofErr w:type="spellStart"/>
      <w:r w:rsidRPr="0057323B">
        <w:rPr>
          <w:b/>
          <w:i/>
          <w:sz w:val="24"/>
          <w:szCs w:val="24"/>
        </w:rPr>
        <w:t>Optics</w:t>
      </w:r>
      <w:proofErr w:type="spellEnd"/>
      <w:r w:rsidRPr="0057323B">
        <w:rPr>
          <w:b/>
          <w:i/>
          <w:sz w:val="24"/>
          <w:szCs w:val="24"/>
        </w:rPr>
        <w:t xml:space="preserve"> spektrometra HR4000 un gaismas avota DT-MINI-2 komplektam</w:t>
      </w:r>
      <w:r w:rsidRPr="00FB70EB">
        <w:rPr>
          <w:i/>
          <w:sz w:val="24"/>
          <w:szCs w:val="24"/>
        </w:rPr>
        <w:t>,</w:t>
      </w:r>
      <w:r w:rsidRPr="003E251A">
        <w:rPr>
          <w:i/>
          <w:sz w:val="24"/>
          <w:szCs w:val="24"/>
        </w:rPr>
        <w:t xml:space="preserve"> </w:t>
      </w:r>
      <w:r w:rsidRPr="00F62F8E">
        <w:rPr>
          <w:sz w:val="24"/>
          <w:szCs w:val="24"/>
        </w:rPr>
        <w:t>saskaņā ar tehnisk</w:t>
      </w:r>
      <w:r>
        <w:rPr>
          <w:sz w:val="24"/>
          <w:szCs w:val="24"/>
        </w:rPr>
        <w:t>o</w:t>
      </w:r>
      <w:r w:rsidRPr="00F62F8E">
        <w:rPr>
          <w:sz w:val="24"/>
          <w:szCs w:val="24"/>
        </w:rPr>
        <w:t xml:space="preserve"> specifikācij</w:t>
      </w:r>
      <w:r>
        <w:rPr>
          <w:sz w:val="24"/>
          <w:szCs w:val="24"/>
        </w:rPr>
        <w:t>u</w:t>
      </w:r>
      <w:r w:rsidRPr="00F62F8E">
        <w:rPr>
          <w:sz w:val="24"/>
          <w:szCs w:val="24"/>
        </w:rPr>
        <w:t xml:space="preserve"> </w:t>
      </w:r>
      <w:r w:rsidRPr="00E91ECF">
        <w:rPr>
          <w:sz w:val="24"/>
          <w:szCs w:val="24"/>
        </w:rPr>
        <w:t>(skat. pielikumu Nr.1)</w:t>
      </w:r>
      <w:r>
        <w:rPr>
          <w:sz w:val="24"/>
          <w:szCs w:val="24"/>
        </w:rPr>
        <w:t xml:space="preserve"> </w:t>
      </w:r>
    </w:p>
    <w:p w:rsidR="0057323B" w:rsidRPr="000C6D19" w:rsidRDefault="0057323B" w:rsidP="004B77C2">
      <w:pPr>
        <w:pStyle w:val="BodyText"/>
        <w:spacing w:after="0"/>
        <w:ind w:firstLine="720"/>
        <w:rPr>
          <w:sz w:val="24"/>
          <w:szCs w:val="24"/>
        </w:rPr>
      </w:pPr>
      <w:r w:rsidRPr="000C6D19">
        <w:rPr>
          <w:sz w:val="24"/>
          <w:szCs w:val="24"/>
        </w:rPr>
        <w:t xml:space="preserve">CPV kods: </w:t>
      </w:r>
      <w:r w:rsidR="0046354B" w:rsidRPr="000C6D19">
        <w:rPr>
          <w:sz w:val="24"/>
          <w:szCs w:val="24"/>
        </w:rPr>
        <w:t>31644000-2</w:t>
      </w:r>
    </w:p>
    <w:p w:rsidR="0057323B" w:rsidRDefault="0057323B" w:rsidP="004B77C2">
      <w:pPr>
        <w:pStyle w:val="BodyText"/>
        <w:spacing w:after="0"/>
        <w:ind w:firstLine="720"/>
        <w:rPr>
          <w:sz w:val="16"/>
          <w:szCs w:val="16"/>
        </w:rPr>
      </w:pPr>
    </w:p>
    <w:p w:rsidR="0057323B" w:rsidRPr="00A54A34" w:rsidRDefault="0057323B" w:rsidP="004B77C2">
      <w:pPr>
        <w:jc w:val="both"/>
        <w:rPr>
          <w:sz w:val="24"/>
          <w:szCs w:val="24"/>
        </w:rPr>
      </w:pPr>
      <w:r w:rsidRPr="00CB4ADE">
        <w:rPr>
          <w:sz w:val="24"/>
          <w:szCs w:val="24"/>
        </w:rPr>
        <w:t>5.</w:t>
      </w:r>
      <w:r>
        <w:rPr>
          <w:sz w:val="24"/>
          <w:szCs w:val="24"/>
        </w:rPr>
        <w:t>2</w:t>
      </w:r>
      <w:r w:rsidRPr="00CB4ADE">
        <w:rPr>
          <w:sz w:val="24"/>
          <w:szCs w:val="24"/>
        </w:rPr>
        <w:t>. Piedāvājums jāiesniedz par visu tehniskajā</w:t>
      </w:r>
      <w:r>
        <w:rPr>
          <w:sz w:val="24"/>
          <w:szCs w:val="24"/>
        </w:rPr>
        <w:t xml:space="preserve"> specifikācijā norādīto apjomu.</w:t>
      </w:r>
    </w:p>
    <w:p w:rsidR="0057323B" w:rsidRDefault="0057323B" w:rsidP="004B77C2">
      <w:pPr>
        <w:jc w:val="both"/>
        <w:rPr>
          <w:color w:val="000000"/>
          <w:sz w:val="24"/>
        </w:rPr>
      </w:pPr>
      <w:r w:rsidRPr="001267D2">
        <w:rPr>
          <w:sz w:val="24"/>
          <w:szCs w:val="24"/>
        </w:rPr>
        <w:t>5.</w:t>
      </w:r>
      <w:r>
        <w:rPr>
          <w:sz w:val="24"/>
          <w:szCs w:val="24"/>
        </w:rPr>
        <w:t>3</w:t>
      </w:r>
      <w:r w:rsidRPr="00AF415F">
        <w:rPr>
          <w:sz w:val="24"/>
          <w:szCs w:val="24"/>
        </w:rPr>
        <w:t>.</w:t>
      </w:r>
      <w:r w:rsidRPr="001267D2">
        <w:rPr>
          <w:b/>
          <w:sz w:val="24"/>
          <w:szCs w:val="24"/>
        </w:rPr>
        <w:t xml:space="preserve"> </w:t>
      </w:r>
      <w:r w:rsidRPr="001267D2">
        <w:rPr>
          <w:color w:val="000000"/>
          <w:sz w:val="24"/>
        </w:rPr>
        <w:t>Paredzēts slēgt līgumu ar vienu pretendentu.</w:t>
      </w:r>
    </w:p>
    <w:p w:rsidR="0057323B" w:rsidRDefault="0057323B" w:rsidP="004B77C2">
      <w:pPr>
        <w:spacing w:after="120"/>
        <w:jc w:val="both"/>
        <w:rPr>
          <w:sz w:val="24"/>
          <w:szCs w:val="24"/>
        </w:rPr>
      </w:pPr>
      <w:r w:rsidRPr="00DC2D73">
        <w:rPr>
          <w:sz w:val="24"/>
          <w:szCs w:val="24"/>
        </w:rPr>
        <w:t>5.</w:t>
      </w:r>
      <w:r>
        <w:rPr>
          <w:sz w:val="24"/>
          <w:szCs w:val="24"/>
        </w:rPr>
        <w:t>4</w:t>
      </w:r>
      <w:r w:rsidRPr="00DC2D73">
        <w:rPr>
          <w:sz w:val="24"/>
          <w:szCs w:val="24"/>
        </w:rPr>
        <w:t>.</w:t>
      </w:r>
      <w:r>
        <w:rPr>
          <w:b/>
          <w:sz w:val="24"/>
          <w:szCs w:val="24"/>
        </w:rPr>
        <w:t xml:space="preserve"> </w:t>
      </w:r>
      <w:r w:rsidRPr="00CB4ADE">
        <w:rPr>
          <w:b/>
          <w:sz w:val="24"/>
          <w:szCs w:val="24"/>
        </w:rPr>
        <w:t xml:space="preserve">Tehniskā specifikācija: </w:t>
      </w:r>
      <w:r w:rsidRPr="00CB4ADE">
        <w:rPr>
          <w:sz w:val="24"/>
          <w:szCs w:val="24"/>
        </w:rPr>
        <w:t xml:space="preserve">Tehniskās specifikācija </w:t>
      </w:r>
      <w:r>
        <w:rPr>
          <w:sz w:val="24"/>
          <w:szCs w:val="24"/>
        </w:rPr>
        <w:t xml:space="preserve">ir </w:t>
      </w:r>
      <w:r w:rsidRPr="00CB4ADE">
        <w:rPr>
          <w:sz w:val="24"/>
          <w:szCs w:val="24"/>
        </w:rPr>
        <w:t>norādīta nolikuma pielikumā Nr.1.</w:t>
      </w:r>
    </w:p>
    <w:p w:rsidR="0057323B" w:rsidRPr="00115976" w:rsidRDefault="0057323B" w:rsidP="004B77C2">
      <w:pPr>
        <w:pStyle w:val="ListParagraph"/>
        <w:ind w:left="425" w:hanging="425"/>
        <w:contextualSpacing w:val="0"/>
        <w:jc w:val="both"/>
        <w:rPr>
          <w:sz w:val="24"/>
          <w:szCs w:val="24"/>
        </w:rPr>
      </w:pPr>
      <w:r w:rsidRPr="00115976">
        <w:rPr>
          <w:sz w:val="24"/>
          <w:szCs w:val="24"/>
        </w:rPr>
        <w:t xml:space="preserve">5.5. </w:t>
      </w:r>
      <w:r w:rsidRPr="00115976">
        <w:rPr>
          <w:b/>
          <w:sz w:val="24"/>
          <w:szCs w:val="24"/>
        </w:rPr>
        <w:t xml:space="preserve">Piegādes vieta: </w:t>
      </w:r>
      <w:r w:rsidRPr="0057323B">
        <w:rPr>
          <w:sz w:val="24"/>
          <w:szCs w:val="24"/>
        </w:rPr>
        <w:t>LLU Meža fakultāte, Akadēmijas iela 11, Jelgava, LV-3001</w:t>
      </w:r>
      <w:r w:rsidRPr="00115976">
        <w:rPr>
          <w:sz w:val="24"/>
          <w:szCs w:val="20"/>
        </w:rPr>
        <w:t>.</w:t>
      </w:r>
    </w:p>
    <w:p w:rsidR="0057323B" w:rsidRPr="00115976" w:rsidRDefault="0057323B" w:rsidP="004B77C2">
      <w:pPr>
        <w:jc w:val="both"/>
        <w:rPr>
          <w:sz w:val="24"/>
          <w:szCs w:val="24"/>
        </w:rPr>
      </w:pPr>
      <w:r w:rsidRPr="008738AD">
        <w:rPr>
          <w:sz w:val="24"/>
          <w:szCs w:val="24"/>
        </w:rPr>
        <w:t>5.6.</w:t>
      </w:r>
      <w:r w:rsidRPr="008738AD">
        <w:rPr>
          <w:b/>
          <w:sz w:val="24"/>
          <w:szCs w:val="24"/>
        </w:rPr>
        <w:t xml:space="preserve"> Līguma izpildes laiks: </w:t>
      </w:r>
      <w:r w:rsidRPr="008738AD">
        <w:rPr>
          <w:sz w:val="24"/>
          <w:szCs w:val="24"/>
        </w:rPr>
        <w:t>ne ilgāk kā</w:t>
      </w:r>
      <w:r w:rsidRPr="008738AD">
        <w:rPr>
          <w:b/>
          <w:sz w:val="24"/>
          <w:szCs w:val="24"/>
        </w:rPr>
        <w:t xml:space="preserve"> </w:t>
      </w:r>
      <w:r w:rsidRPr="008738AD">
        <w:rPr>
          <w:sz w:val="24"/>
          <w:szCs w:val="24"/>
        </w:rPr>
        <w:t>2 (divu) mēnešu laikā no līguma noslēgšanas brīža.</w:t>
      </w:r>
    </w:p>
    <w:p w:rsidR="0057323B" w:rsidRPr="000B2858" w:rsidRDefault="0057323B" w:rsidP="0057323B">
      <w:pPr>
        <w:numPr>
          <w:ilvl w:val="0"/>
          <w:numId w:val="6"/>
        </w:numPr>
        <w:ind w:left="284" w:hanging="284"/>
        <w:rPr>
          <w:b/>
          <w:bCs/>
          <w:sz w:val="24"/>
          <w:szCs w:val="24"/>
        </w:rPr>
      </w:pPr>
      <w:r>
        <w:rPr>
          <w:b/>
          <w:bCs/>
          <w:sz w:val="24"/>
          <w:szCs w:val="24"/>
        </w:rPr>
        <w:lastRenderedPageBreak/>
        <w:t xml:space="preserve">PRETENDENTA IZSLĒGŠANAS </w:t>
      </w:r>
      <w:r w:rsidRPr="000B2858">
        <w:rPr>
          <w:b/>
          <w:bCs/>
          <w:sz w:val="24"/>
          <w:szCs w:val="24"/>
        </w:rPr>
        <w:t>NOSACĪJUMI, IESNIEDZAMIE DOKUMENTI UN KVALIFIKĀCIJAS PRASĪBAS</w:t>
      </w:r>
    </w:p>
    <w:p w:rsidR="0057323B" w:rsidRDefault="0057323B" w:rsidP="0057323B">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57323B" w:rsidRDefault="0057323B" w:rsidP="0057323B">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57323B" w:rsidRPr="004C5A35" w:rsidRDefault="0057323B" w:rsidP="0057323B">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57323B" w:rsidRPr="00003192" w:rsidRDefault="0057323B" w:rsidP="0057323B">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57323B" w:rsidRPr="009F207A" w:rsidRDefault="0057323B" w:rsidP="0057323B">
      <w:pPr>
        <w:ind w:left="720"/>
        <w:jc w:val="both"/>
        <w:rPr>
          <w:sz w:val="12"/>
          <w:szCs w:val="12"/>
        </w:rPr>
      </w:pPr>
    </w:p>
    <w:p w:rsidR="0057323B" w:rsidRPr="00003192" w:rsidRDefault="0057323B" w:rsidP="0057323B">
      <w:pPr>
        <w:numPr>
          <w:ilvl w:val="1"/>
          <w:numId w:val="5"/>
        </w:numPr>
        <w:tabs>
          <w:tab w:val="left" w:pos="426"/>
        </w:tabs>
        <w:ind w:left="0" w:firstLine="0"/>
        <w:jc w:val="both"/>
        <w:rPr>
          <w:b/>
          <w:sz w:val="24"/>
          <w:szCs w:val="24"/>
        </w:rPr>
      </w:pPr>
      <w:r w:rsidRPr="00003192">
        <w:rPr>
          <w:b/>
          <w:sz w:val="24"/>
          <w:szCs w:val="24"/>
        </w:rPr>
        <w:t>Pretendenta piedāvājumā jābūt iekļautiem sekojošiem dokumentiem:</w:t>
      </w:r>
    </w:p>
    <w:p w:rsidR="0057323B" w:rsidRPr="00011143" w:rsidRDefault="0057323B" w:rsidP="0057323B">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rPr>
        <w:t>6.2.1.</w:t>
      </w:r>
      <w:r w:rsidRPr="00554D3C">
        <w:rPr>
          <w:rFonts w:ascii="Times New Roman" w:hAnsi="Times New Roman"/>
          <w:b w:val="0"/>
          <w:bCs w:val="0"/>
          <w:sz w:val="24"/>
          <w:szCs w:val="24"/>
        </w:rPr>
        <w:t xml:space="preserve"> </w:t>
      </w: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57323B" w:rsidRPr="00546EE3" w:rsidRDefault="0057323B" w:rsidP="0057323B">
      <w:pPr>
        <w:pStyle w:val="BodyText"/>
        <w:tabs>
          <w:tab w:val="left" w:pos="900"/>
          <w:tab w:val="num" w:pos="1276"/>
        </w:tabs>
        <w:spacing w:after="0"/>
        <w:jc w:val="both"/>
        <w:rPr>
          <w:sz w:val="24"/>
          <w:szCs w:val="24"/>
        </w:rPr>
      </w:pPr>
      <w:r w:rsidRPr="00A440C2">
        <w:rPr>
          <w:sz w:val="24"/>
          <w:szCs w:val="24"/>
        </w:rPr>
        <w:t>6.2.</w:t>
      </w:r>
      <w:r>
        <w:rPr>
          <w:sz w:val="24"/>
          <w:szCs w:val="24"/>
        </w:rPr>
        <w:t>2</w:t>
      </w:r>
      <w:r w:rsidRPr="00A440C2">
        <w:rPr>
          <w:sz w:val="24"/>
          <w:szCs w:val="24"/>
        </w:rPr>
        <w:t>. Ja piedāvājumu iesniedz piegādātāju apvienība, pieteikumā norāda personu, kura 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 xml:space="preserve">iegādātāju apvienības dalībnieku apliecinājumus vai vienošanos par </w:t>
      </w:r>
      <w:r w:rsidRPr="00546EE3">
        <w:rPr>
          <w:sz w:val="24"/>
          <w:szCs w:val="24"/>
        </w:rPr>
        <w:t>sadarbību, kas noslēgta starp personu apvienību dalībniekiem konkrētā līguma izpildei.</w:t>
      </w:r>
    </w:p>
    <w:p w:rsidR="0057323B" w:rsidRPr="006D2F6B" w:rsidRDefault="0057323B" w:rsidP="0057323B">
      <w:pPr>
        <w:suppressAutoHyphens/>
        <w:spacing w:after="120"/>
        <w:jc w:val="both"/>
        <w:rPr>
          <w:sz w:val="24"/>
          <w:szCs w:val="24"/>
          <w:lang w:eastAsia="en-US"/>
        </w:rPr>
      </w:pPr>
      <w:r w:rsidRPr="00DA6206">
        <w:rPr>
          <w:sz w:val="24"/>
          <w:szCs w:val="24"/>
          <w:lang w:eastAsia="en-US"/>
        </w:rPr>
        <w:t>6.</w:t>
      </w:r>
      <w:r>
        <w:rPr>
          <w:sz w:val="24"/>
          <w:szCs w:val="24"/>
          <w:lang w:eastAsia="en-US"/>
        </w:rPr>
        <w:t>2.3</w:t>
      </w:r>
      <w:r w:rsidRPr="00DA6206">
        <w:rPr>
          <w:sz w:val="24"/>
          <w:szCs w:val="24"/>
          <w:lang w:eastAsia="en-US"/>
        </w:rPr>
        <w:t xml:space="preserve">. Ja Pretendents pieaicina apakšuzņēmēju, tad Pretendents iesniedz dokumentālu apliecinājumu par apakšuzņēmēja piedalīšanos līguma izpildē, kā arī norāda apakšuzņēmējam </w:t>
      </w:r>
      <w:r w:rsidRPr="006D2F6B">
        <w:rPr>
          <w:sz w:val="24"/>
          <w:szCs w:val="24"/>
          <w:lang w:eastAsia="en-US"/>
        </w:rPr>
        <w:t>nododamo darbu apjomu.</w:t>
      </w:r>
    </w:p>
    <w:p w:rsidR="0057323B" w:rsidRPr="006D2F6B" w:rsidRDefault="0057323B" w:rsidP="0057323B">
      <w:pPr>
        <w:jc w:val="both"/>
        <w:rPr>
          <w:b/>
          <w:sz w:val="24"/>
          <w:szCs w:val="24"/>
        </w:rPr>
      </w:pPr>
      <w:r w:rsidRPr="00E85048">
        <w:rPr>
          <w:b/>
          <w:sz w:val="24"/>
          <w:szCs w:val="24"/>
        </w:rPr>
        <w:t>6.2.4. Pretendenta tehniskais un finanšu piedāvājums.</w:t>
      </w:r>
    </w:p>
    <w:p w:rsidR="0057323B" w:rsidRPr="006D2F6B" w:rsidRDefault="0057323B" w:rsidP="0057323B">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Tehniskajā specifikācijā (pielikums Nr.1) un Nolikumā noteiktajām prasībām, </w:t>
      </w:r>
      <w:r w:rsidRPr="006D2F6B">
        <w:rPr>
          <w:rFonts w:ascii="Times New Roman" w:hAnsi="Times New Roman" w:cs="Times New Roman"/>
          <w:b w:val="0"/>
          <w:sz w:val="24"/>
          <w:szCs w:val="24"/>
        </w:rPr>
        <w:t xml:space="preserve">aizpildot kolonu </w:t>
      </w:r>
      <w:r w:rsidRPr="006D2F6B">
        <w:rPr>
          <w:rFonts w:ascii="Times New Roman" w:hAnsi="Times New Roman" w:cs="Times New Roman"/>
          <w:b w:val="0"/>
          <w:i/>
          <w:sz w:val="24"/>
          <w:szCs w:val="24"/>
        </w:rPr>
        <w:t>„Pretendenta piedāvājums”,</w:t>
      </w:r>
      <w:r w:rsidRPr="006D2F6B">
        <w:rPr>
          <w:rFonts w:ascii="Times New Roman" w:hAnsi="Times New Roman" w:cs="Times New Roman"/>
          <w:b w:val="0"/>
          <w:sz w:val="24"/>
          <w:szCs w:val="24"/>
        </w:rPr>
        <w:t xml:space="preserve"> norādot piedāvātās preces ražotāju, modeļa nosaukumu un sniedz piedāvātās preces tehnisko aprakstu.</w:t>
      </w:r>
    </w:p>
    <w:p w:rsidR="0057323B" w:rsidRDefault="0057323B" w:rsidP="0057323B">
      <w:pPr>
        <w:pStyle w:val="FootnoteText"/>
        <w:jc w:val="both"/>
        <w:rPr>
          <w:b/>
          <w:bCs/>
          <w:sz w:val="24"/>
          <w:szCs w:val="24"/>
        </w:rPr>
      </w:pPr>
      <w:r w:rsidRPr="00E85048">
        <w:rPr>
          <w:sz w:val="24"/>
          <w:szCs w:val="24"/>
        </w:rPr>
        <w:t xml:space="preserve">6.2.4.2. </w:t>
      </w:r>
      <w:r w:rsidRPr="00E85048">
        <w:rPr>
          <w:bCs/>
          <w:sz w:val="24"/>
          <w:szCs w:val="24"/>
        </w:rPr>
        <w:t xml:space="preserve">Finanšu piedāvājumā cenas norāda </w:t>
      </w:r>
      <w:proofErr w:type="spellStart"/>
      <w:r w:rsidRPr="00E85048">
        <w:rPr>
          <w:bCs/>
          <w:sz w:val="24"/>
          <w:szCs w:val="24"/>
        </w:rPr>
        <w:t>euro</w:t>
      </w:r>
      <w:proofErr w:type="spellEnd"/>
      <w:r w:rsidRPr="00E85048">
        <w:rPr>
          <w:bCs/>
          <w:sz w:val="24"/>
          <w:szCs w:val="24"/>
        </w:rPr>
        <w:t xml:space="preserve"> bez pievienotās vērtības nodokļa (PVN). Atsevišķi</w:t>
      </w:r>
      <w:r w:rsidRPr="00FF00C1">
        <w:rPr>
          <w:bCs/>
          <w:sz w:val="24"/>
          <w:szCs w:val="24"/>
        </w:rPr>
        <w:t xml:space="preserve"> norāda kopējo cenu summu par norādīto skaitu </w:t>
      </w:r>
      <w:proofErr w:type="spellStart"/>
      <w:r w:rsidRPr="00FF00C1">
        <w:rPr>
          <w:bCs/>
          <w:sz w:val="24"/>
          <w:szCs w:val="24"/>
        </w:rPr>
        <w:t>euro</w:t>
      </w:r>
      <w:proofErr w:type="spellEnd"/>
      <w:r w:rsidRPr="00FF00C1">
        <w:rPr>
          <w:bCs/>
          <w:sz w:val="24"/>
          <w:szCs w:val="24"/>
        </w:rPr>
        <w:t xml:space="preserve"> bez PVN, ieskaitot PVN un PVN % likmi.</w:t>
      </w:r>
    </w:p>
    <w:p w:rsidR="0057323B" w:rsidRPr="002E2BC5" w:rsidRDefault="0057323B" w:rsidP="0057323B">
      <w:pPr>
        <w:pStyle w:val="Heading3"/>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.3. </w:t>
      </w:r>
      <w:r w:rsidRPr="006D2F6B">
        <w:rPr>
          <w:rFonts w:ascii="Times New Roman" w:hAnsi="Times New Roman" w:cs="Times New Roman"/>
          <w:b w:val="0"/>
          <w:sz w:val="24"/>
          <w:szCs w:val="24"/>
        </w:rPr>
        <w:t>Piedāvātajā cenā jābūt iekļautām visām ar līguma izpildi saistītajām izmaksām, ar visiem</w:t>
      </w:r>
      <w:r w:rsidRPr="002E2BC5">
        <w:rPr>
          <w:rFonts w:ascii="Times New Roman" w:hAnsi="Times New Roman" w:cs="Times New Roman"/>
          <w:b w:val="0"/>
          <w:sz w:val="24"/>
          <w:szCs w:val="24"/>
        </w:rPr>
        <w:t xml:space="preserve"> tiesību aktos paredzētajiem nodokļiem un nodevām (izņemot pievienotās vērtības nodokli).</w:t>
      </w:r>
    </w:p>
    <w:p w:rsidR="0057323B" w:rsidRPr="00D32F8C" w:rsidRDefault="0057323B" w:rsidP="0057323B">
      <w:pPr>
        <w:autoSpaceDE w:val="0"/>
        <w:autoSpaceDN w:val="0"/>
        <w:adjustRightInd w:val="0"/>
        <w:jc w:val="both"/>
        <w:rPr>
          <w:bCs/>
          <w:sz w:val="24"/>
          <w:szCs w:val="24"/>
        </w:rPr>
      </w:pPr>
      <w:r w:rsidRPr="00694AD4">
        <w:rPr>
          <w:sz w:val="24"/>
          <w:szCs w:val="24"/>
        </w:rPr>
        <w:t>6.</w:t>
      </w:r>
      <w:r>
        <w:rPr>
          <w:sz w:val="24"/>
          <w:szCs w:val="24"/>
        </w:rPr>
        <w:t>2.4.4.</w:t>
      </w:r>
      <w:r w:rsidRPr="00694AD4">
        <w:rPr>
          <w:sz w:val="24"/>
          <w:szCs w:val="24"/>
        </w:rPr>
        <w:t xml:space="preserve"> </w:t>
      </w:r>
      <w:r w:rsidRPr="00694AD4">
        <w:rPr>
          <w:bCs/>
          <w:sz w:val="24"/>
          <w:szCs w:val="24"/>
        </w:rPr>
        <w:t>Tehnisko un finanšu piedāvājumu sagatavo atbilstoši Nolikumam pievienotajam Tehniskā un finanšu piedāvājuma paraugam (pielikums Nr.1).</w:t>
      </w:r>
      <w:r w:rsidRPr="00D32F8C">
        <w:rPr>
          <w:bCs/>
          <w:sz w:val="24"/>
          <w:szCs w:val="24"/>
        </w:rPr>
        <w:t xml:space="preserve"> </w:t>
      </w:r>
    </w:p>
    <w:p w:rsidR="0057323B" w:rsidRDefault="0057323B" w:rsidP="0057323B">
      <w:pPr>
        <w:jc w:val="both"/>
        <w:rPr>
          <w:color w:val="FF0000"/>
          <w:sz w:val="24"/>
          <w:szCs w:val="24"/>
        </w:rPr>
      </w:pPr>
    </w:p>
    <w:p w:rsidR="0057323B" w:rsidRPr="006A4077" w:rsidRDefault="0057323B" w:rsidP="0057323B">
      <w:pPr>
        <w:jc w:val="both"/>
        <w:rPr>
          <w:color w:val="FF0000"/>
        </w:rPr>
      </w:pPr>
    </w:p>
    <w:p w:rsidR="0057323B" w:rsidRPr="00D72E04" w:rsidRDefault="0057323B" w:rsidP="0057323B">
      <w:pPr>
        <w:rPr>
          <w:b/>
          <w:bCs/>
          <w:sz w:val="24"/>
          <w:szCs w:val="24"/>
        </w:rPr>
      </w:pPr>
      <w:r>
        <w:rPr>
          <w:b/>
          <w:sz w:val="24"/>
          <w:szCs w:val="24"/>
        </w:rPr>
        <w:t>7</w:t>
      </w:r>
      <w:r w:rsidRPr="00C13F66">
        <w:rPr>
          <w:b/>
          <w:sz w:val="24"/>
          <w:szCs w:val="24"/>
        </w:rPr>
        <w:t>. PIEDĀVĀJUMU VĒRTĒŠANA UN PIEDĀVĀJUMA IZVĒLES KRITĒRIJI</w:t>
      </w:r>
    </w:p>
    <w:p w:rsidR="0057323B" w:rsidRDefault="0057323B" w:rsidP="0057323B">
      <w:pPr>
        <w:jc w:val="both"/>
        <w:rPr>
          <w:color w:val="000000"/>
          <w:sz w:val="24"/>
          <w:szCs w:val="24"/>
        </w:rPr>
      </w:pPr>
      <w:r>
        <w:rPr>
          <w:sz w:val="24"/>
          <w:szCs w:val="24"/>
        </w:rPr>
        <w:t>7.1</w:t>
      </w:r>
      <w:r w:rsidRPr="006B073A">
        <w:rPr>
          <w:sz w:val="24"/>
          <w:szCs w:val="24"/>
        </w:rPr>
        <w:t>. Iepirkumam iesniegto p</w:t>
      </w:r>
      <w:r w:rsidRPr="006B073A">
        <w:rPr>
          <w:color w:val="000000"/>
          <w:sz w:val="24"/>
          <w:szCs w:val="24"/>
        </w:rPr>
        <w:t>iedāvājumu atvēršanu</w:t>
      </w:r>
      <w:r>
        <w:rPr>
          <w:color w:val="000000"/>
          <w:sz w:val="24"/>
          <w:szCs w:val="24"/>
        </w:rPr>
        <w:t xml:space="preserve"> un </w:t>
      </w:r>
      <w:r w:rsidRPr="006B073A">
        <w:rPr>
          <w:color w:val="000000"/>
          <w:sz w:val="24"/>
          <w:szCs w:val="24"/>
        </w:rPr>
        <w:t>vērtēšanu Iepirkuma komisija veic slēgtā sēdē.</w:t>
      </w:r>
    </w:p>
    <w:p w:rsidR="0057323B" w:rsidRPr="00D72E04" w:rsidRDefault="0057323B" w:rsidP="0057323B">
      <w:pPr>
        <w:jc w:val="both"/>
        <w:rPr>
          <w:sz w:val="24"/>
          <w:szCs w:val="24"/>
        </w:rPr>
      </w:pPr>
      <w:r>
        <w:rPr>
          <w:sz w:val="24"/>
          <w:szCs w:val="24"/>
        </w:rPr>
        <w:t>7</w:t>
      </w:r>
      <w:r w:rsidRPr="00D72E04">
        <w:rPr>
          <w:sz w:val="24"/>
          <w:szCs w:val="24"/>
        </w:rPr>
        <w:t>.</w:t>
      </w:r>
      <w:r>
        <w:rPr>
          <w:sz w:val="24"/>
          <w:szCs w:val="24"/>
        </w:rPr>
        <w:t>2</w:t>
      </w:r>
      <w:r w:rsidRPr="00D72E04">
        <w:rPr>
          <w:sz w:val="24"/>
          <w:szCs w:val="24"/>
        </w:rPr>
        <w:t xml:space="preserve">. </w:t>
      </w:r>
      <w:r w:rsidRPr="00B6674C">
        <w:rPr>
          <w:sz w:val="24"/>
          <w:szCs w:val="24"/>
        </w:rPr>
        <w:t>Iepirkuma komisija izvēlas piedāvājumu ar viszemāko cenu no piedāvājumiem, kas atbilst iepirkuma nolikuma prasībām un tehniskajā specifikācijā izvirzītajām prasībām</w:t>
      </w:r>
      <w:r w:rsidRPr="00D72E04">
        <w:rPr>
          <w:sz w:val="24"/>
          <w:szCs w:val="24"/>
        </w:rPr>
        <w:t>.</w:t>
      </w:r>
    </w:p>
    <w:p w:rsidR="0057323B" w:rsidRPr="004B77C2" w:rsidRDefault="0057323B" w:rsidP="004B77C2">
      <w:pPr>
        <w:pStyle w:val="Heading2"/>
        <w:keepNext w:val="0"/>
        <w:tabs>
          <w:tab w:val="left" w:pos="900"/>
        </w:tabs>
        <w:spacing w:before="0" w:after="0"/>
        <w:jc w:val="both"/>
        <w:rPr>
          <w:rFonts w:ascii="Times New Roman" w:hAnsi="Times New Roman" w:cs="Times New Roman"/>
          <w:i w:val="0"/>
          <w:sz w:val="24"/>
          <w:szCs w:val="24"/>
        </w:rPr>
      </w:pPr>
      <w:r w:rsidRPr="004B77C2">
        <w:rPr>
          <w:rFonts w:ascii="Times New Roman" w:hAnsi="Times New Roman" w:cs="Times New Roman"/>
          <w:b w:val="0"/>
          <w:i w:val="0"/>
          <w:sz w:val="24"/>
          <w:szCs w:val="24"/>
        </w:rPr>
        <w:t xml:space="preserve">7.3. Vērtējot finanšu piedāvājumu, komisija ņems vērā </w:t>
      </w:r>
      <w:r w:rsidRPr="004B77C2">
        <w:rPr>
          <w:rFonts w:ascii="Times New Roman" w:hAnsi="Times New Roman" w:cs="Times New Roman"/>
          <w:b w:val="0"/>
          <w:bCs w:val="0"/>
          <w:i w:val="0"/>
          <w:iCs w:val="0"/>
          <w:sz w:val="24"/>
          <w:szCs w:val="24"/>
        </w:rPr>
        <w:t xml:space="preserve">pretendenta </w:t>
      </w:r>
      <w:r w:rsidRPr="004B77C2">
        <w:rPr>
          <w:rFonts w:ascii="Times New Roman" w:hAnsi="Times New Roman" w:cs="Times New Roman"/>
          <w:bCs w:val="0"/>
          <w:i w:val="0"/>
          <w:iCs w:val="0"/>
          <w:sz w:val="24"/>
          <w:szCs w:val="24"/>
        </w:rPr>
        <w:t xml:space="preserve">piedāvāto kopējo cenu summu par norādīto skaitu </w:t>
      </w:r>
      <w:proofErr w:type="spellStart"/>
      <w:r w:rsidRPr="004B77C2">
        <w:rPr>
          <w:rFonts w:ascii="Times New Roman" w:hAnsi="Times New Roman" w:cs="Times New Roman"/>
          <w:bCs w:val="0"/>
          <w:i w:val="0"/>
          <w:iCs w:val="0"/>
          <w:sz w:val="24"/>
          <w:szCs w:val="24"/>
        </w:rPr>
        <w:t>euro</w:t>
      </w:r>
      <w:proofErr w:type="spellEnd"/>
      <w:r w:rsidRPr="004B77C2">
        <w:rPr>
          <w:rFonts w:ascii="Times New Roman" w:hAnsi="Times New Roman" w:cs="Times New Roman"/>
          <w:bCs w:val="0"/>
          <w:i w:val="0"/>
          <w:iCs w:val="0"/>
          <w:sz w:val="24"/>
          <w:szCs w:val="24"/>
        </w:rPr>
        <w:t xml:space="preserve"> bez pievienotās vērtības nodokļa.</w:t>
      </w:r>
    </w:p>
    <w:p w:rsidR="0057323B" w:rsidRDefault="0057323B" w:rsidP="0057323B">
      <w:pPr>
        <w:jc w:val="both"/>
        <w:rPr>
          <w:sz w:val="24"/>
          <w:szCs w:val="24"/>
        </w:rPr>
      </w:pPr>
      <w:r>
        <w:rPr>
          <w:bCs/>
          <w:sz w:val="24"/>
          <w:szCs w:val="24"/>
        </w:rPr>
        <w:t>7</w:t>
      </w:r>
      <w:r w:rsidRPr="00D72E04">
        <w:rPr>
          <w:bCs/>
          <w:sz w:val="24"/>
          <w:szCs w:val="24"/>
        </w:rPr>
        <w:t>.</w:t>
      </w:r>
      <w:r>
        <w:rPr>
          <w:bCs/>
          <w:sz w:val="24"/>
          <w:szCs w:val="24"/>
        </w:rPr>
        <w:t>4</w:t>
      </w:r>
      <w:r w:rsidRPr="00D72E04">
        <w:rPr>
          <w:bCs/>
          <w:sz w:val="24"/>
          <w:szCs w:val="24"/>
        </w:rPr>
        <w:t xml:space="preserve">. Piedāvājumu izvērtēšanu iepirkumu komisija veic 3 (trīs) posmos, </w:t>
      </w:r>
      <w:r w:rsidRPr="00D72E04">
        <w:rPr>
          <w:sz w:val="24"/>
          <w:szCs w:val="24"/>
        </w:rPr>
        <w:t xml:space="preserve">katrā nākamajā posmā vērtējot tikai tos piedāvājumus, kas nav noraidīti iepriekšējā posmā. </w:t>
      </w:r>
    </w:p>
    <w:p w:rsidR="0057323B" w:rsidRDefault="0057323B" w:rsidP="0057323B">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 xml:space="preserve">Komisija novērtē, vai piedāvājums sagatavots atbilstoši </w:t>
      </w:r>
      <w:r>
        <w:rPr>
          <w:sz w:val="24"/>
          <w:szCs w:val="24"/>
        </w:rPr>
        <w:t xml:space="preserve">4.1., </w:t>
      </w:r>
      <w:r w:rsidRPr="00D72E04">
        <w:rPr>
          <w:sz w:val="24"/>
          <w:szCs w:val="24"/>
        </w:rPr>
        <w:t>4.5., 4.6., 4.7.</w:t>
      </w:r>
      <w:r>
        <w:rPr>
          <w:sz w:val="24"/>
          <w:szCs w:val="24"/>
        </w:rPr>
        <w:t>, 4.8. un 4.9.</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57323B" w:rsidRDefault="0057323B" w:rsidP="0057323B">
      <w:pPr>
        <w:spacing w:before="120"/>
        <w:jc w:val="both"/>
        <w:rPr>
          <w:bCs/>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tehniskajā specifikācijā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lastRenderedPageBreak/>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57323B" w:rsidRDefault="0057323B" w:rsidP="0057323B">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57323B" w:rsidRDefault="0057323B" w:rsidP="0057323B">
      <w:pPr>
        <w:numPr>
          <w:ilvl w:val="2"/>
          <w:numId w:val="10"/>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57323B" w:rsidRPr="005A2B0E" w:rsidRDefault="0057323B" w:rsidP="0057323B">
      <w:pPr>
        <w:numPr>
          <w:ilvl w:val="2"/>
          <w:numId w:val="10"/>
        </w:numPr>
        <w:ind w:left="0" w:firstLine="0"/>
        <w:jc w:val="both"/>
        <w:rPr>
          <w:sz w:val="24"/>
          <w:szCs w:val="24"/>
        </w:rPr>
      </w:pP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rsidR="0057323B" w:rsidRDefault="0057323B" w:rsidP="0057323B">
      <w:pPr>
        <w:jc w:val="both"/>
        <w:rPr>
          <w:bCs/>
          <w:sz w:val="24"/>
          <w:szCs w:val="24"/>
        </w:rPr>
      </w:pPr>
    </w:p>
    <w:p w:rsidR="0057323B" w:rsidRPr="006C4809" w:rsidRDefault="0057323B" w:rsidP="0057323B">
      <w:pPr>
        <w:jc w:val="both"/>
        <w:rPr>
          <w:bCs/>
          <w:sz w:val="24"/>
          <w:szCs w:val="24"/>
        </w:rPr>
      </w:pPr>
    </w:p>
    <w:p w:rsidR="0057323B" w:rsidRDefault="0057323B" w:rsidP="0057323B">
      <w:pPr>
        <w:jc w:val="both"/>
        <w:rPr>
          <w:b/>
          <w:bCs/>
          <w:sz w:val="24"/>
          <w:szCs w:val="24"/>
        </w:rPr>
      </w:pPr>
      <w:r>
        <w:rPr>
          <w:b/>
          <w:bCs/>
          <w:sz w:val="24"/>
          <w:szCs w:val="24"/>
        </w:rPr>
        <w:t xml:space="preserve">8. LĒMUMA PIEŅEMŠANA </w:t>
      </w:r>
    </w:p>
    <w:p w:rsidR="0057323B" w:rsidRDefault="0057323B" w:rsidP="0057323B">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57323B" w:rsidRPr="003D23FB" w:rsidRDefault="0057323B" w:rsidP="0057323B">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57323B" w:rsidRPr="008C1A4F" w:rsidRDefault="0057323B" w:rsidP="0057323B">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57323B" w:rsidRPr="008C1A4F" w:rsidRDefault="0057323B" w:rsidP="0057323B">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57323B" w:rsidRPr="008C1A4F" w:rsidRDefault="0057323B" w:rsidP="0057323B">
      <w:pPr>
        <w:numPr>
          <w:ilvl w:val="0"/>
          <w:numId w:val="8"/>
        </w:numPr>
        <w:ind w:left="851" w:hanging="284"/>
        <w:jc w:val="both"/>
        <w:rPr>
          <w:sz w:val="24"/>
          <w:szCs w:val="22"/>
        </w:rPr>
      </w:pPr>
      <w:r w:rsidRPr="008C1A4F">
        <w:rPr>
          <w:sz w:val="24"/>
          <w:szCs w:val="22"/>
        </w:rPr>
        <w:t>par 8.1.1. punktā minētajiem faktiem – no Uzņēmumu reģistra,</w:t>
      </w:r>
    </w:p>
    <w:p w:rsidR="0057323B" w:rsidRPr="008C1A4F" w:rsidRDefault="0057323B" w:rsidP="0057323B">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57323B" w:rsidRPr="008C1A4F" w:rsidRDefault="0057323B" w:rsidP="0057323B">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57323B" w:rsidRPr="008C1A4F" w:rsidRDefault="0057323B" w:rsidP="0057323B">
      <w:pPr>
        <w:jc w:val="both"/>
        <w:rPr>
          <w:sz w:val="24"/>
          <w:szCs w:val="22"/>
          <w:u w:val="single"/>
        </w:rPr>
      </w:pPr>
      <w:r w:rsidRPr="008C1A4F">
        <w:rPr>
          <w:sz w:val="24"/>
          <w:szCs w:val="22"/>
          <w:u w:val="single"/>
        </w:rPr>
        <w:t>Atkarībā no pārbaudes rezultātiem pasūtītājs:</w:t>
      </w:r>
    </w:p>
    <w:p w:rsidR="0057323B" w:rsidRPr="008C1A4F" w:rsidRDefault="0057323B" w:rsidP="0057323B">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57323B" w:rsidRDefault="0057323B" w:rsidP="0057323B">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57323B" w:rsidRDefault="0057323B" w:rsidP="0057323B">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57323B" w:rsidRPr="007A4E91" w:rsidRDefault="0057323B" w:rsidP="0057323B">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57323B" w:rsidRDefault="0057323B" w:rsidP="0057323B">
      <w:pPr>
        <w:pStyle w:val="BodyText"/>
        <w:tabs>
          <w:tab w:val="left" w:pos="709"/>
        </w:tabs>
        <w:suppressAutoHyphens/>
        <w:spacing w:after="0"/>
        <w:jc w:val="both"/>
        <w:rPr>
          <w:sz w:val="24"/>
          <w:szCs w:val="24"/>
        </w:rPr>
      </w:pPr>
    </w:p>
    <w:p w:rsidR="0057323B" w:rsidRPr="00A36D4D" w:rsidRDefault="0057323B" w:rsidP="0057323B">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57323B" w:rsidRDefault="0057323B" w:rsidP="0057323B">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57323B" w:rsidRDefault="0057323B" w:rsidP="0057323B">
      <w:pPr>
        <w:pStyle w:val="Heading2"/>
        <w:keepNext w:val="0"/>
        <w:tabs>
          <w:tab w:val="num" w:pos="567"/>
          <w:tab w:val="left" w:pos="900"/>
        </w:tabs>
        <w:spacing w:before="0" w:after="0"/>
        <w:jc w:val="both"/>
        <w:rPr>
          <w:rFonts w:ascii="Times New Roman" w:hAnsi="Times New Roman"/>
          <w:b w:val="0"/>
          <w:i w:val="0"/>
          <w:sz w:val="24"/>
          <w:szCs w:val="24"/>
        </w:rPr>
      </w:pPr>
      <w:r>
        <w:rPr>
          <w:rFonts w:ascii="Times New Roman" w:hAnsi="Times New Roman"/>
          <w:b w:val="0"/>
          <w:i w:val="0"/>
          <w:sz w:val="24"/>
          <w:szCs w:val="24"/>
        </w:rPr>
        <w:t xml:space="preserve">9.2. </w:t>
      </w:r>
      <w:r w:rsidRPr="00446424">
        <w:rPr>
          <w:rFonts w:ascii="Times New Roman" w:hAnsi="Times New Roman"/>
          <w:b w:val="0"/>
          <w:i w:val="0"/>
          <w:sz w:val="24"/>
          <w:szCs w:val="24"/>
        </w:rPr>
        <w:t xml:space="preserve">Pasūtītājs slēgs </w:t>
      </w:r>
      <w:r>
        <w:rPr>
          <w:rFonts w:ascii="Times New Roman" w:hAnsi="Times New Roman"/>
          <w:b w:val="0"/>
          <w:i w:val="0"/>
          <w:sz w:val="24"/>
          <w:szCs w:val="24"/>
        </w:rPr>
        <w:t>iepirkuma līgumu</w:t>
      </w:r>
      <w:r w:rsidRPr="00446424">
        <w:rPr>
          <w:rFonts w:ascii="Times New Roman" w:hAnsi="Times New Roman"/>
          <w:b w:val="0"/>
          <w:i w:val="0"/>
          <w:sz w:val="24"/>
          <w:szCs w:val="24"/>
        </w:rPr>
        <w:t xml:space="preserve"> ar </w:t>
      </w:r>
      <w:r w:rsidRPr="00A84382">
        <w:rPr>
          <w:rFonts w:ascii="Times New Roman" w:hAnsi="Times New Roman"/>
          <w:b w:val="0"/>
          <w:i w:val="0"/>
          <w:sz w:val="24"/>
          <w:szCs w:val="24"/>
        </w:rPr>
        <w:t>izraudzīto pretendentu</w:t>
      </w:r>
      <w:r w:rsidRPr="00446424">
        <w:rPr>
          <w:rFonts w:ascii="Times New Roman" w:hAnsi="Times New Roman"/>
          <w:b w:val="0"/>
          <w:i w:val="0"/>
          <w:sz w:val="24"/>
          <w:szCs w:val="24"/>
        </w:rPr>
        <w:t xml:space="preserve">, pamatojoties uz pretendenta piedāvājumu, un saskaņā ar </w:t>
      </w:r>
      <w:r>
        <w:rPr>
          <w:rFonts w:ascii="Times New Roman" w:hAnsi="Times New Roman"/>
          <w:b w:val="0"/>
          <w:i w:val="0"/>
          <w:sz w:val="24"/>
          <w:szCs w:val="24"/>
        </w:rPr>
        <w:t>iepirkuma nolikuma un tehniskās specifikācijas noteikumiem un Publisko iepirkumu likumu</w:t>
      </w:r>
      <w:r w:rsidRPr="00446424">
        <w:rPr>
          <w:rFonts w:ascii="Times New Roman" w:hAnsi="Times New Roman"/>
          <w:b w:val="0"/>
          <w:i w:val="0"/>
          <w:sz w:val="24"/>
          <w:szCs w:val="24"/>
        </w:rPr>
        <w:t>.</w:t>
      </w:r>
      <w:proofErr w:type="gramStart"/>
      <w:r w:rsidRPr="00446424">
        <w:rPr>
          <w:rFonts w:ascii="Times New Roman" w:hAnsi="Times New Roman"/>
          <w:b w:val="0"/>
          <w:i w:val="0"/>
          <w:sz w:val="24"/>
          <w:szCs w:val="24"/>
        </w:rPr>
        <w:t xml:space="preserve">  </w:t>
      </w:r>
      <w:proofErr w:type="gramEnd"/>
    </w:p>
    <w:p w:rsidR="0057323B" w:rsidRDefault="0057323B" w:rsidP="0057323B">
      <w:pPr>
        <w:rPr>
          <w:b/>
          <w:bCs/>
          <w:sz w:val="24"/>
          <w:szCs w:val="24"/>
        </w:rPr>
      </w:pPr>
    </w:p>
    <w:p w:rsidR="0057323B" w:rsidRPr="000D4F26" w:rsidRDefault="0057323B" w:rsidP="0057323B">
      <w:pPr>
        <w:rPr>
          <w:b/>
          <w:bCs/>
          <w:sz w:val="24"/>
          <w:szCs w:val="24"/>
        </w:rPr>
      </w:pPr>
    </w:p>
    <w:p w:rsidR="0057323B" w:rsidRDefault="0057323B" w:rsidP="0057323B">
      <w:pPr>
        <w:rPr>
          <w:sz w:val="24"/>
          <w:szCs w:val="24"/>
        </w:rPr>
      </w:pPr>
      <w:r>
        <w:rPr>
          <w:b/>
          <w:bCs/>
          <w:sz w:val="24"/>
          <w:szCs w:val="24"/>
        </w:rPr>
        <w:t xml:space="preserve">10. </w:t>
      </w:r>
      <w:r w:rsidRPr="00AC4270">
        <w:rPr>
          <w:b/>
          <w:bCs/>
          <w:sz w:val="24"/>
          <w:szCs w:val="24"/>
        </w:rPr>
        <w:t>PIELIKUMI</w:t>
      </w:r>
    </w:p>
    <w:p w:rsidR="0057323B" w:rsidRPr="00AC4270" w:rsidRDefault="0057323B" w:rsidP="0057323B">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57323B" w:rsidRPr="00406B8A" w:rsidRDefault="0057323B" w:rsidP="0057323B">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roofErr w:type="gramStart"/>
      <w:r w:rsidRPr="00406B8A">
        <w:rPr>
          <w:sz w:val="24"/>
          <w:szCs w:val="24"/>
        </w:rPr>
        <w:t xml:space="preserve">  </w:t>
      </w:r>
      <w:proofErr w:type="gramEnd"/>
    </w:p>
    <w:p w:rsidR="0057323B" w:rsidRDefault="0057323B" w:rsidP="0057323B">
      <w:pPr>
        <w:ind w:left="1276" w:hanging="720"/>
        <w:rPr>
          <w:b/>
          <w:sz w:val="24"/>
          <w:szCs w:val="24"/>
        </w:rPr>
      </w:pPr>
      <w:r w:rsidRPr="00406B8A">
        <w:rPr>
          <w:sz w:val="24"/>
          <w:szCs w:val="24"/>
        </w:rPr>
        <w:t>2.pielikums</w:t>
      </w:r>
      <w:r w:rsidRPr="00406B8A">
        <w:rPr>
          <w:sz w:val="24"/>
          <w:szCs w:val="24"/>
        </w:rPr>
        <w:tab/>
        <w:t>Pieteikuma paraugs</w:t>
      </w:r>
    </w:p>
    <w:p w:rsidR="0057323B" w:rsidRDefault="0057323B" w:rsidP="0057323B">
      <w:pPr>
        <w:rPr>
          <w:b/>
          <w:sz w:val="24"/>
          <w:szCs w:val="24"/>
        </w:rPr>
      </w:pPr>
    </w:p>
    <w:p w:rsidR="0057323B" w:rsidRDefault="0057323B" w:rsidP="0057323B">
      <w:pPr>
        <w:jc w:val="right"/>
        <w:rPr>
          <w:b/>
          <w:sz w:val="22"/>
          <w:szCs w:val="22"/>
        </w:rPr>
        <w:sectPr w:rsidR="0057323B" w:rsidSect="009C0783">
          <w:footerReference w:type="default" r:id="rId12"/>
          <w:footerReference w:type="first" r:id="rId13"/>
          <w:pgSz w:w="11906" w:h="16838"/>
          <w:pgMar w:top="709" w:right="849" w:bottom="709" w:left="1418" w:header="142" w:footer="0" w:gutter="0"/>
          <w:cols w:space="708"/>
          <w:titlePg/>
          <w:docGrid w:linePitch="381"/>
        </w:sectPr>
      </w:pPr>
    </w:p>
    <w:p w:rsidR="0057323B" w:rsidRPr="00612CFC" w:rsidRDefault="0057323B" w:rsidP="0057323B">
      <w:pPr>
        <w:jc w:val="right"/>
        <w:rPr>
          <w:b/>
          <w:bCs/>
          <w:sz w:val="22"/>
          <w:szCs w:val="22"/>
        </w:rPr>
      </w:pPr>
      <w:r w:rsidRPr="00612CFC">
        <w:rPr>
          <w:b/>
          <w:sz w:val="22"/>
          <w:szCs w:val="22"/>
        </w:rPr>
        <w:lastRenderedPageBreak/>
        <w:t>P</w:t>
      </w:r>
      <w:r w:rsidRPr="00612CFC">
        <w:rPr>
          <w:b/>
          <w:bCs/>
          <w:sz w:val="22"/>
          <w:szCs w:val="22"/>
        </w:rPr>
        <w:t>ielikums Nr.1</w:t>
      </w:r>
    </w:p>
    <w:p w:rsidR="0057323B" w:rsidRDefault="0057323B" w:rsidP="0057323B">
      <w:pPr>
        <w:jc w:val="right"/>
        <w:rPr>
          <w:sz w:val="18"/>
          <w:szCs w:val="18"/>
        </w:rPr>
      </w:pPr>
      <w:r>
        <w:rPr>
          <w:sz w:val="18"/>
          <w:szCs w:val="18"/>
        </w:rPr>
        <w:t>Iepirkuma</w:t>
      </w:r>
    </w:p>
    <w:p w:rsidR="0057323B" w:rsidRPr="00F24108" w:rsidRDefault="0057323B" w:rsidP="0057323B">
      <w:pPr>
        <w:jc w:val="right"/>
        <w:rPr>
          <w:sz w:val="18"/>
          <w:szCs w:val="18"/>
        </w:rPr>
      </w:pPr>
      <w:r>
        <w:rPr>
          <w:sz w:val="18"/>
          <w:szCs w:val="18"/>
        </w:rPr>
        <w:t xml:space="preserve">Nr. </w:t>
      </w:r>
      <w:r w:rsidRPr="00150BA3">
        <w:rPr>
          <w:sz w:val="18"/>
          <w:szCs w:val="18"/>
        </w:rPr>
        <w:t>LLU/201</w:t>
      </w:r>
      <w:r w:rsidR="004B77C2">
        <w:rPr>
          <w:sz w:val="18"/>
          <w:szCs w:val="18"/>
        </w:rPr>
        <w:t>5</w:t>
      </w:r>
      <w:r w:rsidRPr="00150BA3">
        <w:rPr>
          <w:sz w:val="18"/>
          <w:szCs w:val="18"/>
        </w:rPr>
        <w:t>/</w:t>
      </w:r>
      <w:r w:rsidR="004B77C2">
        <w:rPr>
          <w:sz w:val="18"/>
          <w:szCs w:val="18"/>
        </w:rPr>
        <w:t>22</w:t>
      </w:r>
      <w:r w:rsidRPr="00150BA3">
        <w:rPr>
          <w:sz w:val="18"/>
          <w:szCs w:val="18"/>
        </w:rPr>
        <w:t>/ERAF/mi</w:t>
      </w:r>
    </w:p>
    <w:p w:rsidR="0057323B" w:rsidRDefault="0057323B" w:rsidP="0057323B">
      <w:pPr>
        <w:pStyle w:val="Footer"/>
        <w:tabs>
          <w:tab w:val="clear" w:pos="4153"/>
          <w:tab w:val="clear" w:pos="8306"/>
        </w:tabs>
        <w:jc w:val="right"/>
        <w:rPr>
          <w:sz w:val="18"/>
          <w:szCs w:val="18"/>
        </w:rPr>
      </w:pPr>
      <w:r w:rsidRPr="00F24108">
        <w:rPr>
          <w:sz w:val="18"/>
          <w:szCs w:val="18"/>
        </w:rPr>
        <w:t>Nolikumam</w:t>
      </w:r>
    </w:p>
    <w:p w:rsidR="0057323B" w:rsidRPr="00DE43E3" w:rsidRDefault="0057323B" w:rsidP="0057323B">
      <w:pPr>
        <w:pStyle w:val="Footer"/>
        <w:tabs>
          <w:tab w:val="clear" w:pos="4153"/>
          <w:tab w:val="clear" w:pos="8306"/>
        </w:tabs>
        <w:jc w:val="right"/>
        <w:rPr>
          <w:sz w:val="16"/>
          <w:szCs w:val="16"/>
        </w:rPr>
      </w:pPr>
    </w:p>
    <w:p w:rsidR="0057323B" w:rsidRPr="00AD72FB" w:rsidRDefault="0057323B" w:rsidP="0057323B">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57323B" w:rsidRDefault="0057323B" w:rsidP="0057323B">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57323B" w:rsidRPr="00AD3716" w:rsidRDefault="0057323B" w:rsidP="0057323B">
      <w:pPr>
        <w:jc w:val="center"/>
        <w:rPr>
          <w:b/>
          <w:sz w:val="24"/>
          <w:szCs w:val="24"/>
        </w:rPr>
      </w:pPr>
    </w:p>
    <w:p w:rsidR="0057323B" w:rsidRDefault="0057323B" w:rsidP="0057323B">
      <w:pPr>
        <w:spacing w:line="276" w:lineRule="auto"/>
        <w:jc w:val="center"/>
        <w:rPr>
          <w:b/>
        </w:rPr>
      </w:pPr>
      <w:r>
        <w:rPr>
          <w:b/>
        </w:rPr>
        <w:t xml:space="preserve">IEPIRKUMA Nr. </w:t>
      </w:r>
      <w:r w:rsidRPr="00150BA3">
        <w:rPr>
          <w:b/>
        </w:rPr>
        <w:t>LLU/201</w:t>
      </w:r>
      <w:r w:rsidR="004B77C2">
        <w:rPr>
          <w:b/>
        </w:rPr>
        <w:t>5</w:t>
      </w:r>
      <w:r w:rsidRPr="00150BA3">
        <w:rPr>
          <w:b/>
        </w:rPr>
        <w:t>/</w:t>
      </w:r>
      <w:r w:rsidR="004B77C2">
        <w:rPr>
          <w:b/>
        </w:rPr>
        <w:t>22</w:t>
      </w:r>
      <w:r w:rsidRPr="00150BA3">
        <w:rPr>
          <w:b/>
        </w:rPr>
        <w:t>/ERAF/mi</w:t>
      </w:r>
      <w:r>
        <w:rPr>
          <w:b/>
        </w:rPr>
        <w:t xml:space="preserve"> </w:t>
      </w:r>
    </w:p>
    <w:p w:rsidR="004B77C2" w:rsidRDefault="004B77C2" w:rsidP="00430B29">
      <w:pPr>
        <w:spacing w:line="276" w:lineRule="auto"/>
        <w:jc w:val="center"/>
        <w:rPr>
          <w:i/>
          <w:sz w:val="26"/>
          <w:szCs w:val="26"/>
        </w:rPr>
      </w:pPr>
      <w:r w:rsidRPr="004B77C2">
        <w:rPr>
          <w:i/>
          <w:sz w:val="26"/>
          <w:szCs w:val="26"/>
        </w:rPr>
        <w:t xml:space="preserve">Rezerves daļu piegāde </w:t>
      </w:r>
      <w:proofErr w:type="spellStart"/>
      <w:r w:rsidRPr="004B77C2">
        <w:rPr>
          <w:i/>
          <w:sz w:val="26"/>
          <w:szCs w:val="26"/>
        </w:rPr>
        <w:t>Ocean</w:t>
      </w:r>
      <w:proofErr w:type="spellEnd"/>
      <w:r w:rsidRPr="004B77C2">
        <w:rPr>
          <w:i/>
          <w:sz w:val="26"/>
          <w:szCs w:val="26"/>
        </w:rPr>
        <w:t xml:space="preserve"> </w:t>
      </w:r>
      <w:proofErr w:type="spellStart"/>
      <w:r w:rsidRPr="004B77C2">
        <w:rPr>
          <w:i/>
          <w:sz w:val="26"/>
          <w:szCs w:val="26"/>
        </w:rPr>
        <w:t>Optics</w:t>
      </w:r>
      <w:proofErr w:type="spellEnd"/>
      <w:r w:rsidRPr="004B77C2">
        <w:rPr>
          <w:i/>
          <w:sz w:val="26"/>
          <w:szCs w:val="26"/>
        </w:rPr>
        <w:t xml:space="preserve"> spektrometra HR4000 un gaismas avota DT-MINI-2 komplektam LLU Meža fakultātes vajadzībām ERAF projekta, vienošanās </w:t>
      </w:r>
    </w:p>
    <w:p w:rsidR="0057323B" w:rsidRPr="002E3B5B" w:rsidRDefault="004B77C2" w:rsidP="00430B29">
      <w:pPr>
        <w:spacing w:line="276" w:lineRule="auto"/>
        <w:jc w:val="center"/>
        <w:rPr>
          <w:b/>
          <w:sz w:val="16"/>
          <w:szCs w:val="16"/>
        </w:rPr>
      </w:pPr>
      <w:r w:rsidRPr="004B77C2">
        <w:rPr>
          <w:i/>
          <w:sz w:val="26"/>
          <w:szCs w:val="26"/>
        </w:rPr>
        <w:t>Nr. 2DP/2.1.1.1.0/14/APIA/VIAA/048 ietvaros</w:t>
      </w:r>
    </w:p>
    <w:p w:rsidR="0057323B" w:rsidRPr="00E515FE" w:rsidRDefault="0057323B" w:rsidP="0057323B">
      <w:pPr>
        <w:jc w:val="center"/>
        <w:rPr>
          <w:b/>
        </w:rPr>
      </w:pPr>
    </w:p>
    <w:p w:rsidR="0057323B" w:rsidRDefault="0057323B" w:rsidP="0057323B">
      <w:pPr>
        <w:jc w:val="center"/>
        <w:rPr>
          <w:b/>
        </w:rPr>
      </w:pPr>
      <w:r w:rsidRPr="000C3C2D">
        <w:rPr>
          <w:b/>
        </w:rPr>
        <w:t>TEHNISK</w:t>
      </w:r>
      <w:r>
        <w:rPr>
          <w:b/>
        </w:rPr>
        <w:t xml:space="preserve">AIS </w:t>
      </w:r>
      <w:r w:rsidRPr="000C3C2D">
        <w:rPr>
          <w:b/>
        </w:rPr>
        <w:t>PIEDĀVĀJUM</w:t>
      </w:r>
      <w:r>
        <w:rPr>
          <w:b/>
        </w:rPr>
        <w:t>S</w:t>
      </w:r>
    </w:p>
    <w:p w:rsidR="0057323B" w:rsidRPr="00E515FE" w:rsidRDefault="0057323B" w:rsidP="0057323B">
      <w:pPr>
        <w:jc w:val="center"/>
        <w:rPr>
          <w:b/>
          <w:sz w:val="32"/>
          <w:szCs w:val="32"/>
        </w:rPr>
      </w:pPr>
    </w:p>
    <w:tbl>
      <w:tblPr>
        <w:tblW w:w="9304" w:type="dxa"/>
        <w:tblInd w:w="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670"/>
        <w:gridCol w:w="2925"/>
      </w:tblGrid>
      <w:tr w:rsidR="004B77C2" w:rsidRPr="004B77C2" w:rsidTr="00E515FE">
        <w:trPr>
          <w:trHeight w:val="20"/>
          <w:tblHeader/>
        </w:trPr>
        <w:tc>
          <w:tcPr>
            <w:tcW w:w="709" w:type="dxa"/>
            <w:tcBorders>
              <w:left w:val="single" w:sz="4" w:space="0" w:color="auto"/>
              <w:bottom w:val="single" w:sz="4" w:space="0" w:color="auto"/>
              <w:right w:val="single" w:sz="4" w:space="0" w:color="auto"/>
            </w:tcBorders>
            <w:tcMar>
              <w:left w:w="57" w:type="dxa"/>
              <w:right w:w="57" w:type="dxa"/>
            </w:tcMar>
            <w:vAlign w:val="center"/>
          </w:tcPr>
          <w:p w:rsidR="004B77C2" w:rsidRPr="00E515FE" w:rsidRDefault="004B77C2" w:rsidP="00CC0EA7">
            <w:pPr>
              <w:jc w:val="center"/>
              <w:rPr>
                <w:b/>
                <w:snapToGrid w:val="0"/>
                <w:color w:val="000000"/>
                <w:sz w:val="24"/>
                <w:szCs w:val="24"/>
              </w:rPr>
            </w:pPr>
            <w:r w:rsidRPr="00E515FE">
              <w:rPr>
                <w:b/>
                <w:snapToGrid w:val="0"/>
                <w:color w:val="000000"/>
                <w:sz w:val="24"/>
                <w:szCs w:val="24"/>
              </w:rPr>
              <w:t>Nr.</w:t>
            </w:r>
          </w:p>
          <w:p w:rsidR="004B77C2" w:rsidRPr="00E515FE" w:rsidRDefault="004B77C2" w:rsidP="00CC0EA7">
            <w:pPr>
              <w:jc w:val="center"/>
              <w:rPr>
                <w:b/>
                <w:snapToGrid w:val="0"/>
                <w:color w:val="000000"/>
                <w:sz w:val="24"/>
                <w:szCs w:val="24"/>
              </w:rPr>
            </w:pPr>
            <w:r w:rsidRPr="00E515FE">
              <w:rPr>
                <w:b/>
                <w:snapToGrid w:val="0"/>
                <w:color w:val="000000"/>
                <w:sz w:val="24"/>
                <w:szCs w:val="24"/>
              </w:rPr>
              <w:t>p.k.</w:t>
            </w:r>
          </w:p>
        </w:tc>
        <w:tc>
          <w:tcPr>
            <w:tcW w:w="5670" w:type="dxa"/>
            <w:tcBorders>
              <w:left w:val="single" w:sz="4" w:space="0" w:color="auto"/>
              <w:bottom w:val="single" w:sz="4" w:space="0" w:color="auto"/>
              <w:right w:val="single" w:sz="4" w:space="0" w:color="auto"/>
            </w:tcBorders>
            <w:vAlign w:val="center"/>
          </w:tcPr>
          <w:p w:rsidR="004B77C2" w:rsidRPr="00E515FE" w:rsidRDefault="004B77C2" w:rsidP="004B77C2">
            <w:pPr>
              <w:jc w:val="center"/>
              <w:rPr>
                <w:b/>
                <w:snapToGrid w:val="0"/>
                <w:color w:val="000000"/>
                <w:sz w:val="24"/>
                <w:szCs w:val="24"/>
              </w:rPr>
            </w:pPr>
            <w:r w:rsidRPr="00E515FE">
              <w:rPr>
                <w:b/>
                <w:snapToGrid w:val="0"/>
                <w:color w:val="000000"/>
                <w:sz w:val="24"/>
                <w:szCs w:val="24"/>
              </w:rPr>
              <w:t>Nosaukums, tehniskās prasības</w:t>
            </w:r>
          </w:p>
        </w:tc>
        <w:tc>
          <w:tcPr>
            <w:tcW w:w="2925" w:type="dxa"/>
            <w:tcBorders>
              <w:top w:val="single" w:sz="4" w:space="0" w:color="auto"/>
              <w:left w:val="single" w:sz="4" w:space="0" w:color="auto"/>
              <w:bottom w:val="single" w:sz="4" w:space="0" w:color="auto"/>
              <w:right w:val="single" w:sz="4" w:space="0" w:color="auto"/>
            </w:tcBorders>
            <w:vAlign w:val="center"/>
          </w:tcPr>
          <w:p w:rsidR="004B77C2" w:rsidRPr="00E515FE" w:rsidRDefault="004B77C2" w:rsidP="00E515FE">
            <w:pPr>
              <w:spacing w:after="120"/>
              <w:jc w:val="center"/>
              <w:rPr>
                <w:b/>
                <w:sz w:val="24"/>
                <w:szCs w:val="24"/>
              </w:rPr>
            </w:pPr>
            <w:r w:rsidRPr="00E515FE">
              <w:rPr>
                <w:b/>
                <w:sz w:val="24"/>
                <w:szCs w:val="24"/>
              </w:rPr>
              <w:t>Pretendenta piedāvājums</w:t>
            </w:r>
          </w:p>
          <w:p w:rsidR="004B77C2" w:rsidRPr="003C5280" w:rsidRDefault="004B77C2" w:rsidP="00CC0EA7">
            <w:pPr>
              <w:jc w:val="center"/>
              <w:rPr>
                <w:i/>
                <w:color w:val="FF0000"/>
                <w:sz w:val="20"/>
                <w:szCs w:val="20"/>
              </w:rPr>
            </w:pPr>
            <w:r w:rsidRPr="003C5280">
              <w:rPr>
                <w:i/>
                <w:color w:val="FF0000"/>
                <w:sz w:val="20"/>
                <w:szCs w:val="20"/>
              </w:rPr>
              <w:t>/jānorāda piedāvātās preces ražotājs, modelis un tehniskais apraksts/</w:t>
            </w:r>
          </w:p>
        </w:tc>
      </w:tr>
      <w:tr w:rsidR="004B77C2"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FFFFCC"/>
            <w:tcMar>
              <w:left w:w="57" w:type="dxa"/>
              <w:right w:w="57" w:type="dxa"/>
            </w:tcMar>
            <w:vAlign w:val="center"/>
          </w:tcPr>
          <w:p w:rsidR="004B77C2" w:rsidRPr="00E515FE" w:rsidRDefault="004B77C2" w:rsidP="00CC0EA7">
            <w:pPr>
              <w:ind w:left="34"/>
              <w:jc w:val="center"/>
              <w:rPr>
                <w:b/>
                <w:snapToGrid w:val="0"/>
                <w:color w:val="000000"/>
                <w:sz w:val="24"/>
                <w:szCs w:val="24"/>
              </w:rPr>
            </w:pPr>
            <w:r w:rsidRPr="00E515FE">
              <w:rPr>
                <w:b/>
                <w:snapToGrid w:val="0"/>
                <w:color w:val="000000"/>
                <w:sz w:val="24"/>
                <w:szCs w:val="24"/>
              </w:rPr>
              <w:t>1.</w:t>
            </w:r>
          </w:p>
        </w:tc>
        <w:tc>
          <w:tcPr>
            <w:tcW w:w="5670" w:type="dxa"/>
            <w:tcBorders>
              <w:top w:val="single" w:sz="4" w:space="0" w:color="auto"/>
              <w:left w:val="single" w:sz="4" w:space="0" w:color="auto"/>
              <w:bottom w:val="single" w:sz="4" w:space="0" w:color="auto"/>
              <w:right w:val="single" w:sz="4" w:space="0" w:color="auto"/>
            </w:tcBorders>
            <w:shd w:val="clear" w:color="auto" w:fill="FFFFCC"/>
            <w:vAlign w:val="center"/>
          </w:tcPr>
          <w:p w:rsidR="004B77C2" w:rsidRPr="00E515FE" w:rsidRDefault="004B77C2" w:rsidP="00CC0EA7">
            <w:pPr>
              <w:rPr>
                <w:b/>
                <w:sz w:val="24"/>
                <w:szCs w:val="24"/>
              </w:rPr>
            </w:pPr>
            <w:r w:rsidRPr="00E515FE">
              <w:rPr>
                <w:b/>
                <w:sz w:val="24"/>
                <w:szCs w:val="24"/>
              </w:rPr>
              <w:t>ATSTAROŠANĀS STANDARTS (</w:t>
            </w:r>
            <w:proofErr w:type="spellStart"/>
            <w:r w:rsidRPr="00E515FE">
              <w:rPr>
                <w:b/>
                <w:sz w:val="24"/>
                <w:szCs w:val="24"/>
              </w:rPr>
              <w:t>Ocean</w:t>
            </w:r>
            <w:proofErr w:type="spellEnd"/>
            <w:r w:rsidRPr="00E515FE">
              <w:rPr>
                <w:b/>
                <w:sz w:val="24"/>
                <w:szCs w:val="24"/>
              </w:rPr>
              <w:t xml:space="preserve"> </w:t>
            </w:r>
            <w:proofErr w:type="spellStart"/>
            <w:r w:rsidRPr="00E515FE">
              <w:rPr>
                <w:b/>
                <w:sz w:val="24"/>
                <w:szCs w:val="24"/>
              </w:rPr>
              <w:t>Optics</w:t>
            </w:r>
            <w:proofErr w:type="spellEnd"/>
            <w:r w:rsidRPr="00E515FE">
              <w:rPr>
                <w:b/>
                <w:sz w:val="24"/>
                <w:szCs w:val="24"/>
              </w:rPr>
              <w:t xml:space="preserve"> WS-1-SL vai ekvivalents) – 1 gab.</w:t>
            </w:r>
          </w:p>
        </w:tc>
        <w:tc>
          <w:tcPr>
            <w:tcW w:w="2925" w:type="dxa"/>
            <w:tcBorders>
              <w:top w:val="single" w:sz="4" w:space="0" w:color="auto"/>
              <w:left w:val="single" w:sz="4" w:space="0" w:color="auto"/>
              <w:bottom w:val="single" w:sz="4" w:space="0" w:color="auto"/>
              <w:right w:val="single" w:sz="4" w:space="0" w:color="auto"/>
            </w:tcBorders>
            <w:shd w:val="clear" w:color="auto" w:fill="FFFFCC"/>
            <w:vAlign w:val="center"/>
          </w:tcPr>
          <w:p w:rsidR="004B77C2" w:rsidRDefault="004B77C2" w:rsidP="00CC0EA7">
            <w:pPr>
              <w:rPr>
                <w:sz w:val="20"/>
                <w:szCs w:val="20"/>
              </w:rPr>
            </w:pPr>
            <w:r>
              <w:rPr>
                <w:sz w:val="20"/>
                <w:szCs w:val="20"/>
              </w:rPr>
              <w:t>Ražotājs: ______,</w:t>
            </w:r>
          </w:p>
          <w:p w:rsidR="004B77C2" w:rsidRDefault="004B77C2" w:rsidP="00CC0EA7">
            <w:pPr>
              <w:rPr>
                <w:sz w:val="20"/>
                <w:szCs w:val="20"/>
              </w:rPr>
            </w:pPr>
            <w:r>
              <w:rPr>
                <w:sz w:val="20"/>
                <w:szCs w:val="20"/>
              </w:rPr>
              <w:t>Modelis: _______.</w:t>
            </w:r>
          </w:p>
        </w:tc>
      </w:tr>
      <w:tr w:rsidR="004B77C2"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B77C2" w:rsidRPr="00E515FE" w:rsidRDefault="004B77C2" w:rsidP="00CC0EA7">
            <w:pPr>
              <w:ind w:left="34"/>
              <w:jc w:val="center"/>
              <w:rPr>
                <w:snapToGrid w:val="0"/>
                <w:color w:val="000000"/>
                <w:sz w:val="24"/>
                <w:szCs w:val="24"/>
              </w:rPr>
            </w:pPr>
            <w:r w:rsidRPr="00E515FE">
              <w:rPr>
                <w:snapToGrid w:val="0"/>
                <w:color w:val="000000"/>
                <w:sz w:val="24"/>
                <w:szCs w:val="24"/>
              </w:rPr>
              <w:t>1.1.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4B77C2" w:rsidRPr="00E515FE" w:rsidRDefault="004B77C2" w:rsidP="00CC0EA7">
            <w:pPr>
              <w:pStyle w:val="ListParagraph"/>
              <w:ind w:left="35"/>
              <w:rPr>
                <w:rFonts w:eastAsia="Arial Unicode MS"/>
                <w:sz w:val="24"/>
                <w:szCs w:val="24"/>
              </w:rPr>
            </w:pPr>
            <w:r w:rsidRPr="00E515FE">
              <w:rPr>
                <w:rFonts w:eastAsia="Arial Unicode MS"/>
                <w:sz w:val="24"/>
                <w:szCs w:val="24"/>
              </w:rPr>
              <w:t xml:space="preserve">Spektrālais diapazons vismaz robežās 250-2500 </w:t>
            </w:r>
            <w:proofErr w:type="spellStart"/>
            <w:r w:rsidRPr="00E515FE">
              <w:rPr>
                <w:rFonts w:eastAsia="Arial Unicode MS"/>
                <w:sz w:val="24"/>
                <w:szCs w:val="24"/>
              </w:rPr>
              <w:t>nm</w:t>
            </w:r>
            <w:proofErr w:type="spellEnd"/>
          </w:p>
        </w:tc>
        <w:tc>
          <w:tcPr>
            <w:tcW w:w="2925" w:type="dxa"/>
            <w:tcBorders>
              <w:top w:val="single" w:sz="4" w:space="0" w:color="auto"/>
              <w:left w:val="single" w:sz="4" w:space="0" w:color="auto"/>
              <w:bottom w:val="single" w:sz="4" w:space="0" w:color="auto"/>
              <w:right w:val="single" w:sz="4" w:space="0" w:color="auto"/>
            </w:tcBorders>
            <w:vAlign w:val="center"/>
          </w:tcPr>
          <w:p w:rsidR="004B77C2" w:rsidRPr="00B37FF3" w:rsidRDefault="004B77C2" w:rsidP="00CC0EA7">
            <w:pPr>
              <w:jc w:val="center"/>
              <w:rPr>
                <w:i/>
                <w:sz w:val="20"/>
                <w:szCs w:val="20"/>
              </w:rPr>
            </w:pPr>
            <w:r w:rsidRPr="00B37FF3">
              <w:rPr>
                <w:i/>
                <w:sz w:val="20"/>
                <w:szCs w:val="20"/>
              </w:rPr>
              <w:t>/piedāvātās preces</w:t>
            </w:r>
          </w:p>
          <w:p w:rsidR="004B77C2" w:rsidRDefault="004B77C2" w:rsidP="00CC0EA7">
            <w:pPr>
              <w:jc w:val="center"/>
              <w:rPr>
                <w:sz w:val="20"/>
                <w:szCs w:val="20"/>
              </w:rPr>
            </w:pPr>
            <w:r w:rsidRPr="00B37FF3">
              <w:rPr>
                <w:i/>
                <w:sz w:val="20"/>
                <w:szCs w:val="20"/>
              </w:rPr>
              <w:t>tehniskais apraksts/</w:t>
            </w:r>
          </w:p>
        </w:tc>
      </w:tr>
      <w:tr w:rsidR="004B77C2"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B77C2" w:rsidRPr="00E515FE" w:rsidRDefault="004B77C2" w:rsidP="00CC0EA7">
            <w:pPr>
              <w:ind w:left="34"/>
              <w:jc w:val="center"/>
              <w:rPr>
                <w:snapToGrid w:val="0"/>
                <w:color w:val="000000"/>
                <w:sz w:val="24"/>
                <w:szCs w:val="24"/>
              </w:rPr>
            </w:pPr>
            <w:r w:rsidRPr="00E515FE">
              <w:rPr>
                <w:snapToGrid w:val="0"/>
                <w:color w:val="000000"/>
                <w:sz w:val="24"/>
                <w:szCs w:val="24"/>
              </w:rPr>
              <w:t>1.2.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4B77C2" w:rsidRPr="00E515FE" w:rsidRDefault="004B77C2" w:rsidP="00CC0EA7">
            <w:pPr>
              <w:pStyle w:val="ListParagraph"/>
              <w:ind w:left="35"/>
              <w:rPr>
                <w:rFonts w:eastAsia="Arial Unicode MS"/>
                <w:sz w:val="24"/>
                <w:szCs w:val="24"/>
              </w:rPr>
            </w:pPr>
            <w:r w:rsidRPr="00E515FE">
              <w:rPr>
                <w:rFonts w:eastAsia="Arial Unicode MS"/>
                <w:sz w:val="24"/>
                <w:szCs w:val="24"/>
              </w:rPr>
              <w:t xml:space="preserve">Atstarošanās efektivitāte &gt;96% vismaz spektrālajam diapazonam 250-2000 </w:t>
            </w:r>
            <w:proofErr w:type="spellStart"/>
            <w:r w:rsidRPr="00E515FE">
              <w:rPr>
                <w:rFonts w:eastAsia="Arial Unicode MS"/>
                <w:sz w:val="24"/>
                <w:szCs w:val="24"/>
              </w:rPr>
              <w:t>nm</w:t>
            </w:r>
            <w:proofErr w:type="spellEnd"/>
            <w:r w:rsidRPr="00E515FE">
              <w:rPr>
                <w:rFonts w:eastAsia="Arial Unicode MS"/>
                <w:sz w:val="24"/>
                <w:szCs w:val="24"/>
              </w:rPr>
              <w:t xml:space="preserve"> un ≥99% vismaz spektrālajam diapazonam 400-1500 </w:t>
            </w:r>
            <w:proofErr w:type="spellStart"/>
            <w:r w:rsidRPr="00E515FE">
              <w:rPr>
                <w:rFonts w:eastAsia="Arial Unicode MS"/>
                <w:sz w:val="24"/>
                <w:szCs w:val="24"/>
              </w:rPr>
              <w:t>nm</w:t>
            </w:r>
            <w:proofErr w:type="spellEnd"/>
          </w:p>
        </w:tc>
        <w:tc>
          <w:tcPr>
            <w:tcW w:w="2925" w:type="dxa"/>
            <w:tcBorders>
              <w:top w:val="single" w:sz="4" w:space="0" w:color="auto"/>
              <w:left w:val="single" w:sz="4" w:space="0" w:color="auto"/>
              <w:bottom w:val="single" w:sz="4" w:space="0" w:color="auto"/>
              <w:right w:val="single" w:sz="4" w:space="0" w:color="auto"/>
            </w:tcBorders>
            <w:vAlign w:val="center"/>
          </w:tcPr>
          <w:p w:rsidR="004B77C2" w:rsidRPr="004B77C2" w:rsidRDefault="004B77C2" w:rsidP="00CC0EA7">
            <w:pPr>
              <w:jc w:val="both"/>
              <w:rPr>
                <w:snapToGrid w:val="0"/>
                <w:color w:val="000000"/>
                <w:sz w:val="22"/>
                <w:szCs w:val="22"/>
              </w:rPr>
            </w:pPr>
          </w:p>
        </w:tc>
      </w:tr>
      <w:tr w:rsidR="004B77C2"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B77C2" w:rsidRPr="00E515FE" w:rsidRDefault="004B77C2" w:rsidP="00CC0EA7">
            <w:pPr>
              <w:ind w:left="34"/>
              <w:jc w:val="center"/>
              <w:rPr>
                <w:snapToGrid w:val="0"/>
                <w:color w:val="000000"/>
                <w:sz w:val="24"/>
                <w:szCs w:val="24"/>
              </w:rPr>
            </w:pPr>
            <w:r w:rsidRPr="00E515FE">
              <w:rPr>
                <w:snapToGrid w:val="0"/>
                <w:color w:val="000000"/>
                <w:sz w:val="24"/>
                <w:szCs w:val="24"/>
              </w:rPr>
              <w:t>1.3.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4B77C2" w:rsidRPr="00E515FE" w:rsidRDefault="004B77C2" w:rsidP="00CC0EA7">
            <w:pPr>
              <w:pStyle w:val="ListParagraph"/>
              <w:ind w:left="35"/>
              <w:rPr>
                <w:sz w:val="24"/>
                <w:szCs w:val="24"/>
              </w:rPr>
            </w:pPr>
            <w:r w:rsidRPr="00E515FE">
              <w:rPr>
                <w:sz w:val="24"/>
                <w:szCs w:val="24"/>
              </w:rPr>
              <w:t>Efektīvais virsmas laukums ne mazāks par 32 mm</w:t>
            </w:r>
          </w:p>
        </w:tc>
        <w:tc>
          <w:tcPr>
            <w:tcW w:w="2925" w:type="dxa"/>
            <w:tcBorders>
              <w:top w:val="single" w:sz="4" w:space="0" w:color="auto"/>
              <w:left w:val="single" w:sz="4" w:space="0" w:color="auto"/>
              <w:bottom w:val="single" w:sz="4" w:space="0" w:color="auto"/>
              <w:right w:val="single" w:sz="4" w:space="0" w:color="auto"/>
            </w:tcBorders>
            <w:vAlign w:val="center"/>
          </w:tcPr>
          <w:p w:rsidR="004B77C2" w:rsidRPr="004B77C2" w:rsidRDefault="004B77C2" w:rsidP="00CC0EA7">
            <w:pPr>
              <w:jc w:val="both"/>
              <w:rPr>
                <w:snapToGrid w:val="0"/>
                <w:color w:val="000000"/>
                <w:sz w:val="22"/>
                <w:szCs w:val="22"/>
              </w:rPr>
            </w:pPr>
          </w:p>
        </w:tc>
      </w:tr>
      <w:tr w:rsidR="004B77C2"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B77C2" w:rsidRPr="00E515FE" w:rsidRDefault="004B77C2" w:rsidP="00CC0EA7">
            <w:pPr>
              <w:ind w:left="34"/>
              <w:jc w:val="center"/>
              <w:rPr>
                <w:snapToGrid w:val="0"/>
                <w:color w:val="000000"/>
                <w:sz w:val="24"/>
                <w:szCs w:val="24"/>
              </w:rPr>
            </w:pPr>
            <w:r w:rsidRPr="00E515FE">
              <w:rPr>
                <w:snapToGrid w:val="0"/>
                <w:color w:val="000000"/>
                <w:sz w:val="24"/>
                <w:szCs w:val="24"/>
              </w:rPr>
              <w:t>1.4.</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4B77C2" w:rsidRPr="00E515FE" w:rsidRDefault="004B77C2" w:rsidP="00CC0EA7">
            <w:pPr>
              <w:rPr>
                <w:sz w:val="24"/>
                <w:szCs w:val="24"/>
              </w:rPr>
            </w:pPr>
            <w:r w:rsidRPr="00E515FE">
              <w:rPr>
                <w:sz w:val="24"/>
                <w:szCs w:val="24"/>
              </w:rPr>
              <w:t>Ietvara diametrs ne lielāks par 38 mm</w:t>
            </w:r>
          </w:p>
        </w:tc>
        <w:tc>
          <w:tcPr>
            <w:tcW w:w="2925" w:type="dxa"/>
            <w:tcBorders>
              <w:top w:val="single" w:sz="4" w:space="0" w:color="auto"/>
              <w:left w:val="single" w:sz="4" w:space="0" w:color="auto"/>
              <w:bottom w:val="single" w:sz="4" w:space="0" w:color="auto"/>
              <w:right w:val="single" w:sz="4" w:space="0" w:color="auto"/>
            </w:tcBorders>
            <w:vAlign w:val="center"/>
          </w:tcPr>
          <w:p w:rsidR="004B77C2" w:rsidRPr="004B77C2" w:rsidRDefault="004B77C2" w:rsidP="00CC0EA7">
            <w:pPr>
              <w:jc w:val="both"/>
              <w:rPr>
                <w:snapToGrid w:val="0"/>
                <w:color w:val="000000"/>
                <w:sz w:val="22"/>
                <w:szCs w:val="22"/>
              </w:rPr>
            </w:pPr>
          </w:p>
        </w:tc>
      </w:tr>
      <w:tr w:rsidR="004B77C2"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B77C2" w:rsidRPr="00E515FE" w:rsidRDefault="004B77C2" w:rsidP="00CC0EA7">
            <w:pPr>
              <w:ind w:left="34"/>
              <w:jc w:val="center"/>
              <w:rPr>
                <w:snapToGrid w:val="0"/>
                <w:color w:val="000000"/>
                <w:sz w:val="24"/>
                <w:szCs w:val="24"/>
              </w:rPr>
            </w:pPr>
            <w:r w:rsidRPr="00E515FE">
              <w:rPr>
                <w:snapToGrid w:val="0"/>
                <w:color w:val="000000"/>
                <w:sz w:val="24"/>
                <w:szCs w:val="24"/>
              </w:rPr>
              <w:t>1.5.</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4B77C2" w:rsidRPr="00E515FE" w:rsidRDefault="004B77C2" w:rsidP="00CC0EA7">
            <w:pPr>
              <w:rPr>
                <w:sz w:val="24"/>
                <w:szCs w:val="24"/>
              </w:rPr>
            </w:pPr>
            <w:r w:rsidRPr="00E515FE">
              <w:rPr>
                <w:sz w:val="24"/>
                <w:szCs w:val="24"/>
              </w:rPr>
              <w:t>Materiāls pieļauj tīrīšanu un slīpēšanu, nemainoties optiskajām īpašībām, tas ir termiski stabils līdz vismaz 100°C</w:t>
            </w:r>
          </w:p>
        </w:tc>
        <w:tc>
          <w:tcPr>
            <w:tcW w:w="2925" w:type="dxa"/>
            <w:tcBorders>
              <w:top w:val="single" w:sz="4" w:space="0" w:color="auto"/>
              <w:left w:val="single" w:sz="4" w:space="0" w:color="auto"/>
              <w:bottom w:val="single" w:sz="4" w:space="0" w:color="auto"/>
              <w:right w:val="single" w:sz="4" w:space="0" w:color="auto"/>
            </w:tcBorders>
            <w:vAlign w:val="center"/>
          </w:tcPr>
          <w:p w:rsidR="004B77C2" w:rsidRPr="004B77C2" w:rsidRDefault="004B77C2"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1.6.</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A228A5">
            <w:pPr>
              <w:rPr>
                <w:sz w:val="24"/>
                <w:szCs w:val="24"/>
              </w:rPr>
            </w:pPr>
            <w:r w:rsidRPr="00E515FE">
              <w:rPr>
                <w:sz w:val="24"/>
                <w:szCs w:val="24"/>
              </w:rPr>
              <w:t xml:space="preserve">Piedāvātajam modelim ir jābūt pilnībā savietojamam ar LLU rīcībā esošo </w:t>
            </w:r>
            <w:proofErr w:type="spellStart"/>
            <w:r w:rsidRPr="00E515FE">
              <w:rPr>
                <w:sz w:val="24"/>
                <w:szCs w:val="24"/>
              </w:rPr>
              <w:t>Ocean</w:t>
            </w:r>
            <w:proofErr w:type="spellEnd"/>
            <w:r w:rsidRPr="00E515FE">
              <w:rPr>
                <w:sz w:val="24"/>
                <w:szCs w:val="24"/>
              </w:rPr>
              <w:t xml:space="preserve"> </w:t>
            </w:r>
            <w:proofErr w:type="spellStart"/>
            <w:r w:rsidRPr="00E515FE">
              <w:rPr>
                <w:sz w:val="24"/>
                <w:szCs w:val="24"/>
              </w:rPr>
              <w:t>Optics</w:t>
            </w:r>
            <w:proofErr w:type="spellEnd"/>
            <w:r w:rsidRPr="00E515FE">
              <w:rPr>
                <w:sz w:val="24"/>
                <w:szCs w:val="24"/>
              </w:rPr>
              <w:t xml:space="preserve"> spektrometru HR4000</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FFFFCC"/>
            <w:tcMar>
              <w:left w:w="57" w:type="dxa"/>
              <w:right w:w="57" w:type="dxa"/>
            </w:tcMar>
            <w:vAlign w:val="center"/>
          </w:tcPr>
          <w:p w:rsidR="002D79CD" w:rsidRPr="00E515FE" w:rsidRDefault="002D79CD" w:rsidP="00CC0EA7">
            <w:pPr>
              <w:ind w:left="34"/>
              <w:jc w:val="center"/>
              <w:rPr>
                <w:b/>
                <w:snapToGrid w:val="0"/>
                <w:color w:val="000000"/>
                <w:sz w:val="24"/>
                <w:szCs w:val="24"/>
              </w:rPr>
            </w:pPr>
            <w:r w:rsidRPr="00E515FE">
              <w:rPr>
                <w:b/>
                <w:snapToGrid w:val="0"/>
                <w:color w:val="000000"/>
                <w:sz w:val="24"/>
                <w:szCs w:val="24"/>
              </w:rPr>
              <w:t>2.</w:t>
            </w:r>
          </w:p>
        </w:tc>
        <w:tc>
          <w:tcPr>
            <w:tcW w:w="5670" w:type="dxa"/>
            <w:tcBorders>
              <w:top w:val="single" w:sz="4" w:space="0" w:color="auto"/>
              <w:left w:val="single" w:sz="4" w:space="0" w:color="auto"/>
              <w:bottom w:val="single" w:sz="4" w:space="0" w:color="auto"/>
              <w:right w:val="single" w:sz="4" w:space="0" w:color="auto"/>
            </w:tcBorders>
            <w:shd w:val="clear" w:color="auto" w:fill="FFFFCC"/>
            <w:vAlign w:val="center"/>
          </w:tcPr>
          <w:p w:rsidR="002D79CD" w:rsidRPr="00E515FE" w:rsidRDefault="002D79CD" w:rsidP="00CC0EA7">
            <w:pPr>
              <w:pStyle w:val="ListParagraph"/>
              <w:ind w:left="35"/>
              <w:rPr>
                <w:rFonts w:eastAsia="Arial Unicode MS"/>
                <w:b/>
                <w:sz w:val="24"/>
                <w:szCs w:val="24"/>
              </w:rPr>
            </w:pPr>
            <w:r w:rsidRPr="00E515FE">
              <w:rPr>
                <w:rFonts w:eastAsia="Arial Unicode MS"/>
                <w:b/>
                <w:sz w:val="24"/>
                <w:szCs w:val="24"/>
              </w:rPr>
              <w:t>KOLIMATORS (</w:t>
            </w:r>
            <w:proofErr w:type="spellStart"/>
            <w:r w:rsidRPr="00E515FE">
              <w:rPr>
                <w:rFonts w:eastAsia="Arial Unicode MS"/>
                <w:b/>
                <w:sz w:val="24"/>
                <w:szCs w:val="24"/>
              </w:rPr>
              <w:t>Ocean</w:t>
            </w:r>
            <w:proofErr w:type="spellEnd"/>
            <w:r w:rsidRPr="00E515FE">
              <w:rPr>
                <w:rFonts w:eastAsia="Arial Unicode MS"/>
                <w:b/>
                <w:sz w:val="24"/>
                <w:szCs w:val="24"/>
              </w:rPr>
              <w:t xml:space="preserve"> </w:t>
            </w:r>
            <w:proofErr w:type="spellStart"/>
            <w:r w:rsidRPr="00E515FE">
              <w:rPr>
                <w:rFonts w:eastAsia="Arial Unicode MS"/>
                <w:b/>
                <w:sz w:val="24"/>
                <w:szCs w:val="24"/>
              </w:rPr>
              <w:t>Optics</w:t>
            </w:r>
            <w:proofErr w:type="spellEnd"/>
            <w:r w:rsidRPr="00E515FE">
              <w:rPr>
                <w:rFonts w:eastAsia="Arial Unicode MS"/>
                <w:b/>
                <w:sz w:val="24"/>
                <w:szCs w:val="24"/>
              </w:rPr>
              <w:t xml:space="preserve"> 74-UV vai ekvivalents) - 2 gab.</w:t>
            </w:r>
          </w:p>
        </w:tc>
        <w:tc>
          <w:tcPr>
            <w:tcW w:w="2925" w:type="dxa"/>
            <w:tcBorders>
              <w:top w:val="single" w:sz="4" w:space="0" w:color="auto"/>
              <w:left w:val="single" w:sz="4" w:space="0" w:color="auto"/>
              <w:bottom w:val="single" w:sz="4" w:space="0" w:color="auto"/>
              <w:right w:val="single" w:sz="4" w:space="0" w:color="auto"/>
            </w:tcBorders>
            <w:shd w:val="clear" w:color="auto" w:fill="FFFFCC"/>
            <w:vAlign w:val="center"/>
          </w:tcPr>
          <w:p w:rsidR="002D79CD" w:rsidRDefault="002D79CD" w:rsidP="00CC0EA7">
            <w:pPr>
              <w:rPr>
                <w:sz w:val="20"/>
                <w:szCs w:val="20"/>
              </w:rPr>
            </w:pPr>
            <w:r>
              <w:rPr>
                <w:sz w:val="20"/>
                <w:szCs w:val="20"/>
              </w:rPr>
              <w:t>Ražotājs: ______,</w:t>
            </w:r>
          </w:p>
          <w:p w:rsidR="002D79CD" w:rsidRDefault="002D79CD" w:rsidP="00CC0EA7">
            <w:pPr>
              <w:rPr>
                <w:sz w:val="20"/>
                <w:szCs w:val="20"/>
              </w:rPr>
            </w:pPr>
            <w:r>
              <w:rPr>
                <w:sz w:val="20"/>
                <w:szCs w:val="20"/>
              </w:rPr>
              <w:t>Modelis: _______.</w:t>
            </w: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2.1.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ind w:left="35"/>
              <w:rPr>
                <w:bCs/>
                <w:sz w:val="24"/>
                <w:szCs w:val="24"/>
              </w:rPr>
            </w:pPr>
            <w:r w:rsidRPr="00E515FE">
              <w:rPr>
                <w:bCs/>
                <w:sz w:val="24"/>
                <w:szCs w:val="24"/>
              </w:rPr>
              <w:t>Diametrs vismaz 5 mm</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B37FF3" w:rsidRDefault="002D79CD" w:rsidP="00CC0EA7">
            <w:pPr>
              <w:jc w:val="center"/>
              <w:rPr>
                <w:i/>
                <w:sz w:val="20"/>
                <w:szCs w:val="20"/>
              </w:rPr>
            </w:pPr>
            <w:r w:rsidRPr="00B37FF3">
              <w:rPr>
                <w:i/>
                <w:sz w:val="20"/>
                <w:szCs w:val="20"/>
              </w:rPr>
              <w:t>/piedāvātās preces</w:t>
            </w:r>
          </w:p>
          <w:p w:rsidR="002D79CD" w:rsidRDefault="002D79CD" w:rsidP="00CC0EA7">
            <w:pPr>
              <w:jc w:val="center"/>
              <w:rPr>
                <w:sz w:val="20"/>
                <w:szCs w:val="20"/>
              </w:rPr>
            </w:pPr>
            <w:r w:rsidRPr="00B37FF3">
              <w:rPr>
                <w:i/>
                <w:sz w:val="20"/>
                <w:szCs w:val="20"/>
              </w:rPr>
              <w:t>tehniskais apraksts/</w:t>
            </w: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2.2.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rFonts w:eastAsia="Arial Unicode MS"/>
                <w:sz w:val="24"/>
                <w:szCs w:val="24"/>
              </w:rPr>
            </w:pPr>
            <w:r w:rsidRPr="00E515FE">
              <w:rPr>
                <w:rFonts w:eastAsia="Arial Unicode MS"/>
                <w:sz w:val="24"/>
                <w:szCs w:val="24"/>
              </w:rPr>
              <w:t>Fokusa attālums 10 mm</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2.3.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rFonts w:eastAsia="Arial Unicode MS"/>
                <w:sz w:val="24"/>
                <w:szCs w:val="24"/>
              </w:rPr>
            </w:pPr>
            <w:r w:rsidRPr="00E515FE">
              <w:rPr>
                <w:rFonts w:eastAsia="Arial Unicode MS"/>
                <w:sz w:val="24"/>
                <w:szCs w:val="24"/>
              </w:rPr>
              <w:t>Darbības temperatūra līdz vismaz 100°C</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2.4.</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rFonts w:eastAsia="Arial Unicode MS"/>
                <w:sz w:val="24"/>
                <w:szCs w:val="24"/>
              </w:rPr>
            </w:pPr>
            <w:r w:rsidRPr="00E515FE">
              <w:rPr>
                <w:rFonts w:eastAsia="Arial Unicode MS"/>
                <w:sz w:val="24"/>
                <w:szCs w:val="24"/>
              </w:rPr>
              <w:t xml:space="preserve">Spektrālais diapazons vismaz 200-2000 </w:t>
            </w:r>
            <w:proofErr w:type="spellStart"/>
            <w:r w:rsidRPr="00E515FE">
              <w:rPr>
                <w:rFonts w:eastAsia="Arial Unicode MS"/>
                <w:sz w:val="24"/>
                <w:szCs w:val="24"/>
              </w:rPr>
              <w:t>nm</w:t>
            </w:r>
            <w:proofErr w:type="spellEnd"/>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2.5.</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6851C2">
            <w:pPr>
              <w:pStyle w:val="ListParagraph"/>
              <w:ind w:left="35"/>
              <w:rPr>
                <w:sz w:val="24"/>
                <w:szCs w:val="24"/>
              </w:rPr>
            </w:pPr>
            <w:r w:rsidRPr="00E515FE">
              <w:rPr>
                <w:sz w:val="24"/>
                <w:szCs w:val="24"/>
              </w:rPr>
              <w:t xml:space="preserve">Piedāvātajam modelim ir jābūt pilnībā savietojamam ar LLU rīcībā esošo </w:t>
            </w:r>
            <w:proofErr w:type="spellStart"/>
            <w:r w:rsidRPr="00E515FE">
              <w:rPr>
                <w:sz w:val="24"/>
                <w:szCs w:val="24"/>
              </w:rPr>
              <w:t>Ocean</w:t>
            </w:r>
            <w:proofErr w:type="spellEnd"/>
            <w:r w:rsidRPr="00E515FE">
              <w:rPr>
                <w:sz w:val="24"/>
                <w:szCs w:val="24"/>
              </w:rPr>
              <w:t xml:space="preserve"> </w:t>
            </w:r>
            <w:proofErr w:type="spellStart"/>
            <w:r w:rsidRPr="00E515FE">
              <w:rPr>
                <w:sz w:val="24"/>
                <w:szCs w:val="24"/>
              </w:rPr>
              <w:t>Optics</w:t>
            </w:r>
            <w:proofErr w:type="spellEnd"/>
            <w:r w:rsidRPr="00E515FE">
              <w:rPr>
                <w:sz w:val="24"/>
                <w:szCs w:val="24"/>
              </w:rPr>
              <w:t xml:space="preserve"> spektrometru HR4000</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FFFFCC"/>
            <w:tcMar>
              <w:left w:w="57" w:type="dxa"/>
              <w:right w:w="57" w:type="dxa"/>
            </w:tcMar>
            <w:vAlign w:val="center"/>
          </w:tcPr>
          <w:p w:rsidR="002D79CD" w:rsidRPr="00E515FE" w:rsidRDefault="002D79CD" w:rsidP="00CC0EA7">
            <w:pPr>
              <w:ind w:left="34"/>
              <w:jc w:val="center"/>
              <w:rPr>
                <w:b/>
                <w:snapToGrid w:val="0"/>
                <w:color w:val="000000"/>
                <w:sz w:val="24"/>
                <w:szCs w:val="24"/>
              </w:rPr>
            </w:pPr>
            <w:r w:rsidRPr="00E515FE">
              <w:rPr>
                <w:b/>
                <w:snapToGrid w:val="0"/>
                <w:color w:val="000000"/>
                <w:sz w:val="24"/>
                <w:szCs w:val="24"/>
              </w:rPr>
              <w:t>3.</w:t>
            </w:r>
          </w:p>
        </w:tc>
        <w:tc>
          <w:tcPr>
            <w:tcW w:w="5670" w:type="dxa"/>
            <w:tcBorders>
              <w:top w:val="single" w:sz="4" w:space="0" w:color="auto"/>
              <w:left w:val="single" w:sz="4" w:space="0" w:color="auto"/>
              <w:bottom w:val="single" w:sz="4" w:space="0" w:color="auto"/>
              <w:right w:val="single" w:sz="4" w:space="0" w:color="auto"/>
            </w:tcBorders>
            <w:shd w:val="clear" w:color="auto" w:fill="FFFFCC"/>
            <w:vAlign w:val="center"/>
          </w:tcPr>
          <w:p w:rsidR="002D79CD" w:rsidRPr="00E515FE" w:rsidRDefault="002D79CD" w:rsidP="00CC0EA7">
            <w:pPr>
              <w:rPr>
                <w:rFonts w:eastAsia="Arial Unicode MS"/>
                <w:b/>
                <w:sz w:val="24"/>
                <w:szCs w:val="24"/>
              </w:rPr>
            </w:pPr>
            <w:r w:rsidRPr="00E515FE">
              <w:rPr>
                <w:rFonts w:eastAsia="Arial Unicode MS"/>
                <w:b/>
                <w:sz w:val="24"/>
                <w:szCs w:val="24"/>
              </w:rPr>
              <w:t>KOSINUSA KOREKTORS (</w:t>
            </w:r>
            <w:proofErr w:type="spellStart"/>
            <w:r w:rsidRPr="00E515FE">
              <w:rPr>
                <w:rFonts w:eastAsia="Arial Unicode MS"/>
                <w:b/>
                <w:sz w:val="24"/>
                <w:szCs w:val="24"/>
              </w:rPr>
              <w:t>Ocean</w:t>
            </w:r>
            <w:proofErr w:type="spellEnd"/>
            <w:r w:rsidRPr="00E515FE">
              <w:rPr>
                <w:rFonts w:eastAsia="Arial Unicode MS"/>
                <w:b/>
                <w:sz w:val="24"/>
                <w:szCs w:val="24"/>
              </w:rPr>
              <w:t xml:space="preserve"> </w:t>
            </w:r>
            <w:proofErr w:type="spellStart"/>
            <w:r w:rsidRPr="00E515FE">
              <w:rPr>
                <w:rFonts w:eastAsia="Arial Unicode MS"/>
                <w:b/>
                <w:sz w:val="24"/>
                <w:szCs w:val="24"/>
              </w:rPr>
              <w:t>Optics</w:t>
            </w:r>
            <w:proofErr w:type="spellEnd"/>
            <w:r w:rsidRPr="00E515FE">
              <w:rPr>
                <w:rFonts w:eastAsia="Arial Unicode MS"/>
                <w:b/>
                <w:sz w:val="24"/>
                <w:szCs w:val="24"/>
              </w:rPr>
              <w:t xml:space="preserve"> CC-3 vai ekvivalents) – 1 gab.</w:t>
            </w:r>
          </w:p>
        </w:tc>
        <w:tc>
          <w:tcPr>
            <w:tcW w:w="2925" w:type="dxa"/>
            <w:tcBorders>
              <w:top w:val="single" w:sz="4" w:space="0" w:color="auto"/>
              <w:left w:val="single" w:sz="4" w:space="0" w:color="auto"/>
              <w:bottom w:val="single" w:sz="4" w:space="0" w:color="auto"/>
              <w:right w:val="single" w:sz="4" w:space="0" w:color="auto"/>
            </w:tcBorders>
            <w:shd w:val="clear" w:color="auto" w:fill="FFFFCC"/>
            <w:vAlign w:val="center"/>
          </w:tcPr>
          <w:p w:rsidR="002D79CD" w:rsidRDefault="002D79CD" w:rsidP="00CC0EA7">
            <w:pPr>
              <w:rPr>
                <w:sz w:val="20"/>
                <w:szCs w:val="20"/>
              </w:rPr>
            </w:pPr>
            <w:r>
              <w:rPr>
                <w:sz w:val="20"/>
                <w:szCs w:val="20"/>
              </w:rPr>
              <w:t>Ražotājs: ______,</w:t>
            </w:r>
          </w:p>
          <w:p w:rsidR="002D79CD" w:rsidRDefault="002D79CD" w:rsidP="00CC0EA7">
            <w:pPr>
              <w:rPr>
                <w:sz w:val="20"/>
                <w:szCs w:val="20"/>
              </w:rPr>
            </w:pPr>
            <w:r>
              <w:rPr>
                <w:sz w:val="20"/>
                <w:szCs w:val="20"/>
              </w:rPr>
              <w:t>Modelis: _______.</w:t>
            </w: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3.1.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rFonts w:eastAsia="Arial Unicode MS"/>
                <w:sz w:val="24"/>
                <w:szCs w:val="24"/>
              </w:rPr>
            </w:pPr>
            <w:r w:rsidRPr="00E515FE">
              <w:rPr>
                <w:rFonts w:eastAsia="Arial Unicode MS"/>
                <w:sz w:val="24"/>
                <w:szCs w:val="24"/>
              </w:rPr>
              <w:t xml:space="preserve">Spektrālais diapazons vismaz 350-1000 </w:t>
            </w:r>
            <w:proofErr w:type="spellStart"/>
            <w:r w:rsidRPr="00E515FE">
              <w:rPr>
                <w:rFonts w:eastAsia="Arial Unicode MS"/>
                <w:sz w:val="24"/>
                <w:szCs w:val="24"/>
              </w:rPr>
              <w:t>nm</w:t>
            </w:r>
            <w:proofErr w:type="spellEnd"/>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B37FF3" w:rsidRDefault="002D79CD" w:rsidP="00CC0EA7">
            <w:pPr>
              <w:jc w:val="center"/>
              <w:rPr>
                <w:i/>
                <w:sz w:val="20"/>
                <w:szCs w:val="20"/>
              </w:rPr>
            </w:pPr>
            <w:r w:rsidRPr="00B37FF3">
              <w:rPr>
                <w:i/>
                <w:sz w:val="20"/>
                <w:szCs w:val="20"/>
              </w:rPr>
              <w:t>/piedāvātās preces</w:t>
            </w:r>
          </w:p>
          <w:p w:rsidR="002D79CD" w:rsidRDefault="002D79CD" w:rsidP="00CC0EA7">
            <w:pPr>
              <w:jc w:val="center"/>
              <w:rPr>
                <w:sz w:val="20"/>
                <w:szCs w:val="20"/>
              </w:rPr>
            </w:pPr>
            <w:r w:rsidRPr="00B37FF3">
              <w:rPr>
                <w:i/>
                <w:sz w:val="20"/>
                <w:szCs w:val="20"/>
              </w:rPr>
              <w:t>tehniskais apraksts/</w:t>
            </w: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3.2.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sz w:val="24"/>
                <w:szCs w:val="24"/>
              </w:rPr>
            </w:pPr>
            <w:r w:rsidRPr="00E515FE">
              <w:rPr>
                <w:sz w:val="24"/>
                <w:szCs w:val="24"/>
              </w:rPr>
              <w:t>Redzes leņķis: vismaz 180°</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0D3BAA">
            <w:pPr>
              <w:ind w:left="34"/>
              <w:jc w:val="center"/>
              <w:rPr>
                <w:snapToGrid w:val="0"/>
                <w:color w:val="000000"/>
                <w:sz w:val="24"/>
                <w:szCs w:val="24"/>
              </w:rPr>
            </w:pPr>
            <w:r w:rsidRPr="00E515FE">
              <w:rPr>
                <w:snapToGrid w:val="0"/>
                <w:color w:val="000000"/>
                <w:sz w:val="24"/>
                <w:szCs w:val="24"/>
              </w:rPr>
              <w:t>3.3.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171CD4">
            <w:pPr>
              <w:pStyle w:val="ListParagraph"/>
              <w:ind w:left="35"/>
              <w:rPr>
                <w:sz w:val="24"/>
                <w:szCs w:val="24"/>
              </w:rPr>
            </w:pPr>
            <w:r w:rsidRPr="00E515FE">
              <w:rPr>
                <w:sz w:val="24"/>
                <w:szCs w:val="24"/>
              </w:rPr>
              <w:t>Efektīvais diametrs vismaz 6 mm</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0D3BAA">
            <w:pPr>
              <w:ind w:left="34"/>
              <w:jc w:val="center"/>
              <w:rPr>
                <w:snapToGrid w:val="0"/>
                <w:color w:val="000000"/>
                <w:sz w:val="24"/>
                <w:szCs w:val="24"/>
              </w:rPr>
            </w:pPr>
            <w:r w:rsidRPr="00E515FE">
              <w:rPr>
                <w:snapToGrid w:val="0"/>
                <w:color w:val="000000"/>
                <w:sz w:val="24"/>
                <w:szCs w:val="24"/>
              </w:rPr>
              <w:t>3.4.</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sz w:val="24"/>
                <w:szCs w:val="24"/>
              </w:rPr>
            </w:pPr>
            <w:r w:rsidRPr="00E515FE">
              <w:rPr>
                <w:sz w:val="24"/>
                <w:szCs w:val="24"/>
              </w:rPr>
              <w:t xml:space="preserve">Piedāvātajam modelim ir jābūt pilnībā savietojamam ar LLU rīcībā esošo </w:t>
            </w:r>
            <w:proofErr w:type="spellStart"/>
            <w:r w:rsidRPr="00E515FE">
              <w:rPr>
                <w:sz w:val="24"/>
                <w:szCs w:val="24"/>
              </w:rPr>
              <w:t>Ocean</w:t>
            </w:r>
            <w:proofErr w:type="spellEnd"/>
            <w:r w:rsidRPr="00E515FE">
              <w:rPr>
                <w:sz w:val="24"/>
                <w:szCs w:val="24"/>
              </w:rPr>
              <w:t xml:space="preserve"> </w:t>
            </w:r>
            <w:proofErr w:type="spellStart"/>
            <w:r w:rsidRPr="00E515FE">
              <w:rPr>
                <w:sz w:val="24"/>
                <w:szCs w:val="24"/>
              </w:rPr>
              <w:t>Optics</w:t>
            </w:r>
            <w:proofErr w:type="spellEnd"/>
            <w:r w:rsidRPr="00E515FE">
              <w:rPr>
                <w:sz w:val="24"/>
                <w:szCs w:val="24"/>
              </w:rPr>
              <w:t xml:space="preserve"> spektrometru HR4000</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FFFFCC"/>
            <w:tcMar>
              <w:left w:w="57" w:type="dxa"/>
              <w:right w:w="57" w:type="dxa"/>
            </w:tcMar>
            <w:vAlign w:val="center"/>
          </w:tcPr>
          <w:p w:rsidR="002D79CD" w:rsidRPr="00E515FE" w:rsidRDefault="002D79CD" w:rsidP="00CC0EA7">
            <w:pPr>
              <w:ind w:left="34"/>
              <w:jc w:val="center"/>
              <w:rPr>
                <w:b/>
                <w:snapToGrid w:val="0"/>
                <w:color w:val="000000"/>
                <w:sz w:val="24"/>
                <w:szCs w:val="24"/>
              </w:rPr>
            </w:pPr>
            <w:r w:rsidRPr="00E515FE">
              <w:rPr>
                <w:b/>
                <w:snapToGrid w:val="0"/>
                <w:color w:val="000000"/>
                <w:sz w:val="24"/>
                <w:szCs w:val="24"/>
              </w:rPr>
              <w:t>4.</w:t>
            </w:r>
          </w:p>
        </w:tc>
        <w:tc>
          <w:tcPr>
            <w:tcW w:w="5670" w:type="dxa"/>
            <w:tcBorders>
              <w:top w:val="single" w:sz="4" w:space="0" w:color="auto"/>
              <w:left w:val="single" w:sz="4" w:space="0" w:color="auto"/>
              <w:bottom w:val="single" w:sz="4" w:space="0" w:color="auto"/>
              <w:right w:val="single" w:sz="4" w:space="0" w:color="auto"/>
            </w:tcBorders>
            <w:shd w:val="clear" w:color="auto" w:fill="FFFFCC"/>
            <w:vAlign w:val="center"/>
          </w:tcPr>
          <w:p w:rsidR="002D79CD" w:rsidRPr="00E515FE" w:rsidRDefault="002D79CD" w:rsidP="00CC0EA7">
            <w:pPr>
              <w:rPr>
                <w:b/>
                <w:sz w:val="24"/>
                <w:szCs w:val="24"/>
              </w:rPr>
            </w:pPr>
            <w:r w:rsidRPr="00E515FE">
              <w:rPr>
                <w:b/>
                <w:sz w:val="24"/>
                <w:szCs w:val="24"/>
              </w:rPr>
              <w:t>ZONDE (</w:t>
            </w:r>
            <w:proofErr w:type="spellStart"/>
            <w:r w:rsidRPr="00E515FE">
              <w:rPr>
                <w:b/>
                <w:sz w:val="24"/>
                <w:szCs w:val="24"/>
              </w:rPr>
              <w:t>Ocean</w:t>
            </w:r>
            <w:proofErr w:type="spellEnd"/>
            <w:r w:rsidRPr="00E515FE">
              <w:rPr>
                <w:b/>
                <w:sz w:val="24"/>
                <w:szCs w:val="24"/>
              </w:rPr>
              <w:t xml:space="preserve"> </w:t>
            </w:r>
            <w:proofErr w:type="spellStart"/>
            <w:r w:rsidRPr="00E515FE">
              <w:rPr>
                <w:b/>
                <w:sz w:val="24"/>
                <w:szCs w:val="24"/>
              </w:rPr>
              <w:t>Optics</w:t>
            </w:r>
            <w:proofErr w:type="spellEnd"/>
            <w:r w:rsidRPr="00E515FE">
              <w:rPr>
                <w:b/>
                <w:sz w:val="24"/>
                <w:szCs w:val="24"/>
              </w:rPr>
              <w:t xml:space="preserve"> QR600-7-SR-125F vai ekvivalents) – 1 gab.</w:t>
            </w:r>
          </w:p>
        </w:tc>
        <w:tc>
          <w:tcPr>
            <w:tcW w:w="2925" w:type="dxa"/>
            <w:tcBorders>
              <w:top w:val="single" w:sz="4" w:space="0" w:color="auto"/>
              <w:left w:val="single" w:sz="4" w:space="0" w:color="auto"/>
              <w:bottom w:val="single" w:sz="4" w:space="0" w:color="auto"/>
              <w:right w:val="single" w:sz="4" w:space="0" w:color="auto"/>
            </w:tcBorders>
            <w:shd w:val="clear" w:color="auto" w:fill="FFFFCC"/>
            <w:vAlign w:val="center"/>
          </w:tcPr>
          <w:p w:rsidR="002D79CD" w:rsidRDefault="002D79CD" w:rsidP="00CC0EA7">
            <w:pPr>
              <w:rPr>
                <w:sz w:val="20"/>
                <w:szCs w:val="20"/>
              </w:rPr>
            </w:pPr>
            <w:r>
              <w:rPr>
                <w:sz w:val="20"/>
                <w:szCs w:val="20"/>
              </w:rPr>
              <w:t>Ražotājs: ______,</w:t>
            </w:r>
          </w:p>
          <w:p w:rsidR="002D79CD" w:rsidRDefault="002D79CD" w:rsidP="00CC0EA7">
            <w:pPr>
              <w:rPr>
                <w:sz w:val="20"/>
                <w:szCs w:val="20"/>
              </w:rPr>
            </w:pPr>
            <w:r>
              <w:rPr>
                <w:sz w:val="20"/>
                <w:szCs w:val="20"/>
              </w:rPr>
              <w:t>Modelis: _______.</w:t>
            </w: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4.1.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sz w:val="24"/>
                <w:szCs w:val="24"/>
              </w:rPr>
            </w:pPr>
            <w:r w:rsidRPr="00E515FE">
              <w:rPr>
                <w:sz w:val="24"/>
                <w:szCs w:val="24"/>
              </w:rPr>
              <w:t xml:space="preserve">Spektrālais diapazons vismaz 200-1100 </w:t>
            </w:r>
            <w:proofErr w:type="spellStart"/>
            <w:r w:rsidRPr="00E515FE">
              <w:rPr>
                <w:sz w:val="24"/>
                <w:szCs w:val="24"/>
              </w:rPr>
              <w:t>nm</w:t>
            </w:r>
            <w:proofErr w:type="spellEnd"/>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B37FF3" w:rsidRDefault="002D79CD" w:rsidP="00CC0EA7">
            <w:pPr>
              <w:jc w:val="center"/>
              <w:rPr>
                <w:i/>
                <w:sz w:val="20"/>
                <w:szCs w:val="20"/>
              </w:rPr>
            </w:pPr>
            <w:r w:rsidRPr="00B37FF3">
              <w:rPr>
                <w:i/>
                <w:sz w:val="20"/>
                <w:szCs w:val="20"/>
              </w:rPr>
              <w:t>/piedāvātās preces</w:t>
            </w:r>
          </w:p>
          <w:p w:rsidR="002D79CD" w:rsidRDefault="002D79CD" w:rsidP="00CC0EA7">
            <w:pPr>
              <w:jc w:val="center"/>
              <w:rPr>
                <w:sz w:val="20"/>
                <w:szCs w:val="20"/>
              </w:rPr>
            </w:pPr>
            <w:r w:rsidRPr="00B37FF3">
              <w:rPr>
                <w:i/>
                <w:sz w:val="20"/>
                <w:szCs w:val="20"/>
              </w:rPr>
              <w:t>tehniskais apraksts/</w:t>
            </w: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lastRenderedPageBreak/>
              <w:t>4.2.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sz w:val="24"/>
                <w:szCs w:val="24"/>
              </w:rPr>
            </w:pPr>
            <w:r w:rsidRPr="00E515FE">
              <w:rPr>
                <w:sz w:val="24"/>
                <w:szCs w:val="24"/>
              </w:rPr>
              <w:t>Vismaz 7 optiskās šķiedras: vismaz 6 šķiedras parauga apgaismošanai, vismaz 1 šķiedra atstarojošās gaismas nolasīšanai</w:t>
            </w:r>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2D79C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2D79CD" w:rsidRPr="00E515FE" w:rsidRDefault="002D79CD" w:rsidP="00CC0EA7">
            <w:pPr>
              <w:ind w:left="34"/>
              <w:jc w:val="center"/>
              <w:rPr>
                <w:snapToGrid w:val="0"/>
                <w:color w:val="000000"/>
                <w:sz w:val="24"/>
                <w:szCs w:val="24"/>
              </w:rPr>
            </w:pPr>
            <w:r w:rsidRPr="00E515FE">
              <w:rPr>
                <w:snapToGrid w:val="0"/>
                <w:color w:val="000000"/>
                <w:sz w:val="24"/>
                <w:szCs w:val="24"/>
              </w:rPr>
              <w:t>4.3.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2D79CD" w:rsidRPr="00E515FE" w:rsidRDefault="002D79CD" w:rsidP="00CC0EA7">
            <w:pPr>
              <w:pStyle w:val="ListParagraph"/>
              <w:ind w:left="35"/>
              <w:rPr>
                <w:sz w:val="24"/>
                <w:szCs w:val="24"/>
              </w:rPr>
            </w:pPr>
            <w:r w:rsidRPr="00E515FE">
              <w:rPr>
                <w:sz w:val="24"/>
                <w:szCs w:val="24"/>
              </w:rPr>
              <w:t xml:space="preserve">Optisko šķiedru diametrs vismaz 600 </w:t>
            </w:r>
            <w:proofErr w:type="spellStart"/>
            <w:r w:rsidRPr="00E515FE">
              <w:rPr>
                <w:sz w:val="24"/>
                <w:szCs w:val="24"/>
              </w:rPr>
              <w:t>um</w:t>
            </w:r>
            <w:proofErr w:type="spellEnd"/>
          </w:p>
        </w:tc>
        <w:tc>
          <w:tcPr>
            <w:tcW w:w="2925" w:type="dxa"/>
            <w:tcBorders>
              <w:top w:val="single" w:sz="4" w:space="0" w:color="auto"/>
              <w:left w:val="single" w:sz="4" w:space="0" w:color="auto"/>
              <w:bottom w:val="single" w:sz="4" w:space="0" w:color="auto"/>
              <w:right w:val="single" w:sz="4" w:space="0" w:color="auto"/>
            </w:tcBorders>
            <w:vAlign w:val="center"/>
          </w:tcPr>
          <w:p w:rsidR="002D79CD" w:rsidRPr="004B77C2" w:rsidRDefault="002D79CD" w:rsidP="00CC0EA7">
            <w:pPr>
              <w:jc w:val="both"/>
              <w:rPr>
                <w:snapToGrid w:val="0"/>
                <w:color w:val="000000"/>
                <w:sz w:val="22"/>
                <w:szCs w:val="22"/>
              </w:rPr>
            </w:pPr>
          </w:p>
        </w:tc>
      </w:tr>
      <w:tr w:rsidR="008738A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8738AD" w:rsidRPr="00E515FE" w:rsidRDefault="008738AD" w:rsidP="00CC0EA7">
            <w:pPr>
              <w:ind w:left="34"/>
              <w:jc w:val="center"/>
              <w:rPr>
                <w:snapToGrid w:val="0"/>
                <w:color w:val="000000"/>
                <w:sz w:val="24"/>
                <w:szCs w:val="24"/>
              </w:rPr>
            </w:pPr>
            <w:r w:rsidRPr="00E515FE">
              <w:rPr>
                <w:snapToGrid w:val="0"/>
                <w:color w:val="000000"/>
                <w:sz w:val="24"/>
                <w:szCs w:val="24"/>
              </w:rPr>
              <w:t>4.4.</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8738AD" w:rsidRPr="00E515FE" w:rsidRDefault="008738AD" w:rsidP="00CA2845">
            <w:pPr>
              <w:pStyle w:val="ListParagraph"/>
              <w:ind w:left="35"/>
              <w:rPr>
                <w:sz w:val="24"/>
                <w:szCs w:val="24"/>
              </w:rPr>
            </w:pPr>
            <w:r w:rsidRPr="00E515FE">
              <w:rPr>
                <w:sz w:val="24"/>
                <w:szCs w:val="24"/>
              </w:rPr>
              <w:t>Garums: vismaz 2 metri</w:t>
            </w:r>
          </w:p>
        </w:tc>
        <w:tc>
          <w:tcPr>
            <w:tcW w:w="2925" w:type="dxa"/>
            <w:tcBorders>
              <w:top w:val="single" w:sz="4" w:space="0" w:color="auto"/>
              <w:left w:val="single" w:sz="4" w:space="0" w:color="auto"/>
              <w:bottom w:val="single" w:sz="4" w:space="0" w:color="auto"/>
              <w:right w:val="single" w:sz="4" w:space="0" w:color="auto"/>
            </w:tcBorders>
            <w:vAlign w:val="center"/>
          </w:tcPr>
          <w:p w:rsidR="008738AD" w:rsidRPr="004B77C2" w:rsidRDefault="008738AD" w:rsidP="00CC0EA7">
            <w:pPr>
              <w:jc w:val="both"/>
              <w:rPr>
                <w:snapToGrid w:val="0"/>
                <w:color w:val="000000"/>
                <w:sz w:val="22"/>
                <w:szCs w:val="22"/>
              </w:rPr>
            </w:pPr>
          </w:p>
        </w:tc>
      </w:tr>
      <w:tr w:rsidR="008738A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8738AD" w:rsidRPr="00E515FE" w:rsidRDefault="008738AD" w:rsidP="00CC0EA7">
            <w:pPr>
              <w:ind w:left="34"/>
              <w:jc w:val="center"/>
              <w:rPr>
                <w:snapToGrid w:val="0"/>
                <w:color w:val="000000"/>
                <w:sz w:val="24"/>
                <w:szCs w:val="24"/>
              </w:rPr>
            </w:pPr>
            <w:r w:rsidRPr="00E515FE">
              <w:rPr>
                <w:snapToGrid w:val="0"/>
                <w:color w:val="000000"/>
                <w:sz w:val="24"/>
                <w:szCs w:val="24"/>
              </w:rPr>
              <w:t>4.5.</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8738AD" w:rsidRPr="00E515FE" w:rsidRDefault="008738AD" w:rsidP="00CA2845">
            <w:pPr>
              <w:rPr>
                <w:sz w:val="24"/>
                <w:szCs w:val="24"/>
              </w:rPr>
            </w:pPr>
            <w:r w:rsidRPr="00E515FE">
              <w:rPr>
                <w:sz w:val="24"/>
                <w:szCs w:val="24"/>
              </w:rPr>
              <w:t xml:space="preserve">Piedāvātajam modelim ir jābūt pilnībā savietojamam ar LLU rīcībā esošo </w:t>
            </w:r>
            <w:proofErr w:type="spellStart"/>
            <w:r w:rsidRPr="00E515FE">
              <w:rPr>
                <w:sz w:val="24"/>
                <w:szCs w:val="24"/>
              </w:rPr>
              <w:t>Ocean</w:t>
            </w:r>
            <w:proofErr w:type="spellEnd"/>
            <w:r w:rsidRPr="00E515FE">
              <w:rPr>
                <w:sz w:val="24"/>
                <w:szCs w:val="24"/>
              </w:rPr>
              <w:t xml:space="preserve"> </w:t>
            </w:r>
            <w:proofErr w:type="spellStart"/>
            <w:r w:rsidRPr="00E515FE">
              <w:rPr>
                <w:sz w:val="24"/>
                <w:szCs w:val="24"/>
              </w:rPr>
              <w:t>Optics</w:t>
            </w:r>
            <w:proofErr w:type="spellEnd"/>
            <w:r w:rsidRPr="00E515FE">
              <w:rPr>
                <w:sz w:val="24"/>
                <w:szCs w:val="24"/>
              </w:rPr>
              <w:t xml:space="preserve"> spektrometru HR4000</w:t>
            </w:r>
          </w:p>
        </w:tc>
        <w:tc>
          <w:tcPr>
            <w:tcW w:w="2925" w:type="dxa"/>
            <w:tcBorders>
              <w:top w:val="single" w:sz="4" w:space="0" w:color="auto"/>
              <w:left w:val="single" w:sz="4" w:space="0" w:color="auto"/>
              <w:bottom w:val="single" w:sz="4" w:space="0" w:color="auto"/>
              <w:right w:val="single" w:sz="4" w:space="0" w:color="auto"/>
            </w:tcBorders>
            <w:vAlign w:val="center"/>
          </w:tcPr>
          <w:p w:rsidR="008738AD" w:rsidRPr="004B77C2" w:rsidRDefault="008738AD" w:rsidP="00CC0EA7">
            <w:pPr>
              <w:jc w:val="both"/>
              <w:rPr>
                <w:snapToGrid w:val="0"/>
                <w:color w:val="000000"/>
                <w:sz w:val="22"/>
                <w:szCs w:val="22"/>
              </w:rPr>
            </w:pPr>
          </w:p>
        </w:tc>
      </w:tr>
      <w:tr w:rsidR="008738AD" w:rsidRPr="004B77C2" w:rsidTr="008738AD">
        <w:trPr>
          <w:trHeight w:val="474"/>
        </w:trPr>
        <w:tc>
          <w:tcPr>
            <w:tcW w:w="709" w:type="dxa"/>
            <w:tcBorders>
              <w:top w:val="single" w:sz="4" w:space="0" w:color="auto"/>
              <w:left w:val="single" w:sz="4" w:space="0" w:color="auto"/>
              <w:bottom w:val="single" w:sz="4" w:space="0" w:color="auto"/>
              <w:right w:val="single" w:sz="4" w:space="0" w:color="auto"/>
            </w:tcBorders>
            <w:shd w:val="clear" w:color="auto" w:fill="FFFFCC"/>
            <w:tcMar>
              <w:left w:w="57" w:type="dxa"/>
              <w:right w:w="57" w:type="dxa"/>
            </w:tcMar>
            <w:vAlign w:val="center"/>
          </w:tcPr>
          <w:p w:rsidR="008738AD" w:rsidRPr="00E515FE" w:rsidRDefault="008738AD" w:rsidP="00CC0EA7">
            <w:pPr>
              <w:ind w:left="34"/>
              <w:jc w:val="center"/>
              <w:rPr>
                <w:b/>
                <w:snapToGrid w:val="0"/>
                <w:color w:val="000000"/>
                <w:sz w:val="24"/>
                <w:szCs w:val="24"/>
              </w:rPr>
            </w:pPr>
            <w:r w:rsidRPr="00E515FE">
              <w:rPr>
                <w:b/>
                <w:snapToGrid w:val="0"/>
                <w:color w:val="000000"/>
                <w:sz w:val="24"/>
                <w:szCs w:val="24"/>
              </w:rPr>
              <w:t>5.</w:t>
            </w:r>
          </w:p>
        </w:tc>
        <w:tc>
          <w:tcPr>
            <w:tcW w:w="5670" w:type="dxa"/>
            <w:tcBorders>
              <w:top w:val="single" w:sz="4" w:space="0" w:color="auto"/>
              <w:left w:val="single" w:sz="4" w:space="0" w:color="auto"/>
              <w:bottom w:val="single" w:sz="4" w:space="0" w:color="auto"/>
              <w:right w:val="single" w:sz="4" w:space="0" w:color="auto"/>
            </w:tcBorders>
            <w:shd w:val="clear" w:color="auto" w:fill="FFFFCC"/>
            <w:vAlign w:val="center"/>
          </w:tcPr>
          <w:p w:rsidR="008738AD" w:rsidRPr="00E515FE" w:rsidRDefault="008738AD" w:rsidP="00685518">
            <w:pPr>
              <w:snapToGrid w:val="0"/>
              <w:ind w:left="459" w:hanging="425"/>
              <w:rPr>
                <w:sz w:val="24"/>
                <w:szCs w:val="24"/>
              </w:rPr>
            </w:pPr>
            <w:r w:rsidRPr="00E515FE">
              <w:rPr>
                <w:b/>
                <w:sz w:val="24"/>
                <w:szCs w:val="24"/>
              </w:rPr>
              <w:t>PAPILDUS PRASĪBAS:</w:t>
            </w:r>
          </w:p>
        </w:tc>
        <w:tc>
          <w:tcPr>
            <w:tcW w:w="2925" w:type="dxa"/>
            <w:tcBorders>
              <w:top w:val="single" w:sz="4" w:space="0" w:color="auto"/>
              <w:left w:val="single" w:sz="4" w:space="0" w:color="auto"/>
              <w:bottom w:val="single" w:sz="4" w:space="0" w:color="auto"/>
              <w:right w:val="single" w:sz="4" w:space="0" w:color="auto"/>
            </w:tcBorders>
            <w:shd w:val="clear" w:color="auto" w:fill="FFFFCC"/>
            <w:vAlign w:val="center"/>
          </w:tcPr>
          <w:p w:rsidR="008738AD" w:rsidRPr="004B77C2" w:rsidRDefault="008738AD" w:rsidP="00CC0EA7">
            <w:pPr>
              <w:jc w:val="both"/>
              <w:rPr>
                <w:snapToGrid w:val="0"/>
                <w:color w:val="000000"/>
                <w:sz w:val="22"/>
                <w:szCs w:val="22"/>
              </w:rPr>
            </w:pPr>
          </w:p>
        </w:tc>
      </w:tr>
      <w:tr w:rsidR="008738A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8738AD" w:rsidRPr="00E515FE" w:rsidRDefault="008738AD" w:rsidP="00F74633">
            <w:pPr>
              <w:ind w:left="34"/>
              <w:jc w:val="center"/>
              <w:rPr>
                <w:snapToGrid w:val="0"/>
                <w:color w:val="000000"/>
                <w:sz w:val="24"/>
                <w:szCs w:val="24"/>
              </w:rPr>
            </w:pPr>
            <w:r w:rsidRPr="00E515FE">
              <w:rPr>
                <w:snapToGrid w:val="0"/>
                <w:color w:val="000000"/>
                <w:sz w:val="24"/>
                <w:szCs w:val="24"/>
              </w:rPr>
              <w:t>5.1.</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8738AD" w:rsidRPr="00E515FE" w:rsidRDefault="008738AD" w:rsidP="00CC0EA7">
            <w:pPr>
              <w:jc w:val="both"/>
              <w:rPr>
                <w:sz w:val="24"/>
                <w:szCs w:val="24"/>
              </w:rPr>
            </w:pPr>
            <w:r w:rsidRPr="00E515FE">
              <w:rPr>
                <w:sz w:val="24"/>
                <w:szCs w:val="24"/>
              </w:rPr>
              <w:t>Garantijas laiks: vismaz 1 gads</w:t>
            </w:r>
          </w:p>
        </w:tc>
        <w:tc>
          <w:tcPr>
            <w:tcW w:w="2925" w:type="dxa"/>
            <w:tcBorders>
              <w:top w:val="single" w:sz="4" w:space="0" w:color="auto"/>
              <w:left w:val="single" w:sz="4" w:space="0" w:color="auto"/>
              <w:bottom w:val="single" w:sz="4" w:space="0" w:color="auto"/>
              <w:right w:val="single" w:sz="4" w:space="0" w:color="auto"/>
            </w:tcBorders>
            <w:vAlign w:val="center"/>
          </w:tcPr>
          <w:p w:rsidR="008738AD" w:rsidRPr="003835BE" w:rsidRDefault="008738AD" w:rsidP="00CC0EA7">
            <w:pPr>
              <w:jc w:val="center"/>
              <w:rPr>
                <w:i/>
                <w:snapToGrid w:val="0"/>
                <w:sz w:val="22"/>
                <w:szCs w:val="22"/>
              </w:rPr>
            </w:pPr>
            <w:r w:rsidRPr="003835BE">
              <w:rPr>
                <w:i/>
                <w:snapToGrid w:val="0"/>
                <w:sz w:val="22"/>
                <w:szCs w:val="22"/>
              </w:rPr>
              <w:t xml:space="preserve">Pretendenta piedāvātais </w:t>
            </w:r>
          </w:p>
          <w:p w:rsidR="008738AD" w:rsidRPr="003835BE" w:rsidRDefault="008738AD" w:rsidP="00CC0EA7">
            <w:pPr>
              <w:jc w:val="center"/>
              <w:rPr>
                <w:i/>
                <w:snapToGrid w:val="0"/>
                <w:sz w:val="22"/>
                <w:szCs w:val="22"/>
              </w:rPr>
            </w:pPr>
            <w:r w:rsidRPr="003835BE">
              <w:rPr>
                <w:i/>
                <w:snapToGrid w:val="0"/>
                <w:sz w:val="22"/>
                <w:szCs w:val="22"/>
              </w:rPr>
              <w:t>garantijas laiks</w:t>
            </w:r>
          </w:p>
        </w:tc>
      </w:tr>
      <w:tr w:rsidR="008738A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8738AD" w:rsidRPr="00E515FE" w:rsidRDefault="008738AD" w:rsidP="00F74633">
            <w:pPr>
              <w:ind w:left="34"/>
              <w:jc w:val="center"/>
              <w:rPr>
                <w:snapToGrid w:val="0"/>
                <w:color w:val="000000"/>
                <w:sz w:val="24"/>
                <w:szCs w:val="24"/>
              </w:rPr>
            </w:pPr>
            <w:r w:rsidRPr="00E515FE">
              <w:rPr>
                <w:snapToGrid w:val="0"/>
                <w:color w:val="000000"/>
                <w:sz w:val="24"/>
                <w:szCs w:val="24"/>
              </w:rPr>
              <w:t>5.2.</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8738AD" w:rsidRPr="00E515FE" w:rsidRDefault="008738AD" w:rsidP="00430B29">
            <w:pPr>
              <w:jc w:val="both"/>
              <w:rPr>
                <w:sz w:val="24"/>
                <w:szCs w:val="24"/>
              </w:rPr>
            </w:pPr>
            <w:r w:rsidRPr="00E515FE">
              <w:rPr>
                <w:sz w:val="24"/>
                <w:szCs w:val="24"/>
              </w:rPr>
              <w:t xml:space="preserve">Piegādes laiks: ne ilgāk </w:t>
            </w:r>
            <w:r w:rsidRPr="008738AD">
              <w:rPr>
                <w:sz w:val="24"/>
                <w:szCs w:val="24"/>
              </w:rPr>
              <w:t>kā 2 (divu) mēnešu laikā pēc līguma noslēgšanas</w:t>
            </w:r>
          </w:p>
        </w:tc>
        <w:tc>
          <w:tcPr>
            <w:tcW w:w="2925" w:type="dxa"/>
            <w:tcBorders>
              <w:top w:val="single" w:sz="4" w:space="0" w:color="auto"/>
              <w:left w:val="single" w:sz="4" w:space="0" w:color="auto"/>
              <w:bottom w:val="single" w:sz="4" w:space="0" w:color="auto"/>
              <w:right w:val="single" w:sz="4" w:space="0" w:color="auto"/>
            </w:tcBorders>
            <w:vAlign w:val="center"/>
          </w:tcPr>
          <w:p w:rsidR="008738AD" w:rsidRPr="003835BE" w:rsidRDefault="008738AD" w:rsidP="00CC0EA7">
            <w:pPr>
              <w:jc w:val="center"/>
              <w:rPr>
                <w:i/>
                <w:snapToGrid w:val="0"/>
                <w:sz w:val="22"/>
                <w:szCs w:val="22"/>
              </w:rPr>
            </w:pPr>
            <w:r w:rsidRPr="003835BE">
              <w:rPr>
                <w:i/>
                <w:snapToGrid w:val="0"/>
                <w:sz w:val="22"/>
                <w:szCs w:val="22"/>
              </w:rPr>
              <w:t xml:space="preserve">Pretendenta piedāvātais </w:t>
            </w:r>
          </w:p>
          <w:p w:rsidR="008738AD" w:rsidRPr="003835BE" w:rsidRDefault="008738AD" w:rsidP="00CC0EA7">
            <w:pPr>
              <w:jc w:val="center"/>
              <w:rPr>
                <w:i/>
                <w:snapToGrid w:val="0"/>
                <w:sz w:val="22"/>
                <w:szCs w:val="22"/>
              </w:rPr>
            </w:pPr>
            <w:r w:rsidRPr="003835BE">
              <w:rPr>
                <w:i/>
                <w:snapToGrid w:val="0"/>
                <w:sz w:val="22"/>
                <w:szCs w:val="22"/>
              </w:rPr>
              <w:t>piegādes laiks</w:t>
            </w:r>
          </w:p>
        </w:tc>
      </w:tr>
      <w:tr w:rsidR="008738AD" w:rsidRPr="004B77C2" w:rsidTr="00E515FE">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8738AD" w:rsidRPr="00E515FE" w:rsidRDefault="008738AD" w:rsidP="00F74633">
            <w:pPr>
              <w:ind w:left="34"/>
              <w:jc w:val="center"/>
              <w:rPr>
                <w:snapToGrid w:val="0"/>
                <w:color w:val="000000"/>
                <w:sz w:val="24"/>
                <w:szCs w:val="24"/>
              </w:rPr>
            </w:pPr>
            <w:r w:rsidRPr="00E515FE">
              <w:rPr>
                <w:snapToGrid w:val="0"/>
                <w:color w:val="000000"/>
                <w:sz w:val="24"/>
                <w:szCs w:val="24"/>
              </w:rPr>
              <w:t>5.3.</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rsidR="008738AD" w:rsidRPr="00E515FE" w:rsidRDefault="008738AD" w:rsidP="00CC0EA7">
            <w:pPr>
              <w:jc w:val="both"/>
              <w:rPr>
                <w:sz w:val="24"/>
                <w:szCs w:val="24"/>
              </w:rPr>
            </w:pPr>
            <w:r w:rsidRPr="00E515FE">
              <w:rPr>
                <w:sz w:val="24"/>
                <w:szCs w:val="24"/>
              </w:rPr>
              <w:t>Piegādes vieta: LLU Meža fakultāte, Akadēmijas iela 11, Jelgava</w:t>
            </w:r>
            <w:r>
              <w:rPr>
                <w:sz w:val="24"/>
                <w:szCs w:val="24"/>
              </w:rPr>
              <w:t>, LV-3001.</w:t>
            </w:r>
          </w:p>
        </w:tc>
        <w:tc>
          <w:tcPr>
            <w:tcW w:w="2925" w:type="dxa"/>
            <w:tcBorders>
              <w:top w:val="single" w:sz="4" w:space="0" w:color="auto"/>
              <w:left w:val="single" w:sz="4" w:space="0" w:color="auto"/>
              <w:bottom w:val="single" w:sz="4" w:space="0" w:color="auto"/>
              <w:right w:val="single" w:sz="4" w:space="0" w:color="auto"/>
            </w:tcBorders>
            <w:vAlign w:val="center"/>
          </w:tcPr>
          <w:p w:rsidR="008738AD" w:rsidRPr="003835BE" w:rsidRDefault="008738AD" w:rsidP="00CC0EA7">
            <w:pPr>
              <w:jc w:val="center"/>
              <w:rPr>
                <w:i/>
                <w:sz w:val="22"/>
                <w:szCs w:val="22"/>
              </w:rPr>
            </w:pPr>
            <w:r w:rsidRPr="003835BE">
              <w:rPr>
                <w:i/>
                <w:sz w:val="22"/>
                <w:szCs w:val="22"/>
              </w:rPr>
              <w:t xml:space="preserve">Pretendenta apliecinājums </w:t>
            </w:r>
          </w:p>
          <w:p w:rsidR="008738AD" w:rsidRPr="003835BE" w:rsidRDefault="008738AD" w:rsidP="00CC0EA7">
            <w:pPr>
              <w:jc w:val="center"/>
              <w:rPr>
                <w:i/>
                <w:sz w:val="22"/>
                <w:szCs w:val="22"/>
              </w:rPr>
            </w:pPr>
            <w:r w:rsidRPr="003835BE">
              <w:rPr>
                <w:i/>
                <w:sz w:val="22"/>
                <w:szCs w:val="22"/>
              </w:rPr>
              <w:t>par prasības izpildi</w:t>
            </w:r>
          </w:p>
        </w:tc>
      </w:tr>
      <w:tr w:rsidR="008738AD" w:rsidRPr="004B77C2" w:rsidTr="00E515FE">
        <w:tblPrEx>
          <w:tblLook w:val="01E0" w:firstRow="1" w:lastRow="1" w:firstColumn="1" w:lastColumn="1" w:noHBand="0" w:noVBand="0"/>
        </w:tblPrEx>
        <w:trPr>
          <w:trHeight w:val="20"/>
        </w:trPr>
        <w:tc>
          <w:tcPr>
            <w:tcW w:w="709" w:type="dxa"/>
            <w:tcMar>
              <w:left w:w="57" w:type="dxa"/>
              <w:right w:w="57" w:type="dxa"/>
            </w:tcMar>
            <w:vAlign w:val="center"/>
          </w:tcPr>
          <w:p w:rsidR="008738AD" w:rsidRPr="00E515FE" w:rsidRDefault="008738AD" w:rsidP="00F74633">
            <w:pPr>
              <w:jc w:val="center"/>
              <w:rPr>
                <w:sz w:val="24"/>
                <w:szCs w:val="24"/>
              </w:rPr>
            </w:pPr>
            <w:r w:rsidRPr="00E515FE">
              <w:rPr>
                <w:sz w:val="24"/>
                <w:szCs w:val="24"/>
              </w:rPr>
              <w:t>5.4.</w:t>
            </w:r>
          </w:p>
        </w:tc>
        <w:tc>
          <w:tcPr>
            <w:tcW w:w="5670" w:type="dxa"/>
            <w:vAlign w:val="center"/>
          </w:tcPr>
          <w:p w:rsidR="008738AD" w:rsidRPr="00E515FE" w:rsidRDefault="008738AD" w:rsidP="008738AD">
            <w:pPr>
              <w:pStyle w:val="ListParagraph"/>
              <w:snapToGrid w:val="0"/>
              <w:ind w:left="0"/>
              <w:jc w:val="both"/>
              <w:rPr>
                <w:sz w:val="24"/>
                <w:szCs w:val="24"/>
              </w:rPr>
            </w:pPr>
            <w:r w:rsidRPr="00E515FE">
              <w:rPr>
                <w:sz w:val="24"/>
                <w:szCs w:val="24"/>
              </w:rPr>
              <w:t xml:space="preserve">Piedāvājuma cenā jāiekļauj visas izmaksas, kas saistītas ar tehniskajai specifikācijai atbilstošas preces piegādi Pasūtītāja norādītajā adresē </w:t>
            </w:r>
            <w:r w:rsidRPr="00E515FE">
              <w:rPr>
                <w:sz w:val="24"/>
                <w:szCs w:val="24"/>
                <w:lang w:val="it-IT"/>
              </w:rPr>
              <w:t>MF, Akadēmijas iela 11, Jelgavā, LV-3001.</w:t>
            </w:r>
          </w:p>
        </w:tc>
        <w:tc>
          <w:tcPr>
            <w:tcW w:w="2925" w:type="dxa"/>
            <w:vAlign w:val="center"/>
          </w:tcPr>
          <w:p w:rsidR="008738AD" w:rsidRPr="003835BE" w:rsidRDefault="008738AD" w:rsidP="00F11372">
            <w:pPr>
              <w:jc w:val="center"/>
              <w:rPr>
                <w:i/>
                <w:snapToGrid w:val="0"/>
                <w:color w:val="000000"/>
                <w:sz w:val="22"/>
                <w:szCs w:val="22"/>
              </w:rPr>
            </w:pPr>
            <w:r w:rsidRPr="003835BE">
              <w:rPr>
                <w:i/>
                <w:snapToGrid w:val="0"/>
                <w:color w:val="000000"/>
                <w:sz w:val="22"/>
                <w:szCs w:val="22"/>
              </w:rPr>
              <w:t xml:space="preserve">Pretendenta apliecinājums </w:t>
            </w:r>
          </w:p>
          <w:p w:rsidR="008738AD" w:rsidRPr="003835BE" w:rsidRDefault="008738AD" w:rsidP="00F11372">
            <w:pPr>
              <w:jc w:val="center"/>
              <w:rPr>
                <w:i/>
                <w:snapToGrid w:val="0"/>
                <w:color w:val="000000"/>
                <w:sz w:val="22"/>
                <w:szCs w:val="22"/>
              </w:rPr>
            </w:pPr>
            <w:r w:rsidRPr="003835BE">
              <w:rPr>
                <w:i/>
                <w:snapToGrid w:val="0"/>
                <w:color w:val="000000"/>
                <w:sz w:val="22"/>
                <w:szCs w:val="22"/>
              </w:rPr>
              <w:t>par prasības izpildi</w:t>
            </w:r>
          </w:p>
        </w:tc>
      </w:tr>
    </w:tbl>
    <w:p w:rsidR="004B77C2" w:rsidRDefault="004B77C2"/>
    <w:p w:rsidR="004B77C2" w:rsidRDefault="004B77C2">
      <w:bookmarkStart w:id="0" w:name="_GoBack"/>
      <w:bookmarkEnd w:id="0"/>
    </w:p>
    <w:p w:rsidR="0057323B" w:rsidRPr="00805198" w:rsidRDefault="0057323B" w:rsidP="0057323B">
      <w:pPr>
        <w:jc w:val="both"/>
        <w:rPr>
          <w:sz w:val="18"/>
          <w:szCs w:val="18"/>
        </w:rPr>
      </w:pPr>
    </w:p>
    <w:p w:rsidR="0057323B" w:rsidRPr="00805198" w:rsidRDefault="0057323B" w:rsidP="0057323B">
      <w:pPr>
        <w:jc w:val="both"/>
        <w:rPr>
          <w:sz w:val="18"/>
          <w:szCs w:val="18"/>
        </w:rPr>
      </w:pPr>
    </w:p>
    <w:p w:rsidR="0057323B" w:rsidRDefault="0057323B" w:rsidP="0057323B">
      <w:pPr>
        <w:ind w:left="284"/>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30B29" w:rsidRDefault="0057323B" w:rsidP="00430B29">
      <w:pPr>
        <w:spacing w:line="276" w:lineRule="auto"/>
        <w:jc w:val="center"/>
        <w:rPr>
          <w:b/>
        </w:rPr>
      </w:pPr>
      <w:r>
        <w:rPr>
          <w:b/>
        </w:rPr>
        <w:br w:type="page"/>
      </w:r>
      <w:r w:rsidR="00430B29">
        <w:rPr>
          <w:b/>
        </w:rPr>
        <w:lastRenderedPageBreak/>
        <w:t xml:space="preserve">IEPIRKUMA Nr. </w:t>
      </w:r>
      <w:r w:rsidR="00430B29" w:rsidRPr="00150BA3">
        <w:rPr>
          <w:b/>
        </w:rPr>
        <w:t>LLU/201</w:t>
      </w:r>
      <w:r w:rsidR="00430B29">
        <w:rPr>
          <w:b/>
        </w:rPr>
        <w:t>5</w:t>
      </w:r>
      <w:r w:rsidR="00430B29" w:rsidRPr="00150BA3">
        <w:rPr>
          <w:b/>
        </w:rPr>
        <w:t>/</w:t>
      </w:r>
      <w:r w:rsidR="00430B29">
        <w:rPr>
          <w:b/>
        </w:rPr>
        <w:t>22</w:t>
      </w:r>
      <w:r w:rsidR="00430B29" w:rsidRPr="00150BA3">
        <w:rPr>
          <w:b/>
        </w:rPr>
        <w:t>/ERAF/mi</w:t>
      </w:r>
      <w:r w:rsidR="00430B29">
        <w:rPr>
          <w:b/>
        </w:rPr>
        <w:t xml:space="preserve"> </w:t>
      </w:r>
    </w:p>
    <w:p w:rsidR="00430B29" w:rsidRDefault="00430B29" w:rsidP="00430B29">
      <w:pPr>
        <w:spacing w:line="276" w:lineRule="auto"/>
        <w:jc w:val="center"/>
        <w:rPr>
          <w:i/>
          <w:sz w:val="26"/>
          <w:szCs w:val="26"/>
        </w:rPr>
      </w:pPr>
      <w:r w:rsidRPr="004B77C2">
        <w:rPr>
          <w:i/>
          <w:sz w:val="26"/>
          <w:szCs w:val="26"/>
        </w:rPr>
        <w:t xml:space="preserve">Rezerves daļu piegāde </w:t>
      </w:r>
      <w:proofErr w:type="spellStart"/>
      <w:r w:rsidRPr="004B77C2">
        <w:rPr>
          <w:i/>
          <w:sz w:val="26"/>
          <w:szCs w:val="26"/>
        </w:rPr>
        <w:t>Ocean</w:t>
      </w:r>
      <w:proofErr w:type="spellEnd"/>
      <w:r w:rsidRPr="004B77C2">
        <w:rPr>
          <w:i/>
          <w:sz w:val="26"/>
          <w:szCs w:val="26"/>
        </w:rPr>
        <w:t xml:space="preserve"> </w:t>
      </w:r>
      <w:proofErr w:type="spellStart"/>
      <w:r w:rsidRPr="004B77C2">
        <w:rPr>
          <w:i/>
          <w:sz w:val="26"/>
          <w:szCs w:val="26"/>
        </w:rPr>
        <w:t>Optics</w:t>
      </w:r>
      <w:proofErr w:type="spellEnd"/>
      <w:r w:rsidRPr="004B77C2">
        <w:rPr>
          <w:i/>
          <w:sz w:val="26"/>
          <w:szCs w:val="26"/>
        </w:rPr>
        <w:t xml:space="preserve"> spektrometra HR4000 un gaismas avota DT-MINI-2 komplektam LLU Meža fakultātes vajadzībām ERAF projekta, vienošanās </w:t>
      </w:r>
    </w:p>
    <w:p w:rsidR="00430B29" w:rsidRPr="002E3B5B" w:rsidRDefault="00430B29" w:rsidP="00430B29">
      <w:pPr>
        <w:spacing w:line="276" w:lineRule="auto"/>
        <w:jc w:val="center"/>
        <w:rPr>
          <w:b/>
          <w:sz w:val="16"/>
          <w:szCs w:val="16"/>
        </w:rPr>
      </w:pPr>
      <w:r w:rsidRPr="004B77C2">
        <w:rPr>
          <w:i/>
          <w:sz w:val="26"/>
          <w:szCs w:val="26"/>
        </w:rPr>
        <w:t>Nr. 2DP/2.1.1.1.0/14/APIA/VIAA/048 ietvaros</w:t>
      </w:r>
    </w:p>
    <w:p w:rsidR="00430B29" w:rsidRPr="00AD3716" w:rsidRDefault="00430B29" w:rsidP="00430B29">
      <w:pPr>
        <w:jc w:val="center"/>
        <w:rPr>
          <w:b/>
          <w:sz w:val="36"/>
          <w:szCs w:val="36"/>
        </w:rPr>
      </w:pPr>
    </w:p>
    <w:p w:rsidR="00430B29" w:rsidRDefault="00430B29" w:rsidP="00430B29">
      <w:pPr>
        <w:jc w:val="center"/>
        <w:rPr>
          <w:b/>
        </w:rPr>
      </w:pPr>
      <w:r>
        <w:rPr>
          <w:b/>
        </w:rPr>
        <w:t xml:space="preserve">FINANŠU </w:t>
      </w:r>
      <w:r w:rsidRPr="000C3C2D">
        <w:rPr>
          <w:b/>
        </w:rPr>
        <w:t>PIEDĀVĀJUM</w:t>
      </w:r>
      <w:r>
        <w:rPr>
          <w:b/>
        </w:rPr>
        <w:t>S</w:t>
      </w:r>
    </w:p>
    <w:p w:rsidR="00430B29" w:rsidRDefault="00430B29" w:rsidP="00430B29">
      <w:pPr>
        <w:jc w:val="center"/>
        <w:rPr>
          <w:b/>
        </w:rPr>
      </w:pPr>
    </w:p>
    <w:p w:rsidR="002B37F1" w:rsidRDefault="002B37F1" w:rsidP="002B37F1">
      <w:pPr>
        <w:jc w:val="both"/>
        <w:rPr>
          <w:b/>
        </w:rPr>
      </w:pPr>
    </w:p>
    <w:tbl>
      <w:tblPr>
        <w:tblW w:w="9639" w:type="dxa"/>
        <w:tblInd w:w="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3828"/>
        <w:gridCol w:w="1134"/>
        <w:gridCol w:w="1843"/>
        <w:gridCol w:w="2126"/>
      </w:tblGrid>
      <w:tr w:rsidR="00430B29" w:rsidRPr="004B77C2" w:rsidTr="0054453E">
        <w:trPr>
          <w:trHeight w:val="20"/>
          <w:tblHeader/>
        </w:trPr>
        <w:tc>
          <w:tcPr>
            <w:tcW w:w="708" w:type="dxa"/>
            <w:tcBorders>
              <w:left w:val="single" w:sz="4" w:space="0" w:color="auto"/>
              <w:bottom w:val="single" w:sz="4" w:space="0" w:color="auto"/>
              <w:right w:val="single" w:sz="4" w:space="0" w:color="auto"/>
            </w:tcBorders>
            <w:tcMar>
              <w:left w:w="57" w:type="dxa"/>
              <w:right w:w="57" w:type="dxa"/>
            </w:tcMar>
            <w:vAlign w:val="center"/>
          </w:tcPr>
          <w:p w:rsidR="00430B29" w:rsidRPr="0054453E" w:rsidRDefault="00430B29" w:rsidP="00CC0EA7">
            <w:pPr>
              <w:jc w:val="center"/>
              <w:rPr>
                <w:b/>
                <w:snapToGrid w:val="0"/>
                <w:color w:val="000000"/>
                <w:sz w:val="24"/>
                <w:szCs w:val="24"/>
              </w:rPr>
            </w:pPr>
            <w:r w:rsidRPr="0054453E">
              <w:rPr>
                <w:b/>
                <w:snapToGrid w:val="0"/>
                <w:color w:val="000000"/>
                <w:sz w:val="24"/>
                <w:szCs w:val="24"/>
              </w:rPr>
              <w:t>Nr.</w:t>
            </w:r>
          </w:p>
          <w:p w:rsidR="00430B29" w:rsidRPr="0054453E" w:rsidRDefault="00430B29" w:rsidP="00CC0EA7">
            <w:pPr>
              <w:jc w:val="center"/>
              <w:rPr>
                <w:b/>
                <w:snapToGrid w:val="0"/>
                <w:color w:val="000000"/>
                <w:sz w:val="24"/>
                <w:szCs w:val="24"/>
              </w:rPr>
            </w:pPr>
            <w:r w:rsidRPr="0054453E">
              <w:rPr>
                <w:b/>
                <w:snapToGrid w:val="0"/>
                <w:color w:val="000000"/>
                <w:sz w:val="24"/>
                <w:szCs w:val="24"/>
              </w:rPr>
              <w:t>p.k.</w:t>
            </w:r>
          </w:p>
        </w:tc>
        <w:tc>
          <w:tcPr>
            <w:tcW w:w="3828" w:type="dxa"/>
            <w:tcBorders>
              <w:left w:val="single" w:sz="4" w:space="0" w:color="auto"/>
              <w:bottom w:val="single" w:sz="4" w:space="0" w:color="auto"/>
              <w:right w:val="single" w:sz="4" w:space="0" w:color="auto"/>
            </w:tcBorders>
            <w:vAlign w:val="center"/>
          </w:tcPr>
          <w:p w:rsidR="00430B29" w:rsidRPr="0054453E" w:rsidRDefault="00430B29" w:rsidP="00430B29">
            <w:pPr>
              <w:jc w:val="center"/>
              <w:rPr>
                <w:b/>
                <w:snapToGrid w:val="0"/>
                <w:color w:val="000000"/>
                <w:sz w:val="24"/>
                <w:szCs w:val="24"/>
              </w:rPr>
            </w:pPr>
            <w:r w:rsidRPr="0054453E">
              <w:rPr>
                <w:b/>
                <w:snapToGrid w:val="0"/>
                <w:color w:val="000000"/>
                <w:sz w:val="24"/>
                <w:szCs w:val="24"/>
              </w:rPr>
              <w:t>Nosaukums</w:t>
            </w:r>
          </w:p>
          <w:p w:rsidR="002B37F1" w:rsidRPr="002B37F1" w:rsidRDefault="002B37F1" w:rsidP="002B37F1">
            <w:pPr>
              <w:jc w:val="center"/>
              <w:rPr>
                <w:i/>
                <w:snapToGrid w:val="0"/>
                <w:color w:val="FF0000"/>
                <w:sz w:val="20"/>
                <w:szCs w:val="20"/>
              </w:rPr>
            </w:pPr>
            <w:r w:rsidRPr="002B37F1">
              <w:rPr>
                <w:i/>
                <w:snapToGrid w:val="0"/>
                <w:color w:val="FF0000"/>
                <w:sz w:val="20"/>
                <w:szCs w:val="20"/>
              </w:rPr>
              <w:t xml:space="preserve">/Jānorāda piedāvātās iekārtas </w:t>
            </w:r>
            <w:r>
              <w:rPr>
                <w:i/>
                <w:snapToGrid w:val="0"/>
                <w:color w:val="FF0000"/>
                <w:sz w:val="20"/>
                <w:szCs w:val="20"/>
              </w:rPr>
              <w:t>modelis</w:t>
            </w:r>
            <w:r w:rsidRPr="002B37F1">
              <w:rPr>
                <w:i/>
                <w:snapToGrid w:val="0"/>
                <w:color w:val="FF0000"/>
                <w:sz w:val="20"/>
                <w:szCs w:val="20"/>
              </w:rPr>
              <w:t>/</w:t>
            </w:r>
          </w:p>
        </w:tc>
        <w:tc>
          <w:tcPr>
            <w:tcW w:w="1134"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b/>
                <w:sz w:val="24"/>
                <w:szCs w:val="24"/>
              </w:rPr>
            </w:pPr>
            <w:r w:rsidRPr="0054453E">
              <w:rPr>
                <w:b/>
                <w:sz w:val="24"/>
                <w:szCs w:val="24"/>
              </w:rPr>
              <w:t>Skaits,</w:t>
            </w:r>
          </w:p>
          <w:p w:rsidR="00430B29" w:rsidRPr="0054453E" w:rsidRDefault="00430B29" w:rsidP="00430B29">
            <w:pPr>
              <w:jc w:val="center"/>
              <w:rPr>
                <w:b/>
                <w:sz w:val="24"/>
                <w:szCs w:val="24"/>
              </w:rPr>
            </w:pPr>
            <w:r w:rsidRPr="0054453E">
              <w:rPr>
                <w:b/>
                <w:sz w:val="24"/>
                <w:szCs w:val="24"/>
              </w:rPr>
              <w:t>gab.</w:t>
            </w:r>
          </w:p>
        </w:tc>
        <w:tc>
          <w:tcPr>
            <w:tcW w:w="1843" w:type="dxa"/>
            <w:tcBorders>
              <w:top w:val="single" w:sz="4" w:space="0" w:color="auto"/>
              <w:left w:val="single" w:sz="4" w:space="0" w:color="auto"/>
              <w:bottom w:val="single" w:sz="4" w:space="0" w:color="auto"/>
              <w:right w:val="single" w:sz="4" w:space="0" w:color="auto"/>
            </w:tcBorders>
            <w:vAlign w:val="center"/>
          </w:tcPr>
          <w:p w:rsidR="00430B29" w:rsidRPr="00323A87" w:rsidRDefault="00430B29" w:rsidP="00CC0EA7">
            <w:pPr>
              <w:jc w:val="center"/>
              <w:rPr>
                <w:b/>
                <w:sz w:val="24"/>
                <w:szCs w:val="24"/>
              </w:rPr>
            </w:pPr>
            <w:r w:rsidRPr="00323A87">
              <w:rPr>
                <w:b/>
                <w:sz w:val="24"/>
                <w:szCs w:val="24"/>
              </w:rPr>
              <w:t>Piedāvātā cena par 1 vienību</w:t>
            </w:r>
          </w:p>
          <w:p w:rsidR="00430B29" w:rsidRPr="00323A87" w:rsidRDefault="00430B29" w:rsidP="00CC0EA7">
            <w:pPr>
              <w:jc w:val="center"/>
              <w:rPr>
                <w:sz w:val="24"/>
                <w:szCs w:val="24"/>
              </w:rPr>
            </w:pPr>
            <w:r w:rsidRPr="00323A87">
              <w:rPr>
                <w:sz w:val="24"/>
                <w:szCs w:val="24"/>
              </w:rPr>
              <w:t>EUR bez PVN</w:t>
            </w:r>
          </w:p>
        </w:tc>
        <w:tc>
          <w:tcPr>
            <w:tcW w:w="2126" w:type="dxa"/>
            <w:tcBorders>
              <w:top w:val="single" w:sz="4" w:space="0" w:color="auto"/>
              <w:left w:val="single" w:sz="4" w:space="0" w:color="auto"/>
              <w:bottom w:val="single" w:sz="4" w:space="0" w:color="auto"/>
              <w:right w:val="single" w:sz="4" w:space="0" w:color="auto"/>
            </w:tcBorders>
            <w:vAlign w:val="center"/>
          </w:tcPr>
          <w:p w:rsidR="00430B29" w:rsidRPr="00323A87" w:rsidRDefault="00430B29" w:rsidP="00CC0EA7">
            <w:pPr>
              <w:jc w:val="center"/>
              <w:rPr>
                <w:b/>
                <w:sz w:val="24"/>
                <w:szCs w:val="24"/>
              </w:rPr>
            </w:pPr>
            <w:r w:rsidRPr="00323A87">
              <w:rPr>
                <w:b/>
                <w:sz w:val="24"/>
                <w:szCs w:val="24"/>
              </w:rPr>
              <w:t>Cenu summa par norādīto skaitu</w:t>
            </w:r>
          </w:p>
          <w:p w:rsidR="00430B29" w:rsidRPr="00323A87" w:rsidRDefault="00430B29" w:rsidP="00CC0EA7">
            <w:pPr>
              <w:jc w:val="center"/>
              <w:rPr>
                <w:sz w:val="24"/>
                <w:szCs w:val="24"/>
              </w:rPr>
            </w:pPr>
            <w:r w:rsidRPr="00323A87">
              <w:rPr>
                <w:sz w:val="24"/>
                <w:szCs w:val="24"/>
              </w:rPr>
              <w:t>EUR bez PVN</w:t>
            </w:r>
          </w:p>
        </w:tc>
      </w:tr>
      <w:tr w:rsidR="00430B29" w:rsidRPr="004B77C2" w:rsidTr="0054453E">
        <w:trPr>
          <w:trHeight w:val="642"/>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30B29" w:rsidRPr="0054453E" w:rsidRDefault="00430B29" w:rsidP="00CC0EA7">
            <w:pPr>
              <w:ind w:left="34"/>
              <w:jc w:val="center"/>
              <w:rPr>
                <w:b/>
                <w:snapToGrid w:val="0"/>
                <w:color w:val="000000"/>
                <w:sz w:val="24"/>
                <w:szCs w:val="24"/>
              </w:rPr>
            </w:pPr>
            <w:r w:rsidRPr="0054453E">
              <w:rPr>
                <w:b/>
                <w:snapToGrid w:val="0"/>
                <w:color w:val="000000"/>
                <w:sz w:val="24"/>
                <w:szCs w:val="24"/>
              </w:rPr>
              <w:t>1.</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430B29" w:rsidRPr="004B77C2" w:rsidRDefault="00430B29" w:rsidP="002B37F1">
            <w:pPr>
              <w:rPr>
                <w:b/>
                <w:sz w:val="22"/>
                <w:szCs w:val="22"/>
              </w:rPr>
            </w:pPr>
            <w:r w:rsidRPr="0054453E">
              <w:rPr>
                <w:b/>
                <w:sz w:val="24"/>
                <w:szCs w:val="24"/>
              </w:rPr>
              <w:t>ATSTAROŠANĀS STANDARTS</w:t>
            </w:r>
            <w:r w:rsidRPr="004B77C2">
              <w:rPr>
                <w:b/>
                <w:sz w:val="22"/>
                <w:szCs w:val="22"/>
              </w:rPr>
              <w:t xml:space="preserve"> </w:t>
            </w:r>
            <w:r w:rsidR="002B37F1">
              <w:rPr>
                <w:i/>
                <w:color w:val="FF0000"/>
                <w:sz w:val="22"/>
                <w:szCs w:val="22"/>
              </w:rPr>
              <w:t>/</w:t>
            </w:r>
            <w:r w:rsidR="002B37F1">
              <w:rPr>
                <w:i/>
                <w:snapToGrid w:val="0"/>
                <w:color w:val="FF0000"/>
                <w:sz w:val="20"/>
                <w:szCs w:val="20"/>
              </w:rPr>
              <w:t>modelis</w:t>
            </w:r>
            <w:r w:rsidR="002B37F1" w:rsidRPr="002B37F1">
              <w:rPr>
                <w:i/>
                <w:snapToGrid w:val="0"/>
                <w:color w:val="FF0000"/>
                <w:sz w:val="20"/>
                <w:szCs w:val="20"/>
              </w:rPr>
              <w:t>/</w:t>
            </w:r>
            <w:r w:rsidR="002B37F1" w:rsidRPr="002B37F1">
              <w:rPr>
                <w:sz w:val="22"/>
                <w:szCs w:val="22"/>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30B29" w:rsidRPr="0054453E" w:rsidRDefault="00430B29" w:rsidP="00430B29">
            <w:pPr>
              <w:jc w:val="center"/>
              <w:rPr>
                <w:sz w:val="24"/>
                <w:szCs w:val="24"/>
              </w:rPr>
            </w:pPr>
            <w:r w:rsidRPr="0054453E">
              <w:rPr>
                <w:sz w:val="24"/>
                <w:szCs w:val="24"/>
              </w:rPr>
              <w:t>1</w:t>
            </w:r>
          </w:p>
        </w:tc>
        <w:tc>
          <w:tcPr>
            <w:tcW w:w="1843"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sz w:val="24"/>
                <w:szCs w:val="24"/>
              </w:rPr>
            </w:pPr>
          </w:p>
        </w:tc>
      </w:tr>
      <w:tr w:rsidR="00430B29" w:rsidRPr="004B77C2" w:rsidTr="0054453E">
        <w:trPr>
          <w:trHeight w:val="680"/>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30B29" w:rsidRPr="0054453E" w:rsidRDefault="00430B29" w:rsidP="00CC0EA7">
            <w:pPr>
              <w:ind w:left="34"/>
              <w:jc w:val="center"/>
              <w:rPr>
                <w:b/>
                <w:snapToGrid w:val="0"/>
                <w:color w:val="000000"/>
                <w:sz w:val="24"/>
                <w:szCs w:val="24"/>
              </w:rPr>
            </w:pPr>
            <w:r w:rsidRPr="0054453E">
              <w:rPr>
                <w:b/>
                <w:snapToGrid w:val="0"/>
                <w:color w:val="000000"/>
                <w:sz w:val="24"/>
                <w:szCs w:val="24"/>
              </w:rPr>
              <w:t>2.</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430B29" w:rsidRPr="004B77C2" w:rsidRDefault="00430B29" w:rsidP="00430B29">
            <w:pPr>
              <w:pStyle w:val="ListParagraph"/>
              <w:ind w:left="35"/>
              <w:rPr>
                <w:rFonts w:eastAsia="Arial Unicode MS"/>
                <w:b/>
                <w:sz w:val="22"/>
                <w:szCs w:val="22"/>
              </w:rPr>
            </w:pPr>
            <w:r w:rsidRPr="0054453E">
              <w:rPr>
                <w:rFonts w:eastAsia="Arial Unicode MS"/>
                <w:b/>
                <w:sz w:val="24"/>
                <w:szCs w:val="24"/>
              </w:rPr>
              <w:t>KOLIMATORS</w:t>
            </w:r>
            <w:r w:rsidRPr="004B77C2">
              <w:rPr>
                <w:rFonts w:eastAsia="Arial Unicode MS"/>
                <w:b/>
                <w:sz w:val="22"/>
                <w:szCs w:val="22"/>
              </w:rPr>
              <w:t xml:space="preserve"> </w:t>
            </w:r>
            <w:r w:rsidR="002B37F1">
              <w:rPr>
                <w:i/>
                <w:color w:val="FF0000"/>
                <w:sz w:val="22"/>
                <w:szCs w:val="22"/>
              </w:rPr>
              <w:t>/</w:t>
            </w:r>
            <w:r w:rsidR="002B37F1">
              <w:rPr>
                <w:i/>
                <w:snapToGrid w:val="0"/>
                <w:color w:val="FF0000"/>
                <w:sz w:val="20"/>
                <w:szCs w:val="20"/>
              </w:rPr>
              <w:t>modelis</w:t>
            </w:r>
            <w:r w:rsidR="002B37F1" w:rsidRPr="002B37F1">
              <w:rPr>
                <w:i/>
                <w:snapToGrid w:val="0"/>
                <w:color w:val="FF0000"/>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30B29" w:rsidRPr="0054453E" w:rsidRDefault="00430B29" w:rsidP="00430B29">
            <w:pPr>
              <w:jc w:val="center"/>
              <w:rPr>
                <w:sz w:val="24"/>
                <w:szCs w:val="24"/>
              </w:rPr>
            </w:pPr>
            <w:r w:rsidRPr="0054453E">
              <w:rPr>
                <w:sz w:val="24"/>
                <w:szCs w:val="24"/>
              </w:rPr>
              <w:t>2</w:t>
            </w:r>
          </w:p>
        </w:tc>
        <w:tc>
          <w:tcPr>
            <w:tcW w:w="1843"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sz w:val="24"/>
                <w:szCs w:val="24"/>
              </w:rPr>
            </w:pPr>
          </w:p>
        </w:tc>
      </w:tr>
      <w:tr w:rsidR="00430B29" w:rsidRPr="004B77C2" w:rsidTr="0054453E">
        <w:trPr>
          <w:trHeight w:val="704"/>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30B29" w:rsidRPr="0054453E" w:rsidRDefault="00430B29" w:rsidP="00CC0EA7">
            <w:pPr>
              <w:ind w:left="34"/>
              <w:jc w:val="center"/>
              <w:rPr>
                <w:b/>
                <w:snapToGrid w:val="0"/>
                <w:color w:val="000000"/>
                <w:sz w:val="24"/>
                <w:szCs w:val="24"/>
              </w:rPr>
            </w:pPr>
            <w:r w:rsidRPr="0054453E">
              <w:rPr>
                <w:b/>
                <w:snapToGrid w:val="0"/>
                <w:color w:val="000000"/>
                <w:sz w:val="24"/>
                <w:szCs w:val="24"/>
              </w:rPr>
              <w:t>3.</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430B29" w:rsidRPr="004B77C2" w:rsidRDefault="00430B29" w:rsidP="00430B29">
            <w:pPr>
              <w:rPr>
                <w:rFonts w:eastAsia="Arial Unicode MS"/>
                <w:b/>
                <w:sz w:val="22"/>
                <w:szCs w:val="22"/>
              </w:rPr>
            </w:pPr>
            <w:r w:rsidRPr="0054453E">
              <w:rPr>
                <w:rFonts w:eastAsia="Arial Unicode MS"/>
                <w:b/>
                <w:sz w:val="24"/>
                <w:szCs w:val="24"/>
              </w:rPr>
              <w:t>KOSINUSA KOREKTORS</w:t>
            </w:r>
            <w:r w:rsidRPr="004B77C2">
              <w:rPr>
                <w:rFonts w:eastAsia="Arial Unicode MS"/>
                <w:b/>
                <w:sz w:val="22"/>
                <w:szCs w:val="22"/>
              </w:rPr>
              <w:t xml:space="preserve"> </w:t>
            </w:r>
            <w:r w:rsidR="002B37F1">
              <w:rPr>
                <w:i/>
                <w:color w:val="FF0000"/>
                <w:sz w:val="22"/>
                <w:szCs w:val="22"/>
              </w:rPr>
              <w:t>/</w:t>
            </w:r>
            <w:r w:rsidR="002B37F1">
              <w:rPr>
                <w:i/>
                <w:snapToGrid w:val="0"/>
                <w:color w:val="FF0000"/>
                <w:sz w:val="20"/>
                <w:szCs w:val="20"/>
              </w:rPr>
              <w:t>modelis</w:t>
            </w:r>
            <w:r w:rsidR="002B37F1" w:rsidRPr="002B37F1">
              <w:rPr>
                <w:i/>
                <w:snapToGrid w:val="0"/>
                <w:color w:val="FF0000"/>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30B29" w:rsidRPr="0054453E" w:rsidRDefault="00430B29" w:rsidP="00430B29">
            <w:pPr>
              <w:jc w:val="center"/>
              <w:rPr>
                <w:sz w:val="24"/>
                <w:szCs w:val="24"/>
              </w:rPr>
            </w:pPr>
            <w:r w:rsidRPr="0054453E">
              <w:rPr>
                <w:sz w:val="24"/>
                <w:szCs w:val="24"/>
              </w:rPr>
              <w:t>1</w:t>
            </w:r>
          </w:p>
        </w:tc>
        <w:tc>
          <w:tcPr>
            <w:tcW w:w="1843"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sz w:val="24"/>
                <w:szCs w:val="24"/>
              </w:rPr>
            </w:pPr>
          </w:p>
        </w:tc>
      </w:tr>
      <w:tr w:rsidR="00430B29" w:rsidRPr="004B77C2" w:rsidTr="0054453E">
        <w:trPr>
          <w:trHeight w:val="687"/>
        </w:trPr>
        <w:tc>
          <w:tcPr>
            <w:tcW w:w="708"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30B29" w:rsidRPr="0054453E" w:rsidRDefault="00430B29" w:rsidP="00CC0EA7">
            <w:pPr>
              <w:ind w:left="34"/>
              <w:jc w:val="center"/>
              <w:rPr>
                <w:b/>
                <w:snapToGrid w:val="0"/>
                <w:color w:val="000000"/>
                <w:sz w:val="24"/>
                <w:szCs w:val="24"/>
              </w:rPr>
            </w:pPr>
            <w:r w:rsidRPr="0054453E">
              <w:rPr>
                <w:b/>
                <w:snapToGrid w:val="0"/>
                <w:color w:val="000000"/>
                <w:sz w:val="24"/>
                <w:szCs w:val="24"/>
              </w:rPr>
              <w:t>4.</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430B29" w:rsidRPr="004B77C2" w:rsidRDefault="00430B29" w:rsidP="00430B29">
            <w:pPr>
              <w:rPr>
                <w:b/>
                <w:sz w:val="22"/>
                <w:szCs w:val="22"/>
              </w:rPr>
            </w:pPr>
            <w:r w:rsidRPr="0054453E">
              <w:rPr>
                <w:b/>
                <w:sz w:val="24"/>
                <w:szCs w:val="24"/>
              </w:rPr>
              <w:t>ZONDE</w:t>
            </w:r>
            <w:r w:rsidRPr="004B77C2">
              <w:rPr>
                <w:b/>
                <w:sz w:val="22"/>
                <w:szCs w:val="22"/>
              </w:rPr>
              <w:t xml:space="preserve"> </w:t>
            </w:r>
            <w:r w:rsidR="002B37F1">
              <w:rPr>
                <w:i/>
                <w:color w:val="FF0000"/>
                <w:sz w:val="22"/>
                <w:szCs w:val="22"/>
              </w:rPr>
              <w:t>/</w:t>
            </w:r>
            <w:r w:rsidR="002B37F1">
              <w:rPr>
                <w:i/>
                <w:snapToGrid w:val="0"/>
                <w:color w:val="FF0000"/>
                <w:sz w:val="20"/>
                <w:szCs w:val="20"/>
              </w:rPr>
              <w:t>modelis</w:t>
            </w:r>
            <w:r w:rsidR="002B37F1" w:rsidRPr="002B37F1">
              <w:rPr>
                <w:i/>
                <w:snapToGrid w:val="0"/>
                <w:color w:val="FF0000"/>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30B29" w:rsidRPr="0054453E" w:rsidRDefault="00430B29" w:rsidP="00430B29">
            <w:pPr>
              <w:jc w:val="center"/>
              <w:rPr>
                <w:sz w:val="24"/>
                <w:szCs w:val="24"/>
              </w:rPr>
            </w:pPr>
            <w:r w:rsidRPr="0054453E">
              <w:rPr>
                <w:sz w:val="24"/>
                <w:szCs w:val="24"/>
              </w:rPr>
              <w:t>1</w:t>
            </w:r>
          </w:p>
        </w:tc>
        <w:tc>
          <w:tcPr>
            <w:tcW w:w="1843"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sz w:val="24"/>
                <w:szCs w:val="24"/>
              </w:rPr>
            </w:pPr>
          </w:p>
        </w:tc>
        <w:tc>
          <w:tcPr>
            <w:tcW w:w="2126" w:type="dxa"/>
            <w:tcBorders>
              <w:top w:val="single" w:sz="4" w:space="0" w:color="auto"/>
              <w:left w:val="single" w:sz="4" w:space="0" w:color="auto"/>
              <w:bottom w:val="single" w:sz="4" w:space="0" w:color="auto"/>
              <w:right w:val="single" w:sz="4" w:space="0" w:color="auto"/>
            </w:tcBorders>
            <w:vAlign w:val="center"/>
          </w:tcPr>
          <w:p w:rsidR="00430B29" w:rsidRPr="0054453E" w:rsidRDefault="00430B29" w:rsidP="00430B29">
            <w:pPr>
              <w:jc w:val="center"/>
              <w:rPr>
                <w:sz w:val="24"/>
                <w:szCs w:val="24"/>
              </w:rPr>
            </w:pPr>
          </w:p>
        </w:tc>
      </w:tr>
      <w:tr w:rsidR="00430B29" w:rsidRPr="004B77C2" w:rsidTr="0054453E">
        <w:trPr>
          <w:trHeight w:val="464"/>
        </w:trPr>
        <w:tc>
          <w:tcPr>
            <w:tcW w:w="7513"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tcMar>
              <w:left w:w="57" w:type="dxa"/>
              <w:right w:w="57" w:type="dxa"/>
            </w:tcMar>
            <w:vAlign w:val="center"/>
          </w:tcPr>
          <w:p w:rsidR="00430B29" w:rsidRPr="00323A87" w:rsidRDefault="00430B29" w:rsidP="00CC0EA7">
            <w:pPr>
              <w:jc w:val="right"/>
              <w:rPr>
                <w:snapToGrid w:val="0"/>
                <w:sz w:val="24"/>
                <w:szCs w:val="24"/>
              </w:rPr>
            </w:pPr>
            <w:r w:rsidRPr="00323A87">
              <w:rPr>
                <w:sz w:val="24"/>
                <w:szCs w:val="24"/>
              </w:rPr>
              <w:br w:type="page"/>
            </w:r>
            <w:r w:rsidRPr="00323A87">
              <w:rPr>
                <w:b/>
                <w:bCs/>
                <w:sz w:val="24"/>
                <w:szCs w:val="24"/>
              </w:rPr>
              <w:t xml:space="preserve">Kopējā cenu summa par norādīto </w:t>
            </w:r>
            <w:r>
              <w:rPr>
                <w:b/>
                <w:bCs/>
                <w:sz w:val="24"/>
                <w:szCs w:val="24"/>
              </w:rPr>
              <w:t xml:space="preserve">skaitu </w:t>
            </w:r>
            <w:r w:rsidRPr="00323A87">
              <w:rPr>
                <w:b/>
                <w:bCs/>
                <w:sz w:val="24"/>
                <w:szCs w:val="24"/>
              </w:rPr>
              <w:t>EUR bez PVN:</w:t>
            </w:r>
          </w:p>
        </w:tc>
        <w:tc>
          <w:tcPr>
            <w:tcW w:w="2126"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430B29" w:rsidRPr="00430B29" w:rsidRDefault="00430B29" w:rsidP="0054453E">
            <w:pPr>
              <w:jc w:val="center"/>
              <w:rPr>
                <w:sz w:val="24"/>
                <w:szCs w:val="24"/>
              </w:rPr>
            </w:pPr>
          </w:p>
        </w:tc>
      </w:tr>
      <w:tr w:rsidR="00430B29" w:rsidRPr="004B77C2" w:rsidTr="0054453E">
        <w:trPr>
          <w:trHeight w:val="415"/>
        </w:trPr>
        <w:tc>
          <w:tcPr>
            <w:tcW w:w="7513" w:type="dxa"/>
            <w:gridSpan w:val="4"/>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30B29" w:rsidRPr="00323A87" w:rsidRDefault="00430B29" w:rsidP="00CC0EA7">
            <w:pPr>
              <w:jc w:val="right"/>
              <w:rPr>
                <w:sz w:val="24"/>
                <w:szCs w:val="24"/>
              </w:rPr>
            </w:pPr>
            <w:r w:rsidRPr="00323A87">
              <w:rPr>
                <w:b/>
                <w:bCs/>
                <w:sz w:val="24"/>
                <w:szCs w:val="24"/>
              </w:rPr>
              <w:t>PVN __ %:</w:t>
            </w:r>
          </w:p>
        </w:tc>
        <w:tc>
          <w:tcPr>
            <w:tcW w:w="2126" w:type="dxa"/>
            <w:tcBorders>
              <w:top w:val="single" w:sz="4" w:space="0" w:color="auto"/>
              <w:left w:val="single" w:sz="4" w:space="0" w:color="auto"/>
              <w:bottom w:val="single" w:sz="4" w:space="0" w:color="auto"/>
              <w:right w:val="single" w:sz="4" w:space="0" w:color="auto"/>
            </w:tcBorders>
            <w:vAlign w:val="center"/>
          </w:tcPr>
          <w:p w:rsidR="00430B29" w:rsidRPr="00430B29" w:rsidRDefault="00430B29" w:rsidP="0054453E">
            <w:pPr>
              <w:jc w:val="center"/>
              <w:rPr>
                <w:sz w:val="24"/>
                <w:szCs w:val="24"/>
              </w:rPr>
            </w:pPr>
          </w:p>
        </w:tc>
      </w:tr>
      <w:tr w:rsidR="00430B29" w:rsidRPr="004B77C2" w:rsidTr="0054453E">
        <w:trPr>
          <w:trHeight w:val="407"/>
        </w:trPr>
        <w:tc>
          <w:tcPr>
            <w:tcW w:w="7513" w:type="dxa"/>
            <w:gridSpan w:val="4"/>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vAlign w:val="center"/>
          </w:tcPr>
          <w:p w:rsidR="00430B29" w:rsidRPr="00323A87" w:rsidRDefault="00430B29" w:rsidP="00CC0EA7">
            <w:pPr>
              <w:jc w:val="right"/>
              <w:rPr>
                <w:snapToGrid w:val="0"/>
                <w:sz w:val="24"/>
                <w:szCs w:val="24"/>
              </w:rPr>
            </w:pPr>
            <w:r w:rsidRPr="00323A87">
              <w:rPr>
                <w:b/>
                <w:bCs/>
                <w:sz w:val="24"/>
                <w:szCs w:val="24"/>
              </w:rPr>
              <w:t>Kopējā cenu summa par norādīto skaitu EUR ar PVN:</w:t>
            </w:r>
          </w:p>
        </w:tc>
        <w:tc>
          <w:tcPr>
            <w:tcW w:w="2126" w:type="dxa"/>
            <w:tcBorders>
              <w:top w:val="single" w:sz="4" w:space="0" w:color="auto"/>
              <w:left w:val="single" w:sz="4" w:space="0" w:color="auto"/>
              <w:bottom w:val="single" w:sz="4" w:space="0" w:color="auto"/>
              <w:right w:val="single" w:sz="4" w:space="0" w:color="auto"/>
            </w:tcBorders>
            <w:vAlign w:val="center"/>
          </w:tcPr>
          <w:p w:rsidR="00430B29" w:rsidRPr="00430B29" w:rsidRDefault="00430B29" w:rsidP="0054453E">
            <w:pPr>
              <w:jc w:val="center"/>
              <w:rPr>
                <w:sz w:val="24"/>
                <w:szCs w:val="24"/>
              </w:rPr>
            </w:pPr>
          </w:p>
        </w:tc>
      </w:tr>
    </w:tbl>
    <w:p w:rsidR="00430B29" w:rsidRDefault="00430B29" w:rsidP="0057323B">
      <w:pPr>
        <w:spacing w:line="276" w:lineRule="auto"/>
        <w:jc w:val="center"/>
        <w:rPr>
          <w:b/>
        </w:rPr>
      </w:pPr>
    </w:p>
    <w:p w:rsidR="00430B29" w:rsidRDefault="00430B29" w:rsidP="0057323B">
      <w:pPr>
        <w:spacing w:line="276" w:lineRule="auto"/>
        <w:jc w:val="center"/>
        <w:rPr>
          <w:b/>
        </w:rPr>
      </w:pPr>
    </w:p>
    <w:p w:rsidR="0057323B" w:rsidRDefault="0057323B" w:rsidP="0057323B">
      <w:pPr>
        <w:ind w:left="284"/>
        <w:jc w:val="right"/>
        <w:rPr>
          <w:sz w:val="24"/>
          <w:szCs w:val="24"/>
        </w:rPr>
      </w:pPr>
    </w:p>
    <w:p w:rsidR="0057323B" w:rsidRDefault="0057323B" w:rsidP="0057323B">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57323B" w:rsidRPr="00612CFC" w:rsidRDefault="0057323B" w:rsidP="0057323B">
      <w:pPr>
        <w:spacing w:line="276" w:lineRule="auto"/>
        <w:jc w:val="right"/>
        <w:rPr>
          <w:b/>
          <w:bCs/>
          <w:sz w:val="22"/>
          <w:szCs w:val="22"/>
        </w:rPr>
      </w:pPr>
      <w:r>
        <w:rPr>
          <w:sz w:val="24"/>
          <w:szCs w:val="24"/>
        </w:rPr>
        <w:br w:type="page"/>
      </w:r>
      <w:r>
        <w:rPr>
          <w:sz w:val="24"/>
          <w:szCs w:val="24"/>
        </w:rPr>
        <w:lastRenderedPageBreak/>
        <w:t>P</w:t>
      </w:r>
      <w:r w:rsidRPr="00612CFC">
        <w:rPr>
          <w:b/>
          <w:bCs/>
          <w:sz w:val="22"/>
          <w:szCs w:val="22"/>
        </w:rPr>
        <w:t>ielikums Nr.2</w:t>
      </w:r>
    </w:p>
    <w:p w:rsidR="0057323B" w:rsidRPr="00150BA3" w:rsidRDefault="0057323B" w:rsidP="0057323B">
      <w:pPr>
        <w:jc w:val="right"/>
        <w:rPr>
          <w:sz w:val="18"/>
          <w:szCs w:val="18"/>
        </w:rPr>
      </w:pPr>
      <w:r w:rsidRPr="00150BA3">
        <w:rPr>
          <w:sz w:val="18"/>
          <w:szCs w:val="18"/>
        </w:rPr>
        <w:t>Iepirkumam</w:t>
      </w:r>
    </w:p>
    <w:p w:rsidR="0057323B" w:rsidRPr="00150BA3" w:rsidRDefault="0057323B" w:rsidP="0057323B">
      <w:pPr>
        <w:jc w:val="right"/>
        <w:rPr>
          <w:sz w:val="18"/>
          <w:szCs w:val="18"/>
        </w:rPr>
      </w:pPr>
      <w:r w:rsidRPr="00150BA3">
        <w:rPr>
          <w:sz w:val="18"/>
          <w:szCs w:val="18"/>
        </w:rPr>
        <w:t>Nr. LLU/201</w:t>
      </w:r>
      <w:r w:rsidR="002B37F1">
        <w:rPr>
          <w:sz w:val="18"/>
          <w:szCs w:val="18"/>
        </w:rPr>
        <w:t>5</w:t>
      </w:r>
      <w:r w:rsidRPr="00150BA3">
        <w:rPr>
          <w:sz w:val="18"/>
          <w:szCs w:val="18"/>
        </w:rPr>
        <w:t>/</w:t>
      </w:r>
      <w:r w:rsidR="002B37F1">
        <w:rPr>
          <w:sz w:val="18"/>
          <w:szCs w:val="18"/>
        </w:rPr>
        <w:t>22</w:t>
      </w:r>
      <w:r w:rsidRPr="00150BA3">
        <w:rPr>
          <w:sz w:val="18"/>
          <w:szCs w:val="18"/>
        </w:rPr>
        <w:t>/ERAF/mi</w:t>
      </w:r>
    </w:p>
    <w:p w:rsidR="0057323B" w:rsidRDefault="0057323B" w:rsidP="0057323B">
      <w:pPr>
        <w:jc w:val="right"/>
      </w:pPr>
      <w:r w:rsidRPr="00150BA3">
        <w:rPr>
          <w:sz w:val="18"/>
          <w:szCs w:val="18"/>
        </w:rPr>
        <w:t>Nolikumam</w:t>
      </w:r>
    </w:p>
    <w:p w:rsidR="0057323B" w:rsidRDefault="0057323B" w:rsidP="0057323B">
      <w:pPr>
        <w:jc w:val="right"/>
        <w:rPr>
          <w:i/>
          <w:color w:val="FF0000"/>
          <w:sz w:val="24"/>
          <w:szCs w:val="24"/>
        </w:rPr>
      </w:pPr>
    </w:p>
    <w:p w:rsidR="0057323B" w:rsidRPr="00753623" w:rsidRDefault="0057323B" w:rsidP="0057323B">
      <w:pPr>
        <w:jc w:val="right"/>
        <w:rPr>
          <w:i/>
          <w:color w:val="FF0000"/>
          <w:sz w:val="24"/>
          <w:szCs w:val="24"/>
        </w:rPr>
      </w:pPr>
      <w:r>
        <w:rPr>
          <w:i/>
          <w:color w:val="FF0000"/>
          <w:sz w:val="24"/>
          <w:szCs w:val="24"/>
        </w:rPr>
        <w:t>Pieteikuma</w:t>
      </w:r>
      <w:r w:rsidRPr="00753623">
        <w:rPr>
          <w:i/>
          <w:color w:val="FF0000"/>
          <w:sz w:val="24"/>
          <w:szCs w:val="24"/>
        </w:rPr>
        <w:t xml:space="preserve"> paraugs</w:t>
      </w:r>
    </w:p>
    <w:p w:rsidR="0057323B" w:rsidRDefault="0057323B" w:rsidP="0057323B">
      <w:pPr>
        <w:spacing w:line="276" w:lineRule="auto"/>
        <w:jc w:val="both"/>
        <w:rPr>
          <w:color w:val="FF0000"/>
          <w:sz w:val="24"/>
          <w:szCs w:val="24"/>
        </w:rPr>
      </w:pPr>
    </w:p>
    <w:p w:rsidR="0057323B" w:rsidRPr="00C42826" w:rsidRDefault="0057323B" w:rsidP="0057323B"/>
    <w:p w:rsidR="0057323B" w:rsidRDefault="0057323B" w:rsidP="0057323B">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57323B" w:rsidRPr="00E14FED" w:rsidRDefault="0057323B" w:rsidP="0057323B">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57323B" w:rsidRDefault="0057323B" w:rsidP="0057323B">
      <w:pPr>
        <w:spacing w:line="276" w:lineRule="auto"/>
        <w:jc w:val="both"/>
        <w:rPr>
          <w:sz w:val="24"/>
          <w:szCs w:val="24"/>
        </w:rPr>
      </w:pPr>
    </w:p>
    <w:p w:rsidR="0057323B" w:rsidRDefault="0057323B" w:rsidP="0057323B">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57323B" w:rsidRPr="00253326" w:rsidTr="00CC0EA7">
        <w:trPr>
          <w:trHeight w:val="911"/>
        </w:trPr>
        <w:tc>
          <w:tcPr>
            <w:tcW w:w="4428" w:type="dxa"/>
            <w:tcBorders>
              <w:top w:val="nil"/>
              <w:left w:val="nil"/>
              <w:bottom w:val="nil"/>
              <w:right w:val="nil"/>
            </w:tcBorders>
          </w:tcPr>
          <w:p w:rsidR="0057323B" w:rsidRDefault="0057323B" w:rsidP="00CC0EA7">
            <w:pPr>
              <w:rPr>
                <w:snapToGrid w:val="0"/>
                <w:sz w:val="24"/>
                <w:szCs w:val="24"/>
                <w:lang w:eastAsia="ru-RU"/>
              </w:rPr>
            </w:pPr>
            <w:r>
              <w:rPr>
                <w:snapToGrid w:val="0"/>
                <w:sz w:val="24"/>
                <w:szCs w:val="24"/>
                <w:lang w:eastAsia="ru-RU"/>
              </w:rPr>
              <w:t>Pretendenta nosaukums</w:t>
            </w:r>
          </w:p>
          <w:p w:rsidR="0057323B" w:rsidRDefault="0057323B" w:rsidP="00CC0EA7">
            <w:pPr>
              <w:rPr>
                <w:snapToGrid w:val="0"/>
                <w:sz w:val="24"/>
                <w:szCs w:val="24"/>
                <w:lang w:eastAsia="ru-RU"/>
              </w:rPr>
            </w:pPr>
            <w:r>
              <w:rPr>
                <w:snapToGrid w:val="0"/>
                <w:sz w:val="24"/>
                <w:szCs w:val="24"/>
                <w:lang w:eastAsia="ru-RU"/>
              </w:rPr>
              <w:t>Reģ. numurs</w:t>
            </w:r>
          </w:p>
          <w:p w:rsidR="0057323B" w:rsidRDefault="0057323B" w:rsidP="00CC0EA7">
            <w:pPr>
              <w:rPr>
                <w:snapToGrid w:val="0"/>
                <w:sz w:val="24"/>
                <w:szCs w:val="24"/>
                <w:lang w:eastAsia="ru-RU"/>
              </w:rPr>
            </w:pPr>
            <w:r>
              <w:rPr>
                <w:snapToGrid w:val="0"/>
                <w:sz w:val="24"/>
                <w:szCs w:val="24"/>
                <w:lang w:eastAsia="ru-RU"/>
              </w:rPr>
              <w:t>Adrese</w:t>
            </w:r>
          </w:p>
          <w:p w:rsidR="0057323B" w:rsidRDefault="0057323B" w:rsidP="00CC0EA7">
            <w:pPr>
              <w:rPr>
                <w:snapToGrid w:val="0"/>
                <w:sz w:val="24"/>
                <w:szCs w:val="24"/>
                <w:lang w:eastAsia="ru-RU"/>
              </w:rPr>
            </w:pPr>
          </w:p>
          <w:p w:rsidR="0057323B" w:rsidRDefault="0057323B" w:rsidP="00CC0EA7">
            <w:pPr>
              <w:rPr>
                <w:snapToGrid w:val="0"/>
                <w:sz w:val="24"/>
                <w:szCs w:val="24"/>
                <w:lang w:eastAsia="ru-RU"/>
              </w:rPr>
            </w:pPr>
            <w:r>
              <w:rPr>
                <w:snapToGrid w:val="0"/>
                <w:sz w:val="24"/>
                <w:szCs w:val="24"/>
                <w:lang w:eastAsia="ru-RU"/>
              </w:rPr>
              <w:t>Kontaktpersona</w:t>
            </w:r>
          </w:p>
          <w:p w:rsidR="0057323B" w:rsidRDefault="0057323B" w:rsidP="00CC0EA7">
            <w:pPr>
              <w:rPr>
                <w:snapToGrid w:val="0"/>
                <w:sz w:val="24"/>
                <w:szCs w:val="24"/>
                <w:lang w:eastAsia="ru-RU"/>
              </w:rPr>
            </w:pPr>
            <w:r>
              <w:rPr>
                <w:snapToGrid w:val="0"/>
                <w:sz w:val="24"/>
                <w:szCs w:val="24"/>
                <w:lang w:eastAsia="ru-RU"/>
              </w:rPr>
              <w:t>Tālrunis</w:t>
            </w:r>
          </w:p>
          <w:p w:rsidR="0057323B" w:rsidRDefault="0057323B" w:rsidP="00CC0EA7">
            <w:pPr>
              <w:rPr>
                <w:snapToGrid w:val="0"/>
                <w:sz w:val="24"/>
                <w:szCs w:val="24"/>
                <w:lang w:eastAsia="ru-RU"/>
              </w:rPr>
            </w:pPr>
            <w:r>
              <w:rPr>
                <w:snapToGrid w:val="0"/>
                <w:sz w:val="24"/>
                <w:szCs w:val="24"/>
                <w:lang w:eastAsia="ru-RU"/>
              </w:rPr>
              <w:t>Fakss</w:t>
            </w:r>
          </w:p>
          <w:p w:rsidR="0057323B" w:rsidRPr="00253326" w:rsidRDefault="0057323B" w:rsidP="00CC0EA7">
            <w:pPr>
              <w:rPr>
                <w:snapToGrid w:val="0"/>
                <w:sz w:val="24"/>
                <w:szCs w:val="24"/>
                <w:lang w:eastAsia="ru-RU"/>
              </w:rPr>
            </w:pPr>
            <w:r>
              <w:rPr>
                <w:snapToGrid w:val="0"/>
                <w:sz w:val="24"/>
                <w:szCs w:val="24"/>
                <w:lang w:eastAsia="ru-RU"/>
              </w:rPr>
              <w:t>e-pasts</w:t>
            </w:r>
          </w:p>
        </w:tc>
      </w:tr>
    </w:tbl>
    <w:p w:rsidR="0057323B" w:rsidRPr="0074000B" w:rsidRDefault="0057323B" w:rsidP="0057323B">
      <w:pPr>
        <w:spacing w:line="276" w:lineRule="auto"/>
        <w:jc w:val="both"/>
        <w:rPr>
          <w:sz w:val="24"/>
          <w:szCs w:val="24"/>
        </w:rPr>
      </w:pPr>
      <w:r w:rsidRPr="0074000B">
        <w:rPr>
          <w:sz w:val="24"/>
          <w:szCs w:val="24"/>
        </w:rPr>
        <w:tab/>
      </w:r>
    </w:p>
    <w:p w:rsidR="0057323B" w:rsidRDefault="0057323B" w:rsidP="0057323B">
      <w:pPr>
        <w:pStyle w:val="Title"/>
        <w:rPr>
          <w:rFonts w:ascii="Times New Roman" w:hAnsi="Times New Roman"/>
          <w:b/>
          <w:sz w:val="24"/>
          <w:szCs w:val="24"/>
        </w:rPr>
      </w:pPr>
    </w:p>
    <w:p w:rsidR="0057323B" w:rsidRDefault="0057323B" w:rsidP="0057323B">
      <w:pPr>
        <w:pStyle w:val="Title"/>
        <w:rPr>
          <w:rFonts w:ascii="Times New Roman" w:hAnsi="Times New Roman"/>
          <w:b/>
          <w:sz w:val="24"/>
          <w:szCs w:val="24"/>
        </w:rPr>
      </w:pPr>
    </w:p>
    <w:p w:rsidR="0057323B" w:rsidRDefault="0057323B" w:rsidP="0057323B">
      <w:pPr>
        <w:pStyle w:val="Footer"/>
        <w:tabs>
          <w:tab w:val="clear" w:pos="4153"/>
          <w:tab w:val="clear" w:pos="8306"/>
        </w:tabs>
        <w:jc w:val="both"/>
        <w:rPr>
          <w:sz w:val="24"/>
          <w:szCs w:val="24"/>
        </w:rPr>
      </w:pPr>
    </w:p>
    <w:p w:rsidR="0057323B" w:rsidRDefault="0057323B" w:rsidP="0057323B">
      <w:pPr>
        <w:pStyle w:val="Footer"/>
        <w:tabs>
          <w:tab w:val="clear" w:pos="4153"/>
          <w:tab w:val="clear" w:pos="8306"/>
        </w:tabs>
        <w:jc w:val="both"/>
        <w:rPr>
          <w:sz w:val="24"/>
          <w:szCs w:val="24"/>
        </w:rPr>
      </w:pPr>
    </w:p>
    <w:p w:rsidR="0057323B" w:rsidRDefault="0057323B" w:rsidP="0057323B">
      <w:pPr>
        <w:jc w:val="both"/>
        <w:rPr>
          <w:sz w:val="24"/>
          <w:szCs w:val="24"/>
        </w:rPr>
      </w:pPr>
    </w:p>
    <w:p w:rsidR="0057323B" w:rsidRDefault="0057323B" w:rsidP="0057323B">
      <w:pPr>
        <w:ind w:firstLine="720"/>
        <w:jc w:val="both"/>
        <w:rPr>
          <w:sz w:val="24"/>
          <w:szCs w:val="24"/>
        </w:rPr>
      </w:pPr>
    </w:p>
    <w:p w:rsidR="0057323B" w:rsidRDefault="0057323B" w:rsidP="0057323B">
      <w:pPr>
        <w:ind w:firstLine="720"/>
        <w:jc w:val="both"/>
        <w:rPr>
          <w:sz w:val="24"/>
          <w:szCs w:val="24"/>
        </w:rPr>
      </w:pPr>
    </w:p>
    <w:p w:rsidR="0057323B" w:rsidRDefault="0057323B" w:rsidP="0057323B">
      <w:pPr>
        <w:ind w:firstLine="720"/>
        <w:jc w:val="both"/>
        <w:rPr>
          <w:sz w:val="24"/>
          <w:szCs w:val="24"/>
        </w:rPr>
      </w:pPr>
    </w:p>
    <w:p w:rsidR="0057323B" w:rsidRDefault="0057323B" w:rsidP="0057323B">
      <w:pPr>
        <w:ind w:firstLine="720"/>
        <w:jc w:val="both"/>
        <w:rPr>
          <w:sz w:val="24"/>
          <w:szCs w:val="24"/>
        </w:rPr>
      </w:pPr>
    </w:p>
    <w:p w:rsidR="0057323B" w:rsidRDefault="0057323B" w:rsidP="002B37F1">
      <w:pPr>
        <w:pStyle w:val="BodyText2"/>
        <w:spacing w:line="276" w:lineRule="auto"/>
        <w:ind w:firstLine="720"/>
        <w:jc w:val="both"/>
        <w:rPr>
          <w:sz w:val="26"/>
          <w:szCs w:val="26"/>
        </w:rPr>
      </w:pPr>
      <w:r w:rsidRPr="00A57292">
        <w:rPr>
          <w:sz w:val="26"/>
          <w:szCs w:val="26"/>
        </w:rPr>
        <w:t>Savu piedāvājumu iesniedzam iepirkuma</w:t>
      </w:r>
      <w:r w:rsidR="002B37F1">
        <w:rPr>
          <w:sz w:val="26"/>
          <w:szCs w:val="26"/>
          <w:lang w:val="lv-LV"/>
        </w:rPr>
        <w:t>m</w:t>
      </w:r>
      <w:r w:rsidRPr="00A57292">
        <w:rPr>
          <w:sz w:val="26"/>
          <w:szCs w:val="26"/>
        </w:rPr>
        <w:t xml:space="preserve"> </w:t>
      </w:r>
      <w:r w:rsidRPr="00A57292">
        <w:rPr>
          <w:b/>
          <w:i/>
          <w:sz w:val="26"/>
          <w:szCs w:val="26"/>
        </w:rPr>
        <w:t>„</w:t>
      </w:r>
      <w:r w:rsidR="002B37F1" w:rsidRPr="002B37F1">
        <w:rPr>
          <w:b/>
          <w:i/>
          <w:sz w:val="26"/>
          <w:szCs w:val="26"/>
          <w:lang w:val="lv-LV"/>
        </w:rPr>
        <w:t xml:space="preserve">Rezerves daļu piegāde </w:t>
      </w:r>
      <w:proofErr w:type="spellStart"/>
      <w:r w:rsidR="002B37F1" w:rsidRPr="002B37F1">
        <w:rPr>
          <w:b/>
          <w:i/>
          <w:sz w:val="26"/>
          <w:szCs w:val="26"/>
          <w:lang w:val="lv-LV"/>
        </w:rPr>
        <w:t>Ocean</w:t>
      </w:r>
      <w:proofErr w:type="spellEnd"/>
      <w:r w:rsidR="002B37F1" w:rsidRPr="002B37F1">
        <w:rPr>
          <w:b/>
          <w:i/>
          <w:sz w:val="26"/>
          <w:szCs w:val="26"/>
          <w:lang w:val="lv-LV"/>
        </w:rPr>
        <w:t xml:space="preserve"> </w:t>
      </w:r>
      <w:proofErr w:type="spellStart"/>
      <w:r w:rsidR="002B37F1" w:rsidRPr="002B37F1">
        <w:rPr>
          <w:b/>
          <w:i/>
          <w:sz w:val="26"/>
          <w:szCs w:val="26"/>
          <w:lang w:val="lv-LV"/>
        </w:rPr>
        <w:t>Optics</w:t>
      </w:r>
      <w:proofErr w:type="spellEnd"/>
      <w:r w:rsidR="002B37F1" w:rsidRPr="002B37F1">
        <w:rPr>
          <w:b/>
          <w:i/>
          <w:sz w:val="26"/>
          <w:szCs w:val="26"/>
          <w:lang w:val="lv-LV"/>
        </w:rPr>
        <w:t xml:space="preserve"> spektrometra HR4000 un gaismas avota DT-MINI-2 komplektam LLU Meža fakultātes vajadzībām ERAF projekta, vienošanās Nr. 2DP/2.1.1.1.0/14/APIA/VIAA/048 ietvaros</w:t>
      </w:r>
      <w:r w:rsidRPr="00A57292">
        <w:rPr>
          <w:b/>
          <w:i/>
          <w:sz w:val="26"/>
          <w:szCs w:val="26"/>
        </w:rPr>
        <w:t>”</w:t>
      </w:r>
      <w:r>
        <w:rPr>
          <w:sz w:val="26"/>
          <w:szCs w:val="26"/>
        </w:rPr>
        <w:t xml:space="preserve"> (</w:t>
      </w:r>
      <w:proofErr w:type="spellStart"/>
      <w:r>
        <w:rPr>
          <w:sz w:val="26"/>
          <w:szCs w:val="26"/>
        </w:rPr>
        <w:t>id.Nr</w:t>
      </w:r>
      <w:proofErr w:type="spellEnd"/>
      <w:r>
        <w:rPr>
          <w:sz w:val="26"/>
          <w:szCs w:val="26"/>
        </w:rPr>
        <w:t xml:space="preserve">. </w:t>
      </w:r>
      <w:r w:rsidRPr="00150BA3">
        <w:rPr>
          <w:sz w:val="26"/>
          <w:szCs w:val="26"/>
        </w:rPr>
        <w:t>LLU/20</w:t>
      </w:r>
      <w:r w:rsidRPr="00150BA3">
        <w:rPr>
          <w:sz w:val="26"/>
          <w:szCs w:val="26"/>
          <w:lang w:val="lv-LV"/>
        </w:rPr>
        <w:t>1</w:t>
      </w:r>
      <w:r w:rsidR="002B37F1">
        <w:rPr>
          <w:sz w:val="26"/>
          <w:szCs w:val="26"/>
          <w:lang w:val="lv-LV"/>
        </w:rPr>
        <w:t>5</w:t>
      </w:r>
      <w:r w:rsidRPr="00150BA3">
        <w:rPr>
          <w:sz w:val="26"/>
          <w:szCs w:val="26"/>
          <w:lang w:val="lv-LV"/>
        </w:rPr>
        <w:t>/</w:t>
      </w:r>
      <w:r w:rsidR="002B37F1">
        <w:rPr>
          <w:sz w:val="26"/>
          <w:szCs w:val="26"/>
          <w:lang w:val="lv-LV"/>
        </w:rPr>
        <w:t>22</w:t>
      </w:r>
      <w:r w:rsidRPr="00150BA3">
        <w:rPr>
          <w:sz w:val="26"/>
          <w:szCs w:val="26"/>
          <w:lang w:val="lv-LV"/>
        </w:rPr>
        <w:t>/ERAF</w:t>
      </w:r>
      <w:r w:rsidRPr="00150BA3">
        <w:rPr>
          <w:sz w:val="26"/>
          <w:szCs w:val="26"/>
        </w:rPr>
        <w:t>/mi)</w:t>
      </w:r>
      <w:r w:rsidR="002B37F1">
        <w:rPr>
          <w:sz w:val="26"/>
          <w:szCs w:val="26"/>
          <w:lang w:val="lv-LV"/>
        </w:rPr>
        <w:t>.</w:t>
      </w:r>
    </w:p>
    <w:p w:rsidR="0057323B" w:rsidRPr="00D43B66" w:rsidRDefault="0057323B" w:rsidP="0057323B">
      <w:pPr>
        <w:tabs>
          <w:tab w:val="left" w:pos="1155"/>
          <w:tab w:val="center" w:pos="4677"/>
        </w:tabs>
        <w:spacing w:line="276" w:lineRule="auto"/>
        <w:jc w:val="both"/>
        <w:rPr>
          <w:sz w:val="24"/>
          <w:szCs w:val="24"/>
        </w:rPr>
      </w:pPr>
    </w:p>
    <w:p w:rsidR="0057323B" w:rsidRDefault="0057323B" w:rsidP="0057323B">
      <w:pPr>
        <w:pStyle w:val="naisf"/>
        <w:spacing w:before="0" w:after="0"/>
        <w:ind w:right="423" w:firstLine="0"/>
        <w:rPr>
          <w:u w:val="single"/>
          <w:lang w:val="lv-LV"/>
        </w:rPr>
      </w:pPr>
    </w:p>
    <w:p w:rsidR="0057323B" w:rsidRPr="004348BD" w:rsidRDefault="0057323B" w:rsidP="0057323B">
      <w:pPr>
        <w:pStyle w:val="naisf"/>
        <w:spacing w:before="0" w:after="0" w:line="276" w:lineRule="auto"/>
        <w:ind w:right="423" w:firstLine="0"/>
        <w:rPr>
          <w:u w:val="single"/>
          <w:lang w:val="lv-LV"/>
        </w:rPr>
      </w:pPr>
      <w:r w:rsidRPr="004348BD">
        <w:rPr>
          <w:u w:val="single"/>
          <w:lang w:val="lv-LV"/>
        </w:rPr>
        <w:t>Ar šo apliecinām, ka:</w:t>
      </w:r>
    </w:p>
    <w:p w:rsidR="0057323B" w:rsidRPr="004348BD" w:rsidRDefault="0057323B" w:rsidP="0057323B">
      <w:pPr>
        <w:pStyle w:val="naisf"/>
        <w:numPr>
          <w:ilvl w:val="0"/>
          <w:numId w:val="3"/>
        </w:numPr>
        <w:tabs>
          <w:tab w:val="clear" w:pos="1260"/>
        </w:tabs>
        <w:spacing w:before="0" w:after="0" w:line="276" w:lineRule="auto"/>
        <w:ind w:left="567" w:right="423"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57323B" w:rsidRPr="004348BD" w:rsidRDefault="0057323B" w:rsidP="0057323B">
      <w:pPr>
        <w:pStyle w:val="naisf"/>
        <w:numPr>
          <w:ilvl w:val="0"/>
          <w:numId w:val="3"/>
        </w:numPr>
        <w:tabs>
          <w:tab w:val="clear" w:pos="1260"/>
        </w:tabs>
        <w:spacing w:before="0" w:after="0" w:line="276" w:lineRule="auto"/>
        <w:ind w:left="567" w:right="423" w:hanging="283"/>
        <w:rPr>
          <w:snapToGrid w:val="0"/>
          <w:lang w:val="lv-LV"/>
        </w:rPr>
      </w:pPr>
      <w:r w:rsidRPr="004348BD">
        <w:rPr>
          <w:snapToGrid w:val="0"/>
          <w:lang w:val="lv-LV"/>
        </w:rPr>
        <w:t>visas piedāvājumā sniegtās ziņas ir patiesas;</w:t>
      </w:r>
      <w:r w:rsidRPr="004348BD">
        <w:rPr>
          <w:lang w:val="lv-LV"/>
        </w:rPr>
        <w:t xml:space="preserve"> </w:t>
      </w:r>
    </w:p>
    <w:p w:rsidR="0057323B" w:rsidRPr="004348BD" w:rsidRDefault="0057323B" w:rsidP="0057323B">
      <w:pPr>
        <w:pStyle w:val="naisf"/>
        <w:numPr>
          <w:ilvl w:val="0"/>
          <w:numId w:val="3"/>
        </w:numPr>
        <w:tabs>
          <w:tab w:val="clear" w:pos="1260"/>
        </w:tabs>
        <w:spacing w:before="0" w:after="0" w:line="276" w:lineRule="auto"/>
        <w:ind w:left="567" w:right="423" w:hanging="283"/>
        <w:rPr>
          <w:lang w:val="lv-LV"/>
        </w:rPr>
      </w:pPr>
      <w:r w:rsidRPr="004348BD">
        <w:rPr>
          <w:lang w:val="lv-LV"/>
        </w:rPr>
        <w:t>nav tādu apstākļu, kuri pretendentam liegtu piedalīties iepirkuma procedūrā saskaņā ar Publisko iepirkumu likuma prasībām.</w:t>
      </w:r>
    </w:p>
    <w:p w:rsidR="0057323B" w:rsidRDefault="0057323B" w:rsidP="0057323B">
      <w:pPr>
        <w:pStyle w:val="naisf"/>
        <w:spacing w:before="0" w:after="0"/>
        <w:ind w:firstLine="0"/>
        <w:rPr>
          <w:lang w:val="lv-LV"/>
        </w:rPr>
      </w:pPr>
    </w:p>
    <w:p w:rsidR="0057323B" w:rsidRDefault="0057323B" w:rsidP="0057323B">
      <w:pPr>
        <w:pStyle w:val="naisf"/>
        <w:spacing w:before="0" w:after="0"/>
        <w:ind w:firstLine="0"/>
        <w:rPr>
          <w:lang w:val="lv-LV"/>
        </w:rPr>
      </w:pPr>
    </w:p>
    <w:p w:rsidR="0057323B" w:rsidRPr="0074000B" w:rsidRDefault="0057323B" w:rsidP="0057323B">
      <w:pPr>
        <w:pStyle w:val="naisf"/>
        <w:spacing w:before="0" w:after="0"/>
        <w:rPr>
          <w:sz w:val="10"/>
          <w:szCs w:val="10"/>
          <w:lang w:val="lv-LV"/>
        </w:rPr>
      </w:pPr>
      <w:r w:rsidRPr="00096E67">
        <w:rPr>
          <w:lang w:val="lv-LV"/>
        </w:rPr>
        <w:tab/>
      </w:r>
      <w:r w:rsidRPr="00096E67">
        <w:rPr>
          <w:lang w:val="lv-LV"/>
        </w:rPr>
        <w:tab/>
      </w:r>
    </w:p>
    <w:p w:rsidR="0057323B" w:rsidRDefault="0057323B" w:rsidP="0057323B">
      <w:pPr>
        <w:rPr>
          <w:snapToGrid w:val="0"/>
          <w:sz w:val="24"/>
          <w:szCs w:val="24"/>
          <w:lang w:eastAsia="ru-RU"/>
        </w:rPr>
      </w:pPr>
    </w:p>
    <w:p w:rsidR="0057323B" w:rsidRDefault="0057323B" w:rsidP="0057323B">
      <w:pPr>
        <w:rPr>
          <w:sz w:val="24"/>
          <w:szCs w:val="24"/>
        </w:rPr>
      </w:pPr>
      <w:r w:rsidRPr="002C2E7A">
        <w:rPr>
          <w:sz w:val="24"/>
          <w:szCs w:val="24"/>
        </w:rPr>
        <w:t>&lt;Pretendenta nosaukums</w:t>
      </w:r>
      <w:r>
        <w:rPr>
          <w:sz w:val="24"/>
          <w:szCs w:val="24"/>
        </w:rPr>
        <w:t>,</w:t>
      </w:r>
    </w:p>
    <w:p w:rsidR="0057323B" w:rsidRDefault="0057323B" w:rsidP="0057323B">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57323B" w:rsidRDefault="0057323B" w:rsidP="0057323B">
      <w:pPr>
        <w:rPr>
          <w:snapToGrid w:val="0"/>
          <w:sz w:val="24"/>
          <w:szCs w:val="24"/>
          <w:lang w:eastAsia="ru-RU"/>
        </w:rPr>
      </w:pPr>
    </w:p>
    <w:p w:rsidR="0057323B" w:rsidRDefault="0057323B" w:rsidP="0057323B">
      <w:pPr>
        <w:rPr>
          <w:snapToGrid w:val="0"/>
          <w:sz w:val="24"/>
          <w:szCs w:val="24"/>
          <w:lang w:eastAsia="ru-RU"/>
        </w:rPr>
      </w:pPr>
    </w:p>
    <w:p w:rsidR="0057323B" w:rsidRDefault="0057323B" w:rsidP="0057323B">
      <w:pPr>
        <w:rPr>
          <w:snapToGrid w:val="0"/>
          <w:sz w:val="24"/>
          <w:szCs w:val="24"/>
          <w:lang w:eastAsia="ru-RU"/>
        </w:rPr>
      </w:pPr>
    </w:p>
    <w:p w:rsidR="0057323B" w:rsidRDefault="0057323B" w:rsidP="0057323B">
      <w:pPr>
        <w:rPr>
          <w:snapToGrid w:val="0"/>
          <w:sz w:val="24"/>
          <w:szCs w:val="24"/>
          <w:lang w:eastAsia="ru-RU"/>
        </w:rPr>
      </w:pPr>
    </w:p>
    <w:p w:rsidR="0057323B" w:rsidRPr="006C35E5" w:rsidRDefault="0057323B" w:rsidP="0057323B">
      <w:pPr>
        <w:rPr>
          <w:snapToGrid w:val="0"/>
          <w:sz w:val="24"/>
          <w:szCs w:val="24"/>
          <w:lang w:eastAsia="ru-RU"/>
        </w:rPr>
      </w:pPr>
      <w:r w:rsidRPr="006C35E5">
        <w:rPr>
          <w:snapToGrid w:val="0"/>
          <w:sz w:val="24"/>
          <w:szCs w:val="24"/>
          <w:lang w:eastAsia="ru-RU"/>
        </w:rPr>
        <w:t>Datums______________</w:t>
      </w:r>
    </w:p>
    <w:p w:rsidR="0057323B" w:rsidRDefault="0057323B" w:rsidP="0057323B">
      <w:pPr>
        <w:jc w:val="both"/>
        <w:rPr>
          <w:b/>
          <w:i/>
          <w:sz w:val="20"/>
        </w:rPr>
      </w:pPr>
    </w:p>
    <w:p w:rsidR="0057323B" w:rsidRDefault="0057323B" w:rsidP="0057323B">
      <w:pPr>
        <w:jc w:val="both"/>
        <w:rPr>
          <w:b/>
          <w:i/>
          <w:sz w:val="20"/>
        </w:rPr>
      </w:pPr>
    </w:p>
    <w:p w:rsidR="0057323B" w:rsidRDefault="0057323B" w:rsidP="0057323B">
      <w:pPr>
        <w:jc w:val="both"/>
        <w:rPr>
          <w:b/>
          <w:i/>
          <w:sz w:val="20"/>
        </w:rPr>
      </w:pPr>
    </w:p>
    <w:p w:rsidR="0057323B" w:rsidRDefault="0057323B" w:rsidP="0057323B">
      <w:pPr>
        <w:jc w:val="both"/>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57323B" w:rsidRDefault="0057323B" w:rsidP="0057323B"/>
    <w:p w:rsidR="006D481D" w:rsidRDefault="006D481D"/>
    <w:sectPr w:rsidR="006D481D" w:rsidSect="005A76CE">
      <w:footerReference w:type="default" r:id="rId14"/>
      <w:footerReference w:type="first" r:id="rId15"/>
      <w:pgSz w:w="11906" w:h="16838"/>
      <w:pgMar w:top="851" w:right="851" w:bottom="851"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7BA5" w:rsidRDefault="00A57BA5" w:rsidP="00237557">
      <w:r>
        <w:separator/>
      </w:r>
    </w:p>
  </w:endnote>
  <w:endnote w:type="continuationSeparator" w:id="0">
    <w:p w:rsidR="00A57BA5" w:rsidRDefault="00A57BA5" w:rsidP="00237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CE" w:rsidRPr="00177705" w:rsidRDefault="00237557">
    <w:pPr>
      <w:pStyle w:val="Footer"/>
      <w:jc w:val="center"/>
      <w:rPr>
        <w:sz w:val="20"/>
        <w:szCs w:val="20"/>
      </w:rPr>
    </w:pPr>
    <w:r w:rsidRPr="00177705">
      <w:rPr>
        <w:sz w:val="20"/>
        <w:szCs w:val="20"/>
      </w:rPr>
      <w:fldChar w:fldCharType="begin"/>
    </w:r>
    <w:r w:rsidR="00413075" w:rsidRPr="00177705">
      <w:rPr>
        <w:sz w:val="20"/>
        <w:szCs w:val="20"/>
      </w:rPr>
      <w:instrText xml:space="preserve"> PAGE   \* MERGEFORMAT </w:instrText>
    </w:r>
    <w:r w:rsidRPr="00177705">
      <w:rPr>
        <w:sz w:val="20"/>
        <w:szCs w:val="20"/>
      </w:rPr>
      <w:fldChar w:fldCharType="separate"/>
    </w:r>
    <w:r w:rsidR="008738AD">
      <w:rPr>
        <w:noProof/>
        <w:sz w:val="20"/>
        <w:szCs w:val="20"/>
      </w:rPr>
      <w:t>5</w:t>
    </w:r>
    <w:r w:rsidRPr="00177705">
      <w:rPr>
        <w:sz w:val="20"/>
        <w:szCs w:val="20"/>
      </w:rPr>
      <w:fldChar w:fldCharType="end"/>
    </w:r>
  </w:p>
  <w:p w:rsidR="005A76CE" w:rsidRDefault="00A57BA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CE" w:rsidRPr="00AF415F" w:rsidRDefault="00237557">
    <w:pPr>
      <w:pStyle w:val="Footer"/>
      <w:jc w:val="center"/>
      <w:rPr>
        <w:sz w:val="18"/>
        <w:szCs w:val="18"/>
      </w:rPr>
    </w:pPr>
    <w:r w:rsidRPr="00AF415F">
      <w:rPr>
        <w:sz w:val="18"/>
        <w:szCs w:val="18"/>
      </w:rPr>
      <w:fldChar w:fldCharType="begin"/>
    </w:r>
    <w:r w:rsidR="00413075" w:rsidRPr="00AF415F">
      <w:rPr>
        <w:sz w:val="18"/>
        <w:szCs w:val="18"/>
      </w:rPr>
      <w:instrText xml:space="preserve"> PAGE   \* MERGEFORMAT </w:instrText>
    </w:r>
    <w:r w:rsidRPr="00AF415F">
      <w:rPr>
        <w:sz w:val="18"/>
        <w:szCs w:val="18"/>
      </w:rPr>
      <w:fldChar w:fldCharType="separate"/>
    </w:r>
    <w:r w:rsidR="008738AD">
      <w:rPr>
        <w:noProof/>
        <w:sz w:val="18"/>
        <w:szCs w:val="18"/>
      </w:rPr>
      <w:t>1</w:t>
    </w:r>
    <w:r w:rsidRPr="00AF415F">
      <w:rPr>
        <w:sz w:val="18"/>
        <w:szCs w:val="18"/>
      </w:rPr>
      <w:fldChar w:fldCharType="end"/>
    </w:r>
  </w:p>
  <w:p w:rsidR="005A76CE" w:rsidRDefault="00A57BA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CE" w:rsidRPr="00177705" w:rsidRDefault="00237557">
    <w:pPr>
      <w:pStyle w:val="Footer"/>
      <w:jc w:val="center"/>
      <w:rPr>
        <w:sz w:val="20"/>
        <w:szCs w:val="20"/>
      </w:rPr>
    </w:pPr>
    <w:r w:rsidRPr="00177705">
      <w:rPr>
        <w:sz w:val="20"/>
        <w:szCs w:val="20"/>
      </w:rPr>
      <w:fldChar w:fldCharType="begin"/>
    </w:r>
    <w:r w:rsidR="00413075" w:rsidRPr="00177705">
      <w:rPr>
        <w:sz w:val="20"/>
        <w:szCs w:val="20"/>
      </w:rPr>
      <w:instrText xml:space="preserve"> PAGE   \* MERGEFORMAT </w:instrText>
    </w:r>
    <w:r w:rsidRPr="00177705">
      <w:rPr>
        <w:sz w:val="20"/>
        <w:szCs w:val="20"/>
      </w:rPr>
      <w:fldChar w:fldCharType="separate"/>
    </w:r>
    <w:r w:rsidR="003835BE">
      <w:rPr>
        <w:noProof/>
        <w:sz w:val="20"/>
        <w:szCs w:val="20"/>
      </w:rPr>
      <w:t>7</w:t>
    </w:r>
    <w:r w:rsidRPr="00177705">
      <w:rPr>
        <w:sz w:val="20"/>
        <w:szCs w:val="20"/>
      </w:rPr>
      <w:fldChar w:fldCharType="end"/>
    </w:r>
  </w:p>
  <w:p w:rsidR="005A76CE" w:rsidRDefault="00A57BA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6CE" w:rsidRPr="00AF415F" w:rsidRDefault="00237557">
    <w:pPr>
      <w:pStyle w:val="Footer"/>
      <w:jc w:val="center"/>
      <w:rPr>
        <w:sz w:val="18"/>
        <w:szCs w:val="18"/>
      </w:rPr>
    </w:pPr>
    <w:r w:rsidRPr="00AF415F">
      <w:rPr>
        <w:sz w:val="18"/>
        <w:szCs w:val="18"/>
      </w:rPr>
      <w:fldChar w:fldCharType="begin"/>
    </w:r>
    <w:r w:rsidR="00413075" w:rsidRPr="00AF415F">
      <w:rPr>
        <w:sz w:val="18"/>
        <w:szCs w:val="18"/>
      </w:rPr>
      <w:instrText xml:space="preserve"> PAGE   \* MERGEFORMAT </w:instrText>
    </w:r>
    <w:r w:rsidRPr="00AF415F">
      <w:rPr>
        <w:sz w:val="18"/>
        <w:szCs w:val="18"/>
      </w:rPr>
      <w:fldChar w:fldCharType="separate"/>
    </w:r>
    <w:r w:rsidR="00413075">
      <w:rPr>
        <w:noProof/>
        <w:sz w:val="18"/>
        <w:szCs w:val="18"/>
      </w:rPr>
      <w:t>1</w:t>
    </w:r>
    <w:r w:rsidRPr="00AF415F">
      <w:rPr>
        <w:sz w:val="18"/>
        <w:szCs w:val="18"/>
      </w:rPr>
      <w:fldChar w:fldCharType="end"/>
    </w:r>
  </w:p>
  <w:p w:rsidR="005A76CE" w:rsidRDefault="00A57BA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7BA5" w:rsidRDefault="00A57BA5" w:rsidP="00237557">
      <w:r>
        <w:separator/>
      </w:r>
    </w:p>
  </w:footnote>
  <w:footnote w:type="continuationSeparator" w:id="0">
    <w:p w:rsidR="00A57BA5" w:rsidRDefault="00A57BA5" w:rsidP="002375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E255C34"/>
    <w:multiLevelType w:val="hybridMultilevel"/>
    <w:tmpl w:val="F57C1A90"/>
    <w:lvl w:ilvl="0" w:tplc="04260017">
      <w:start w:val="1"/>
      <w:numFmt w:val="lowerLetter"/>
      <w:lvlText w:val="%1)"/>
      <w:lvlJc w:val="left"/>
      <w:pPr>
        <w:ind w:left="1179" w:hanging="360"/>
      </w:pPr>
    </w:lvl>
    <w:lvl w:ilvl="1" w:tplc="04260019" w:tentative="1">
      <w:start w:val="1"/>
      <w:numFmt w:val="lowerLetter"/>
      <w:lvlText w:val="%2."/>
      <w:lvlJc w:val="left"/>
      <w:pPr>
        <w:ind w:left="1899" w:hanging="360"/>
      </w:pPr>
    </w:lvl>
    <w:lvl w:ilvl="2" w:tplc="0426001B" w:tentative="1">
      <w:start w:val="1"/>
      <w:numFmt w:val="lowerRoman"/>
      <w:lvlText w:val="%3."/>
      <w:lvlJc w:val="right"/>
      <w:pPr>
        <w:ind w:left="2619" w:hanging="180"/>
      </w:pPr>
    </w:lvl>
    <w:lvl w:ilvl="3" w:tplc="0426000F" w:tentative="1">
      <w:start w:val="1"/>
      <w:numFmt w:val="decimal"/>
      <w:lvlText w:val="%4."/>
      <w:lvlJc w:val="left"/>
      <w:pPr>
        <w:ind w:left="3339" w:hanging="360"/>
      </w:pPr>
    </w:lvl>
    <w:lvl w:ilvl="4" w:tplc="04260019" w:tentative="1">
      <w:start w:val="1"/>
      <w:numFmt w:val="lowerLetter"/>
      <w:lvlText w:val="%5."/>
      <w:lvlJc w:val="left"/>
      <w:pPr>
        <w:ind w:left="4059" w:hanging="360"/>
      </w:pPr>
    </w:lvl>
    <w:lvl w:ilvl="5" w:tplc="0426001B" w:tentative="1">
      <w:start w:val="1"/>
      <w:numFmt w:val="lowerRoman"/>
      <w:lvlText w:val="%6."/>
      <w:lvlJc w:val="right"/>
      <w:pPr>
        <w:ind w:left="4779" w:hanging="180"/>
      </w:pPr>
    </w:lvl>
    <w:lvl w:ilvl="6" w:tplc="0426000F" w:tentative="1">
      <w:start w:val="1"/>
      <w:numFmt w:val="decimal"/>
      <w:lvlText w:val="%7."/>
      <w:lvlJc w:val="left"/>
      <w:pPr>
        <w:ind w:left="5499" w:hanging="360"/>
      </w:pPr>
    </w:lvl>
    <w:lvl w:ilvl="7" w:tplc="04260019" w:tentative="1">
      <w:start w:val="1"/>
      <w:numFmt w:val="lowerLetter"/>
      <w:lvlText w:val="%8."/>
      <w:lvlJc w:val="left"/>
      <w:pPr>
        <w:ind w:left="6219" w:hanging="360"/>
      </w:pPr>
    </w:lvl>
    <w:lvl w:ilvl="8" w:tplc="0426001B" w:tentative="1">
      <w:start w:val="1"/>
      <w:numFmt w:val="lowerRoman"/>
      <w:lvlText w:val="%9."/>
      <w:lvlJc w:val="right"/>
      <w:pPr>
        <w:ind w:left="6939" w:hanging="180"/>
      </w:p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C40798B"/>
    <w:multiLevelType w:val="hybridMultilevel"/>
    <w:tmpl w:val="51CEDB26"/>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4">
    <w:nsid w:val="24516191"/>
    <w:multiLevelType w:val="hybridMultilevel"/>
    <w:tmpl w:val="8C82024A"/>
    <w:lvl w:ilvl="0" w:tplc="04260001">
      <w:start w:val="1"/>
      <w:numFmt w:val="bullet"/>
      <w:lvlText w:val=""/>
      <w:lvlJc w:val="left"/>
      <w:pPr>
        <w:ind w:left="754" w:hanging="360"/>
      </w:pPr>
      <w:rPr>
        <w:rFonts w:ascii="Symbol" w:hAnsi="Symbol" w:hint="default"/>
      </w:rPr>
    </w:lvl>
    <w:lvl w:ilvl="1" w:tplc="04260003" w:tentative="1">
      <w:start w:val="1"/>
      <w:numFmt w:val="bullet"/>
      <w:lvlText w:val="o"/>
      <w:lvlJc w:val="left"/>
      <w:pPr>
        <w:ind w:left="1474" w:hanging="360"/>
      </w:pPr>
      <w:rPr>
        <w:rFonts w:ascii="Courier New" w:hAnsi="Courier New" w:cs="Courier New" w:hint="default"/>
      </w:rPr>
    </w:lvl>
    <w:lvl w:ilvl="2" w:tplc="04260005" w:tentative="1">
      <w:start w:val="1"/>
      <w:numFmt w:val="bullet"/>
      <w:lvlText w:val=""/>
      <w:lvlJc w:val="left"/>
      <w:pPr>
        <w:ind w:left="2194" w:hanging="360"/>
      </w:pPr>
      <w:rPr>
        <w:rFonts w:ascii="Wingdings" w:hAnsi="Wingdings" w:hint="default"/>
      </w:rPr>
    </w:lvl>
    <w:lvl w:ilvl="3" w:tplc="04260001" w:tentative="1">
      <w:start w:val="1"/>
      <w:numFmt w:val="bullet"/>
      <w:lvlText w:val=""/>
      <w:lvlJc w:val="left"/>
      <w:pPr>
        <w:ind w:left="2914" w:hanging="360"/>
      </w:pPr>
      <w:rPr>
        <w:rFonts w:ascii="Symbol" w:hAnsi="Symbol" w:hint="default"/>
      </w:rPr>
    </w:lvl>
    <w:lvl w:ilvl="4" w:tplc="04260003" w:tentative="1">
      <w:start w:val="1"/>
      <w:numFmt w:val="bullet"/>
      <w:lvlText w:val="o"/>
      <w:lvlJc w:val="left"/>
      <w:pPr>
        <w:ind w:left="3634" w:hanging="360"/>
      </w:pPr>
      <w:rPr>
        <w:rFonts w:ascii="Courier New" w:hAnsi="Courier New" w:cs="Courier New" w:hint="default"/>
      </w:rPr>
    </w:lvl>
    <w:lvl w:ilvl="5" w:tplc="04260005" w:tentative="1">
      <w:start w:val="1"/>
      <w:numFmt w:val="bullet"/>
      <w:lvlText w:val=""/>
      <w:lvlJc w:val="left"/>
      <w:pPr>
        <w:ind w:left="4354" w:hanging="360"/>
      </w:pPr>
      <w:rPr>
        <w:rFonts w:ascii="Wingdings" w:hAnsi="Wingdings" w:hint="default"/>
      </w:rPr>
    </w:lvl>
    <w:lvl w:ilvl="6" w:tplc="04260001" w:tentative="1">
      <w:start w:val="1"/>
      <w:numFmt w:val="bullet"/>
      <w:lvlText w:val=""/>
      <w:lvlJc w:val="left"/>
      <w:pPr>
        <w:ind w:left="5074" w:hanging="360"/>
      </w:pPr>
      <w:rPr>
        <w:rFonts w:ascii="Symbol" w:hAnsi="Symbol" w:hint="default"/>
      </w:rPr>
    </w:lvl>
    <w:lvl w:ilvl="7" w:tplc="04260003" w:tentative="1">
      <w:start w:val="1"/>
      <w:numFmt w:val="bullet"/>
      <w:lvlText w:val="o"/>
      <w:lvlJc w:val="left"/>
      <w:pPr>
        <w:ind w:left="5794" w:hanging="360"/>
      </w:pPr>
      <w:rPr>
        <w:rFonts w:ascii="Courier New" w:hAnsi="Courier New" w:cs="Courier New" w:hint="default"/>
      </w:rPr>
    </w:lvl>
    <w:lvl w:ilvl="8" w:tplc="04260005" w:tentative="1">
      <w:start w:val="1"/>
      <w:numFmt w:val="bullet"/>
      <w:lvlText w:val=""/>
      <w:lvlJc w:val="left"/>
      <w:pPr>
        <w:ind w:left="6514" w:hanging="360"/>
      </w:pPr>
      <w:rPr>
        <w:rFonts w:ascii="Wingdings" w:hAnsi="Wingdings" w:hint="default"/>
      </w:rPr>
    </w:lvl>
  </w:abstractNum>
  <w:abstractNum w:abstractNumId="5">
    <w:nsid w:val="29AE3C72"/>
    <w:multiLevelType w:val="hybridMultilevel"/>
    <w:tmpl w:val="4C04CB10"/>
    <w:lvl w:ilvl="0" w:tplc="04260017">
      <w:start w:val="1"/>
      <w:numFmt w:val="lowerLetter"/>
      <w:lvlText w:val="%1)"/>
      <w:lvlJc w:val="left"/>
      <w:pPr>
        <w:ind w:left="1321" w:hanging="360"/>
      </w:pPr>
    </w:lvl>
    <w:lvl w:ilvl="1" w:tplc="04260019" w:tentative="1">
      <w:start w:val="1"/>
      <w:numFmt w:val="lowerLetter"/>
      <w:lvlText w:val="%2."/>
      <w:lvlJc w:val="left"/>
      <w:pPr>
        <w:ind w:left="2041" w:hanging="360"/>
      </w:pPr>
    </w:lvl>
    <w:lvl w:ilvl="2" w:tplc="0426001B" w:tentative="1">
      <w:start w:val="1"/>
      <w:numFmt w:val="lowerRoman"/>
      <w:lvlText w:val="%3."/>
      <w:lvlJc w:val="right"/>
      <w:pPr>
        <w:ind w:left="2761" w:hanging="180"/>
      </w:pPr>
    </w:lvl>
    <w:lvl w:ilvl="3" w:tplc="0426000F" w:tentative="1">
      <w:start w:val="1"/>
      <w:numFmt w:val="decimal"/>
      <w:lvlText w:val="%4."/>
      <w:lvlJc w:val="left"/>
      <w:pPr>
        <w:ind w:left="3481" w:hanging="360"/>
      </w:pPr>
    </w:lvl>
    <w:lvl w:ilvl="4" w:tplc="04260019" w:tentative="1">
      <w:start w:val="1"/>
      <w:numFmt w:val="lowerLetter"/>
      <w:lvlText w:val="%5."/>
      <w:lvlJc w:val="left"/>
      <w:pPr>
        <w:ind w:left="4201" w:hanging="360"/>
      </w:pPr>
    </w:lvl>
    <w:lvl w:ilvl="5" w:tplc="0426001B" w:tentative="1">
      <w:start w:val="1"/>
      <w:numFmt w:val="lowerRoman"/>
      <w:lvlText w:val="%6."/>
      <w:lvlJc w:val="right"/>
      <w:pPr>
        <w:ind w:left="4921" w:hanging="180"/>
      </w:pPr>
    </w:lvl>
    <w:lvl w:ilvl="6" w:tplc="0426000F" w:tentative="1">
      <w:start w:val="1"/>
      <w:numFmt w:val="decimal"/>
      <w:lvlText w:val="%7."/>
      <w:lvlJc w:val="left"/>
      <w:pPr>
        <w:ind w:left="5641" w:hanging="360"/>
      </w:pPr>
    </w:lvl>
    <w:lvl w:ilvl="7" w:tplc="04260019" w:tentative="1">
      <w:start w:val="1"/>
      <w:numFmt w:val="lowerLetter"/>
      <w:lvlText w:val="%8."/>
      <w:lvlJc w:val="left"/>
      <w:pPr>
        <w:ind w:left="6361" w:hanging="360"/>
      </w:pPr>
    </w:lvl>
    <w:lvl w:ilvl="8" w:tplc="0426001B" w:tentative="1">
      <w:start w:val="1"/>
      <w:numFmt w:val="lowerRoman"/>
      <w:lvlText w:val="%9."/>
      <w:lvlJc w:val="right"/>
      <w:pPr>
        <w:ind w:left="7081" w:hanging="180"/>
      </w:pPr>
    </w:lvl>
  </w:abstractNum>
  <w:abstractNum w:abstractNumId="6">
    <w:nsid w:val="3632621B"/>
    <w:multiLevelType w:val="hybridMultilevel"/>
    <w:tmpl w:val="E74C0CD2"/>
    <w:lvl w:ilvl="0" w:tplc="04260017">
      <w:start w:val="1"/>
      <w:numFmt w:val="lowerLetter"/>
      <w:lvlText w:val="%1)"/>
      <w:lvlJc w:val="left"/>
      <w:pPr>
        <w:ind w:left="754" w:hanging="360"/>
      </w:pPr>
    </w:lvl>
    <w:lvl w:ilvl="1" w:tplc="04260019" w:tentative="1">
      <w:start w:val="1"/>
      <w:numFmt w:val="lowerLetter"/>
      <w:lvlText w:val="%2."/>
      <w:lvlJc w:val="left"/>
      <w:pPr>
        <w:ind w:left="1474" w:hanging="360"/>
      </w:pPr>
    </w:lvl>
    <w:lvl w:ilvl="2" w:tplc="0426001B" w:tentative="1">
      <w:start w:val="1"/>
      <w:numFmt w:val="lowerRoman"/>
      <w:lvlText w:val="%3."/>
      <w:lvlJc w:val="right"/>
      <w:pPr>
        <w:ind w:left="2194" w:hanging="180"/>
      </w:pPr>
    </w:lvl>
    <w:lvl w:ilvl="3" w:tplc="0426000F" w:tentative="1">
      <w:start w:val="1"/>
      <w:numFmt w:val="decimal"/>
      <w:lvlText w:val="%4."/>
      <w:lvlJc w:val="left"/>
      <w:pPr>
        <w:ind w:left="2914" w:hanging="360"/>
      </w:pPr>
    </w:lvl>
    <w:lvl w:ilvl="4" w:tplc="04260019" w:tentative="1">
      <w:start w:val="1"/>
      <w:numFmt w:val="lowerLetter"/>
      <w:lvlText w:val="%5."/>
      <w:lvlJc w:val="left"/>
      <w:pPr>
        <w:ind w:left="3634" w:hanging="360"/>
      </w:pPr>
    </w:lvl>
    <w:lvl w:ilvl="5" w:tplc="0426001B" w:tentative="1">
      <w:start w:val="1"/>
      <w:numFmt w:val="lowerRoman"/>
      <w:lvlText w:val="%6."/>
      <w:lvlJc w:val="right"/>
      <w:pPr>
        <w:ind w:left="4354" w:hanging="180"/>
      </w:pPr>
    </w:lvl>
    <w:lvl w:ilvl="6" w:tplc="0426000F" w:tentative="1">
      <w:start w:val="1"/>
      <w:numFmt w:val="decimal"/>
      <w:lvlText w:val="%7."/>
      <w:lvlJc w:val="left"/>
      <w:pPr>
        <w:ind w:left="5074" w:hanging="360"/>
      </w:pPr>
    </w:lvl>
    <w:lvl w:ilvl="7" w:tplc="04260019" w:tentative="1">
      <w:start w:val="1"/>
      <w:numFmt w:val="lowerLetter"/>
      <w:lvlText w:val="%8."/>
      <w:lvlJc w:val="left"/>
      <w:pPr>
        <w:ind w:left="5794" w:hanging="360"/>
      </w:pPr>
    </w:lvl>
    <w:lvl w:ilvl="8" w:tplc="0426001B" w:tentative="1">
      <w:start w:val="1"/>
      <w:numFmt w:val="lowerRoman"/>
      <w:lvlText w:val="%9."/>
      <w:lvlJc w:val="right"/>
      <w:pPr>
        <w:ind w:left="6514" w:hanging="180"/>
      </w:pPr>
    </w:lvl>
  </w:abstractNum>
  <w:abstractNum w:abstractNumId="7">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09E21E5"/>
    <w:multiLevelType w:val="hybridMultilevel"/>
    <w:tmpl w:val="FC84D95C"/>
    <w:lvl w:ilvl="0" w:tplc="04260017">
      <w:start w:val="1"/>
      <w:numFmt w:val="lowerLetter"/>
      <w:lvlText w:val="%1)"/>
      <w:lvlJc w:val="left"/>
      <w:pPr>
        <w:ind w:left="754" w:hanging="360"/>
      </w:pPr>
    </w:lvl>
    <w:lvl w:ilvl="1" w:tplc="04260019" w:tentative="1">
      <w:start w:val="1"/>
      <w:numFmt w:val="lowerLetter"/>
      <w:lvlText w:val="%2."/>
      <w:lvlJc w:val="left"/>
      <w:pPr>
        <w:ind w:left="1474" w:hanging="360"/>
      </w:pPr>
    </w:lvl>
    <w:lvl w:ilvl="2" w:tplc="0426001B" w:tentative="1">
      <w:start w:val="1"/>
      <w:numFmt w:val="lowerRoman"/>
      <w:lvlText w:val="%3."/>
      <w:lvlJc w:val="right"/>
      <w:pPr>
        <w:ind w:left="2194" w:hanging="180"/>
      </w:pPr>
    </w:lvl>
    <w:lvl w:ilvl="3" w:tplc="0426000F" w:tentative="1">
      <w:start w:val="1"/>
      <w:numFmt w:val="decimal"/>
      <w:lvlText w:val="%4."/>
      <w:lvlJc w:val="left"/>
      <w:pPr>
        <w:ind w:left="2914" w:hanging="360"/>
      </w:pPr>
    </w:lvl>
    <w:lvl w:ilvl="4" w:tplc="04260019" w:tentative="1">
      <w:start w:val="1"/>
      <w:numFmt w:val="lowerLetter"/>
      <w:lvlText w:val="%5."/>
      <w:lvlJc w:val="left"/>
      <w:pPr>
        <w:ind w:left="3634" w:hanging="360"/>
      </w:pPr>
    </w:lvl>
    <w:lvl w:ilvl="5" w:tplc="0426001B" w:tentative="1">
      <w:start w:val="1"/>
      <w:numFmt w:val="lowerRoman"/>
      <w:lvlText w:val="%6."/>
      <w:lvlJc w:val="right"/>
      <w:pPr>
        <w:ind w:left="4354" w:hanging="180"/>
      </w:pPr>
    </w:lvl>
    <w:lvl w:ilvl="6" w:tplc="0426000F" w:tentative="1">
      <w:start w:val="1"/>
      <w:numFmt w:val="decimal"/>
      <w:lvlText w:val="%7."/>
      <w:lvlJc w:val="left"/>
      <w:pPr>
        <w:ind w:left="5074" w:hanging="360"/>
      </w:pPr>
    </w:lvl>
    <w:lvl w:ilvl="7" w:tplc="04260019" w:tentative="1">
      <w:start w:val="1"/>
      <w:numFmt w:val="lowerLetter"/>
      <w:lvlText w:val="%8."/>
      <w:lvlJc w:val="left"/>
      <w:pPr>
        <w:ind w:left="5794" w:hanging="360"/>
      </w:pPr>
    </w:lvl>
    <w:lvl w:ilvl="8" w:tplc="0426001B" w:tentative="1">
      <w:start w:val="1"/>
      <w:numFmt w:val="lowerRoman"/>
      <w:lvlText w:val="%9."/>
      <w:lvlJc w:val="right"/>
      <w:pPr>
        <w:ind w:left="6514" w:hanging="180"/>
      </w:pPr>
    </w:lvl>
  </w:abstractNum>
  <w:abstractNum w:abstractNumId="9">
    <w:nsid w:val="45546B16"/>
    <w:multiLevelType w:val="hybridMultilevel"/>
    <w:tmpl w:val="DC6465EC"/>
    <w:lvl w:ilvl="0" w:tplc="04260017">
      <w:start w:val="1"/>
      <w:numFmt w:val="lowerLetter"/>
      <w:lvlText w:val="%1)"/>
      <w:lvlJc w:val="left"/>
      <w:pPr>
        <w:ind w:left="1321" w:hanging="360"/>
      </w:pPr>
    </w:lvl>
    <w:lvl w:ilvl="1" w:tplc="04260019" w:tentative="1">
      <w:start w:val="1"/>
      <w:numFmt w:val="lowerLetter"/>
      <w:lvlText w:val="%2."/>
      <w:lvlJc w:val="left"/>
      <w:pPr>
        <w:ind w:left="2041" w:hanging="360"/>
      </w:pPr>
    </w:lvl>
    <w:lvl w:ilvl="2" w:tplc="0426001B" w:tentative="1">
      <w:start w:val="1"/>
      <w:numFmt w:val="lowerRoman"/>
      <w:lvlText w:val="%3."/>
      <w:lvlJc w:val="right"/>
      <w:pPr>
        <w:ind w:left="2761" w:hanging="180"/>
      </w:pPr>
    </w:lvl>
    <w:lvl w:ilvl="3" w:tplc="0426000F" w:tentative="1">
      <w:start w:val="1"/>
      <w:numFmt w:val="decimal"/>
      <w:lvlText w:val="%4."/>
      <w:lvlJc w:val="left"/>
      <w:pPr>
        <w:ind w:left="3481" w:hanging="360"/>
      </w:pPr>
    </w:lvl>
    <w:lvl w:ilvl="4" w:tplc="04260019" w:tentative="1">
      <w:start w:val="1"/>
      <w:numFmt w:val="lowerLetter"/>
      <w:lvlText w:val="%5."/>
      <w:lvlJc w:val="left"/>
      <w:pPr>
        <w:ind w:left="4201" w:hanging="360"/>
      </w:pPr>
    </w:lvl>
    <w:lvl w:ilvl="5" w:tplc="0426001B" w:tentative="1">
      <w:start w:val="1"/>
      <w:numFmt w:val="lowerRoman"/>
      <w:lvlText w:val="%6."/>
      <w:lvlJc w:val="right"/>
      <w:pPr>
        <w:ind w:left="4921" w:hanging="180"/>
      </w:pPr>
    </w:lvl>
    <w:lvl w:ilvl="6" w:tplc="0426000F" w:tentative="1">
      <w:start w:val="1"/>
      <w:numFmt w:val="decimal"/>
      <w:lvlText w:val="%7."/>
      <w:lvlJc w:val="left"/>
      <w:pPr>
        <w:ind w:left="5641" w:hanging="360"/>
      </w:pPr>
    </w:lvl>
    <w:lvl w:ilvl="7" w:tplc="04260019" w:tentative="1">
      <w:start w:val="1"/>
      <w:numFmt w:val="lowerLetter"/>
      <w:lvlText w:val="%8."/>
      <w:lvlJc w:val="left"/>
      <w:pPr>
        <w:ind w:left="6361" w:hanging="360"/>
      </w:pPr>
    </w:lvl>
    <w:lvl w:ilvl="8" w:tplc="0426001B" w:tentative="1">
      <w:start w:val="1"/>
      <w:numFmt w:val="lowerRoman"/>
      <w:lvlText w:val="%9."/>
      <w:lvlJc w:val="right"/>
      <w:pPr>
        <w:ind w:left="7081" w:hanging="180"/>
      </w:pPr>
    </w:lvl>
  </w:abstractNum>
  <w:abstractNum w:abstractNumId="10">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nsid w:val="496578CA"/>
    <w:multiLevelType w:val="hybridMultilevel"/>
    <w:tmpl w:val="7C0E9D34"/>
    <w:lvl w:ilvl="0" w:tplc="04260001">
      <w:start w:val="1"/>
      <w:numFmt w:val="bullet"/>
      <w:lvlText w:val=""/>
      <w:lvlJc w:val="left"/>
      <w:pPr>
        <w:ind w:left="720" w:hanging="360"/>
      </w:pPr>
      <w:rPr>
        <w:rFonts w:ascii="Symbol" w:hAnsi="Symbol" w:hint="default"/>
      </w:rPr>
    </w:lvl>
    <w:lvl w:ilvl="1" w:tplc="04260017">
      <w:start w:val="1"/>
      <w:numFmt w:val="lowerLetter"/>
      <w:lvlText w:val="%2)"/>
      <w:lvlJc w:val="left"/>
      <w:pPr>
        <w:ind w:left="1440" w:hanging="360"/>
      </w:pPr>
      <w:rPr>
        <w:rFonts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2">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3">
    <w:nsid w:val="52AA0D5A"/>
    <w:multiLevelType w:val="multilevel"/>
    <w:tmpl w:val="E72E73B8"/>
    <w:lvl w:ilvl="0">
      <w:start w:val="5"/>
      <w:numFmt w:val="decimal"/>
      <w:lvlText w:val="%1."/>
      <w:lvlJc w:val="left"/>
      <w:pPr>
        <w:ind w:left="360" w:hanging="360"/>
      </w:pPr>
      <w:rPr>
        <w:rFonts w:cs="Arial" w:hint="default"/>
      </w:rPr>
    </w:lvl>
    <w:lvl w:ilvl="1">
      <w:start w:val="2"/>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14">
    <w:nsid w:val="5B2B4991"/>
    <w:multiLevelType w:val="hybridMultilevel"/>
    <w:tmpl w:val="199CE684"/>
    <w:lvl w:ilvl="0" w:tplc="04260017">
      <w:start w:val="1"/>
      <w:numFmt w:val="lowerLetter"/>
      <w:lvlText w:val="%1)"/>
      <w:lvlJc w:val="left"/>
      <w:pPr>
        <w:ind w:left="754" w:hanging="360"/>
      </w:pPr>
    </w:lvl>
    <w:lvl w:ilvl="1" w:tplc="04260019" w:tentative="1">
      <w:start w:val="1"/>
      <w:numFmt w:val="lowerLetter"/>
      <w:lvlText w:val="%2."/>
      <w:lvlJc w:val="left"/>
      <w:pPr>
        <w:ind w:left="1474" w:hanging="360"/>
      </w:pPr>
    </w:lvl>
    <w:lvl w:ilvl="2" w:tplc="0426001B" w:tentative="1">
      <w:start w:val="1"/>
      <w:numFmt w:val="lowerRoman"/>
      <w:lvlText w:val="%3."/>
      <w:lvlJc w:val="right"/>
      <w:pPr>
        <w:ind w:left="2194" w:hanging="180"/>
      </w:pPr>
    </w:lvl>
    <w:lvl w:ilvl="3" w:tplc="0426000F" w:tentative="1">
      <w:start w:val="1"/>
      <w:numFmt w:val="decimal"/>
      <w:lvlText w:val="%4."/>
      <w:lvlJc w:val="left"/>
      <w:pPr>
        <w:ind w:left="2914" w:hanging="360"/>
      </w:pPr>
    </w:lvl>
    <w:lvl w:ilvl="4" w:tplc="04260019" w:tentative="1">
      <w:start w:val="1"/>
      <w:numFmt w:val="lowerLetter"/>
      <w:lvlText w:val="%5."/>
      <w:lvlJc w:val="left"/>
      <w:pPr>
        <w:ind w:left="3634" w:hanging="360"/>
      </w:pPr>
    </w:lvl>
    <w:lvl w:ilvl="5" w:tplc="0426001B" w:tentative="1">
      <w:start w:val="1"/>
      <w:numFmt w:val="lowerRoman"/>
      <w:lvlText w:val="%6."/>
      <w:lvlJc w:val="right"/>
      <w:pPr>
        <w:ind w:left="4354" w:hanging="180"/>
      </w:pPr>
    </w:lvl>
    <w:lvl w:ilvl="6" w:tplc="0426000F" w:tentative="1">
      <w:start w:val="1"/>
      <w:numFmt w:val="decimal"/>
      <w:lvlText w:val="%7."/>
      <w:lvlJc w:val="left"/>
      <w:pPr>
        <w:ind w:left="5074" w:hanging="360"/>
      </w:pPr>
    </w:lvl>
    <w:lvl w:ilvl="7" w:tplc="04260019" w:tentative="1">
      <w:start w:val="1"/>
      <w:numFmt w:val="lowerLetter"/>
      <w:lvlText w:val="%8."/>
      <w:lvlJc w:val="left"/>
      <w:pPr>
        <w:ind w:left="5794" w:hanging="360"/>
      </w:pPr>
    </w:lvl>
    <w:lvl w:ilvl="8" w:tplc="0426001B" w:tentative="1">
      <w:start w:val="1"/>
      <w:numFmt w:val="lowerRoman"/>
      <w:lvlText w:val="%9."/>
      <w:lvlJc w:val="right"/>
      <w:pPr>
        <w:ind w:left="6514" w:hanging="180"/>
      </w:pPr>
    </w:lvl>
  </w:abstractNum>
  <w:abstractNum w:abstractNumId="15">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0"/>
  </w:num>
  <w:num w:numId="2">
    <w:abstractNumId w:val="2"/>
  </w:num>
  <w:num w:numId="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3"/>
  </w:num>
  <w:num w:numId="10">
    <w:abstractNumId w:val="15"/>
  </w:num>
  <w:num w:numId="11">
    <w:abstractNumId w:val="8"/>
  </w:num>
  <w:num w:numId="12">
    <w:abstractNumId w:val="3"/>
  </w:num>
  <w:num w:numId="13">
    <w:abstractNumId w:val="4"/>
  </w:num>
  <w:num w:numId="14">
    <w:abstractNumId w:val="14"/>
  </w:num>
  <w:num w:numId="15">
    <w:abstractNumId w:val="6"/>
  </w:num>
  <w:num w:numId="16">
    <w:abstractNumId w:val="11"/>
  </w:num>
  <w:num w:numId="17">
    <w:abstractNumId w:val="1"/>
  </w:num>
  <w:num w:numId="18">
    <w:abstractNumId w:val="9"/>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323B"/>
    <w:rsid w:val="000C6D19"/>
    <w:rsid w:val="00237557"/>
    <w:rsid w:val="002B37F1"/>
    <w:rsid w:val="002D79CD"/>
    <w:rsid w:val="003835BE"/>
    <w:rsid w:val="00413075"/>
    <w:rsid w:val="00430B29"/>
    <w:rsid w:val="0046354B"/>
    <w:rsid w:val="004B77C2"/>
    <w:rsid w:val="0054453E"/>
    <w:rsid w:val="0057323B"/>
    <w:rsid w:val="006D481D"/>
    <w:rsid w:val="00734366"/>
    <w:rsid w:val="008738AD"/>
    <w:rsid w:val="008A34E3"/>
    <w:rsid w:val="00A57BA5"/>
    <w:rsid w:val="00A76739"/>
    <w:rsid w:val="00AA7F77"/>
    <w:rsid w:val="00C716BF"/>
    <w:rsid w:val="00E515FE"/>
    <w:rsid w:val="00F7463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323B"/>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57323B"/>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57323B"/>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7323B"/>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57323B"/>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57323B"/>
    <w:pPr>
      <w:ind w:firstLine="360"/>
      <w:jc w:val="both"/>
    </w:pPr>
    <w:rPr>
      <w:sz w:val="24"/>
    </w:rPr>
  </w:style>
  <w:style w:type="character" w:customStyle="1" w:styleId="BodyTextIndent2Char">
    <w:name w:val="Body Text Indent 2 Char"/>
    <w:basedOn w:val="DefaultParagraphFont"/>
    <w:link w:val="BodyTextIndent2"/>
    <w:uiPriority w:val="99"/>
    <w:rsid w:val="0057323B"/>
    <w:rPr>
      <w:rFonts w:ascii="Times New Roman" w:eastAsia="Times New Roman" w:hAnsi="Times New Roman" w:cs="Times New Roman"/>
      <w:sz w:val="24"/>
      <w:szCs w:val="28"/>
      <w:lang w:eastAsia="lv-LV"/>
    </w:rPr>
  </w:style>
  <w:style w:type="character" w:styleId="Hyperlink">
    <w:name w:val="Hyperlink"/>
    <w:rsid w:val="0057323B"/>
    <w:rPr>
      <w:color w:val="0000FF"/>
      <w:u w:val="single"/>
    </w:rPr>
  </w:style>
  <w:style w:type="paragraph" w:styleId="Footer">
    <w:name w:val="footer"/>
    <w:basedOn w:val="Normal"/>
    <w:link w:val="FooterChar"/>
    <w:uiPriority w:val="99"/>
    <w:rsid w:val="0057323B"/>
    <w:pPr>
      <w:tabs>
        <w:tab w:val="center" w:pos="4153"/>
        <w:tab w:val="right" w:pos="8306"/>
      </w:tabs>
    </w:pPr>
  </w:style>
  <w:style w:type="character" w:customStyle="1" w:styleId="FooterChar">
    <w:name w:val="Footer Char"/>
    <w:basedOn w:val="DefaultParagraphFont"/>
    <w:link w:val="Footer"/>
    <w:uiPriority w:val="99"/>
    <w:rsid w:val="0057323B"/>
    <w:rPr>
      <w:rFonts w:ascii="Times New Roman" w:eastAsia="Times New Roman" w:hAnsi="Times New Roman" w:cs="Times New Roman"/>
      <w:sz w:val="28"/>
      <w:szCs w:val="28"/>
      <w:lang w:eastAsia="lv-LV"/>
    </w:rPr>
  </w:style>
  <w:style w:type="paragraph" w:styleId="BodyText">
    <w:name w:val="Body Text"/>
    <w:basedOn w:val="Normal"/>
    <w:link w:val="BodyTextChar"/>
    <w:rsid w:val="0057323B"/>
    <w:pPr>
      <w:spacing w:after="120"/>
    </w:pPr>
  </w:style>
  <w:style w:type="character" w:customStyle="1" w:styleId="BodyTextChar">
    <w:name w:val="Body Text Char"/>
    <w:basedOn w:val="DefaultParagraphFont"/>
    <w:link w:val="BodyText"/>
    <w:rsid w:val="0057323B"/>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57323B"/>
    <w:pPr>
      <w:spacing w:after="120"/>
      <w:ind w:left="283"/>
    </w:pPr>
  </w:style>
  <w:style w:type="character" w:customStyle="1" w:styleId="BodyTextIndentChar">
    <w:name w:val="Body Text Indent Char"/>
    <w:basedOn w:val="DefaultParagraphFont"/>
    <w:link w:val="BodyTextIndent"/>
    <w:uiPriority w:val="99"/>
    <w:rsid w:val="0057323B"/>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57323B"/>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57323B"/>
    <w:rPr>
      <w:rFonts w:ascii="RimTimes" w:eastAsia="Times New Roman" w:hAnsi="RimTimes" w:cs="Times New Roman"/>
      <w:sz w:val="28"/>
      <w:szCs w:val="20"/>
      <w:lang w:eastAsia="lv-LV"/>
    </w:rPr>
  </w:style>
  <w:style w:type="paragraph" w:styleId="FootnoteText">
    <w:name w:val="footnote text"/>
    <w:basedOn w:val="Normal"/>
    <w:link w:val="FootnoteTextChar"/>
    <w:rsid w:val="0057323B"/>
    <w:rPr>
      <w:sz w:val="20"/>
      <w:szCs w:val="20"/>
      <w:lang w:eastAsia="en-US"/>
    </w:rPr>
  </w:style>
  <w:style w:type="character" w:customStyle="1" w:styleId="FootnoteTextChar">
    <w:name w:val="Footnote Text Char"/>
    <w:basedOn w:val="DefaultParagraphFont"/>
    <w:link w:val="FootnoteText"/>
    <w:rsid w:val="0057323B"/>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57323B"/>
    <w:pPr>
      <w:ind w:left="720"/>
      <w:contextualSpacing/>
    </w:pPr>
  </w:style>
  <w:style w:type="paragraph" w:customStyle="1" w:styleId="naisf">
    <w:name w:val="naisf"/>
    <w:basedOn w:val="Normal"/>
    <w:rsid w:val="0057323B"/>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57323B"/>
    <w:pPr>
      <w:spacing w:after="120" w:line="480" w:lineRule="auto"/>
    </w:pPr>
    <w:rPr>
      <w:lang w:val="x-none" w:eastAsia="x-none"/>
    </w:rPr>
  </w:style>
  <w:style w:type="character" w:customStyle="1" w:styleId="BodyText2Char">
    <w:name w:val="Body Text 2 Char"/>
    <w:basedOn w:val="DefaultParagraphFont"/>
    <w:link w:val="BodyText2"/>
    <w:uiPriority w:val="99"/>
    <w:rsid w:val="0057323B"/>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57323B"/>
    <w:rPr>
      <w:rFonts w:ascii="Times New Roman" w:eastAsia="Times New Roman" w:hAnsi="Times New Roman" w:cs="Times New Roman"/>
      <w:sz w:val="28"/>
      <w:szCs w:val="28"/>
      <w:lang w:eastAsia="lv-LV"/>
    </w:rPr>
  </w:style>
  <w:style w:type="paragraph" w:customStyle="1" w:styleId="tv213">
    <w:name w:val="tv213"/>
    <w:basedOn w:val="Normal"/>
    <w:rsid w:val="0057323B"/>
    <w:pPr>
      <w:spacing w:before="100" w:beforeAutospacing="1" w:after="100" w:afterAutospacing="1"/>
    </w:pPr>
    <w:rPr>
      <w:sz w:val="24"/>
      <w:szCs w:val="24"/>
    </w:rPr>
  </w:style>
  <w:style w:type="paragraph" w:styleId="BalloonText">
    <w:name w:val="Balloon Text"/>
    <w:basedOn w:val="Normal"/>
    <w:link w:val="BalloonTextChar"/>
    <w:uiPriority w:val="99"/>
    <w:semiHidden/>
    <w:unhideWhenUsed/>
    <w:rsid w:val="0057323B"/>
    <w:rPr>
      <w:rFonts w:ascii="Tahoma" w:hAnsi="Tahoma" w:cs="Tahoma"/>
      <w:sz w:val="16"/>
      <w:szCs w:val="16"/>
    </w:rPr>
  </w:style>
  <w:style w:type="character" w:customStyle="1" w:styleId="BalloonTextChar">
    <w:name w:val="Balloon Text Char"/>
    <w:basedOn w:val="DefaultParagraphFont"/>
    <w:link w:val="BalloonText"/>
    <w:uiPriority w:val="99"/>
    <w:semiHidden/>
    <w:rsid w:val="0057323B"/>
    <w:rPr>
      <w:rFonts w:ascii="Tahoma" w:eastAsia="Times New Roman" w:hAnsi="Tahoma" w:cs="Tahoma"/>
      <w:sz w:val="16"/>
      <w:szCs w:val="16"/>
      <w:lang w:eastAsia="lv-LV"/>
    </w:rPr>
  </w:style>
  <w:style w:type="character" w:styleId="CommentReference">
    <w:name w:val="annotation reference"/>
    <w:basedOn w:val="DefaultParagraphFont"/>
    <w:uiPriority w:val="99"/>
    <w:semiHidden/>
    <w:unhideWhenUsed/>
    <w:rsid w:val="00430B29"/>
    <w:rPr>
      <w:sz w:val="16"/>
      <w:szCs w:val="16"/>
    </w:rPr>
  </w:style>
  <w:style w:type="paragraph" w:styleId="CommentText">
    <w:name w:val="annotation text"/>
    <w:basedOn w:val="Normal"/>
    <w:link w:val="CommentTextChar"/>
    <w:uiPriority w:val="99"/>
    <w:semiHidden/>
    <w:unhideWhenUsed/>
    <w:rsid w:val="00430B29"/>
    <w:rPr>
      <w:sz w:val="20"/>
      <w:szCs w:val="20"/>
    </w:rPr>
  </w:style>
  <w:style w:type="character" w:customStyle="1" w:styleId="CommentTextChar">
    <w:name w:val="Comment Text Char"/>
    <w:basedOn w:val="DefaultParagraphFont"/>
    <w:link w:val="CommentText"/>
    <w:uiPriority w:val="99"/>
    <w:semiHidden/>
    <w:rsid w:val="00430B29"/>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430B29"/>
    <w:rPr>
      <w:b/>
      <w:bCs/>
    </w:rPr>
  </w:style>
  <w:style w:type="character" w:customStyle="1" w:styleId="CommentSubjectChar">
    <w:name w:val="Comment Subject Char"/>
    <w:basedOn w:val="CommentTextChar"/>
    <w:link w:val="CommentSubject"/>
    <w:uiPriority w:val="99"/>
    <w:semiHidden/>
    <w:rsid w:val="00430B29"/>
    <w:rPr>
      <w:rFonts w:ascii="Times New Roman" w:eastAsia="Times New Roman" w:hAnsi="Times New Roman" w:cs="Times New Roman"/>
      <w:b/>
      <w:bCs/>
      <w:sz w:val="20"/>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323B"/>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57323B"/>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57323B"/>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7323B"/>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57323B"/>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57323B"/>
    <w:pPr>
      <w:ind w:firstLine="360"/>
      <w:jc w:val="both"/>
    </w:pPr>
    <w:rPr>
      <w:sz w:val="24"/>
    </w:rPr>
  </w:style>
  <w:style w:type="character" w:customStyle="1" w:styleId="BodyTextIndent2Char">
    <w:name w:val="Body Text Indent 2 Char"/>
    <w:basedOn w:val="DefaultParagraphFont"/>
    <w:link w:val="BodyTextIndent2"/>
    <w:uiPriority w:val="99"/>
    <w:rsid w:val="0057323B"/>
    <w:rPr>
      <w:rFonts w:ascii="Times New Roman" w:eastAsia="Times New Roman" w:hAnsi="Times New Roman" w:cs="Times New Roman"/>
      <w:sz w:val="24"/>
      <w:szCs w:val="28"/>
      <w:lang w:eastAsia="lv-LV"/>
    </w:rPr>
  </w:style>
  <w:style w:type="character" w:styleId="Hyperlink">
    <w:name w:val="Hyperlink"/>
    <w:rsid w:val="0057323B"/>
    <w:rPr>
      <w:color w:val="0000FF"/>
      <w:u w:val="single"/>
    </w:rPr>
  </w:style>
  <w:style w:type="paragraph" w:styleId="Footer">
    <w:name w:val="footer"/>
    <w:basedOn w:val="Normal"/>
    <w:link w:val="FooterChar"/>
    <w:uiPriority w:val="99"/>
    <w:rsid w:val="0057323B"/>
    <w:pPr>
      <w:tabs>
        <w:tab w:val="center" w:pos="4153"/>
        <w:tab w:val="right" w:pos="8306"/>
      </w:tabs>
    </w:pPr>
  </w:style>
  <w:style w:type="character" w:customStyle="1" w:styleId="FooterChar">
    <w:name w:val="Footer Char"/>
    <w:basedOn w:val="DefaultParagraphFont"/>
    <w:link w:val="Footer"/>
    <w:uiPriority w:val="99"/>
    <w:rsid w:val="0057323B"/>
    <w:rPr>
      <w:rFonts w:ascii="Times New Roman" w:eastAsia="Times New Roman" w:hAnsi="Times New Roman" w:cs="Times New Roman"/>
      <w:sz w:val="28"/>
      <w:szCs w:val="28"/>
      <w:lang w:eastAsia="lv-LV"/>
    </w:rPr>
  </w:style>
  <w:style w:type="paragraph" w:styleId="BodyText">
    <w:name w:val="Body Text"/>
    <w:basedOn w:val="Normal"/>
    <w:link w:val="BodyTextChar"/>
    <w:rsid w:val="0057323B"/>
    <w:pPr>
      <w:spacing w:after="120"/>
    </w:pPr>
  </w:style>
  <w:style w:type="character" w:customStyle="1" w:styleId="BodyTextChar">
    <w:name w:val="Body Text Char"/>
    <w:basedOn w:val="DefaultParagraphFont"/>
    <w:link w:val="BodyText"/>
    <w:rsid w:val="0057323B"/>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57323B"/>
    <w:pPr>
      <w:spacing w:after="120"/>
      <w:ind w:left="283"/>
    </w:pPr>
  </w:style>
  <w:style w:type="character" w:customStyle="1" w:styleId="BodyTextIndentChar">
    <w:name w:val="Body Text Indent Char"/>
    <w:basedOn w:val="DefaultParagraphFont"/>
    <w:link w:val="BodyTextIndent"/>
    <w:uiPriority w:val="99"/>
    <w:rsid w:val="0057323B"/>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57323B"/>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57323B"/>
    <w:rPr>
      <w:rFonts w:ascii="RimTimes" w:eastAsia="Times New Roman" w:hAnsi="RimTimes" w:cs="Times New Roman"/>
      <w:sz w:val="28"/>
      <w:szCs w:val="20"/>
      <w:lang w:eastAsia="lv-LV"/>
    </w:rPr>
  </w:style>
  <w:style w:type="paragraph" w:styleId="FootnoteText">
    <w:name w:val="footnote text"/>
    <w:basedOn w:val="Normal"/>
    <w:link w:val="FootnoteTextChar"/>
    <w:rsid w:val="0057323B"/>
    <w:rPr>
      <w:sz w:val="20"/>
      <w:szCs w:val="20"/>
      <w:lang w:eastAsia="en-US"/>
    </w:rPr>
  </w:style>
  <w:style w:type="character" w:customStyle="1" w:styleId="FootnoteTextChar">
    <w:name w:val="Footnote Text Char"/>
    <w:basedOn w:val="DefaultParagraphFont"/>
    <w:link w:val="FootnoteText"/>
    <w:rsid w:val="0057323B"/>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57323B"/>
    <w:pPr>
      <w:ind w:left="720"/>
      <w:contextualSpacing/>
    </w:pPr>
  </w:style>
  <w:style w:type="paragraph" w:customStyle="1" w:styleId="naisf">
    <w:name w:val="naisf"/>
    <w:basedOn w:val="Normal"/>
    <w:rsid w:val="0057323B"/>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57323B"/>
    <w:pPr>
      <w:spacing w:after="120" w:line="480" w:lineRule="auto"/>
    </w:pPr>
    <w:rPr>
      <w:lang w:val="x-none" w:eastAsia="x-none"/>
    </w:rPr>
  </w:style>
  <w:style w:type="character" w:customStyle="1" w:styleId="BodyText2Char">
    <w:name w:val="Body Text 2 Char"/>
    <w:basedOn w:val="DefaultParagraphFont"/>
    <w:link w:val="BodyText2"/>
    <w:uiPriority w:val="99"/>
    <w:rsid w:val="0057323B"/>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57323B"/>
    <w:rPr>
      <w:rFonts w:ascii="Times New Roman" w:eastAsia="Times New Roman" w:hAnsi="Times New Roman" w:cs="Times New Roman"/>
      <w:sz w:val="28"/>
      <w:szCs w:val="28"/>
      <w:lang w:eastAsia="lv-LV"/>
    </w:rPr>
  </w:style>
  <w:style w:type="paragraph" w:customStyle="1" w:styleId="tv213">
    <w:name w:val="tv213"/>
    <w:basedOn w:val="Normal"/>
    <w:rsid w:val="0057323B"/>
    <w:pPr>
      <w:spacing w:before="100" w:beforeAutospacing="1" w:after="100" w:afterAutospacing="1"/>
    </w:pPr>
    <w:rPr>
      <w:sz w:val="24"/>
      <w:szCs w:val="24"/>
    </w:rPr>
  </w:style>
  <w:style w:type="paragraph" w:styleId="BalloonText">
    <w:name w:val="Balloon Text"/>
    <w:basedOn w:val="Normal"/>
    <w:link w:val="BalloonTextChar"/>
    <w:uiPriority w:val="99"/>
    <w:semiHidden/>
    <w:unhideWhenUsed/>
    <w:rsid w:val="0057323B"/>
    <w:rPr>
      <w:rFonts w:ascii="Tahoma" w:hAnsi="Tahoma" w:cs="Tahoma"/>
      <w:sz w:val="16"/>
      <w:szCs w:val="16"/>
    </w:rPr>
  </w:style>
  <w:style w:type="character" w:customStyle="1" w:styleId="BalloonTextChar">
    <w:name w:val="Balloon Text Char"/>
    <w:basedOn w:val="DefaultParagraphFont"/>
    <w:link w:val="BalloonText"/>
    <w:uiPriority w:val="99"/>
    <w:semiHidden/>
    <w:rsid w:val="0057323B"/>
    <w:rPr>
      <w:rFonts w:ascii="Tahoma" w:eastAsia="Times New Roman" w:hAnsi="Tahoma" w:cs="Tahoma"/>
      <w:sz w:val="16"/>
      <w:szCs w:val="16"/>
      <w:lang w:eastAsia="lv-LV"/>
    </w:rPr>
  </w:style>
  <w:style w:type="character" w:styleId="CommentReference">
    <w:name w:val="annotation reference"/>
    <w:basedOn w:val="DefaultParagraphFont"/>
    <w:uiPriority w:val="99"/>
    <w:semiHidden/>
    <w:unhideWhenUsed/>
    <w:rsid w:val="00430B29"/>
    <w:rPr>
      <w:sz w:val="16"/>
      <w:szCs w:val="16"/>
    </w:rPr>
  </w:style>
  <w:style w:type="paragraph" w:styleId="CommentText">
    <w:name w:val="annotation text"/>
    <w:basedOn w:val="Normal"/>
    <w:link w:val="CommentTextChar"/>
    <w:uiPriority w:val="99"/>
    <w:semiHidden/>
    <w:unhideWhenUsed/>
    <w:rsid w:val="00430B29"/>
    <w:rPr>
      <w:sz w:val="20"/>
      <w:szCs w:val="20"/>
    </w:rPr>
  </w:style>
  <w:style w:type="character" w:customStyle="1" w:styleId="CommentTextChar">
    <w:name w:val="Comment Text Char"/>
    <w:basedOn w:val="DefaultParagraphFont"/>
    <w:link w:val="CommentText"/>
    <w:uiPriority w:val="99"/>
    <w:semiHidden/>
    <w:rsid w:val="00430B29"/>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430B29"/>
    <w:rPr>
      <w:b/>
      <w:bCs/>
    </w:rPr>
  </w:style>
  <w:style w:type="character" w:customStyle="1" w:styleId="CommentSubjectChar">
    <w:name w:val="Comment Subject Char"/>
    <w:basedOn w:val="CommentTextChar"/>
    <w:link w:val="CommentSubject"/>
    <w:uiPriority w:val="99"/>
    <w:semiHidden/>
    <w:rsid w:val="00430B29"/>
    <w:rPr>
      <w:rFonts w:ascii="Times New Roman" w:eastAsia="Times New Roman" w:hAnsi="Times New Roman" w:cs="Times New Roman"/>
      <w:b/>
      <w:bCs/>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mailto:Inese.Sprukta@llu.lv" TargetMode="External"/><Relationship Id="rId4" Type="http://schemas.openxmlformats.org/officeDocument/2006/relationships/settings" Target="settings.xml"/><Relationship Id="rId9" Type="http://schemas.openxmlformats.org/officeDocument/2006/relationships/hyperlink" Target="http://www.llu.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9</Pages>
  <Words>12687</Words>
  <Characters>7232</Characters>
  <Application>Microsoft Office Word</Application>
  <DocSecurity>0</DocSecurity>
  <Lines>60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8</cp:revision>
  <dcterms:created xsi:type="dcterms:W3CDTF">2015-02-23T10:16:00Z</dcterms:created>
  <dcterms:modified xsi:type="dcterms:W3CDTF">2015-02-23T11:22:00Z</dcterms:modified>
</cp:coreProperties>
</file>