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55FA" w:rsidRDefault="004755FA" w:rsidP="004755FA">
      <w:pPr>
        <w:spacing w:after="120" w:line="276" w:lineRule="auto"/>
        <w:jc w:val="center"/>
        <w:rPr>
          <w:b/>
          <w:sz w:val="32"/>
          <w:szCs w:val="32"/>
        </w:rPr>
      </w:pPr>
      <w:r w:rsidRPr="00E85AA9">
        <w:rPr>
          <w:b/>
          <w:sz w:val="32"/>
          <w:szCs w:val="32"/>
        </w:rPr>
        <w:t xml:space="preserve">IEPIRKUMA Nr. </w:t>
      </w:r>
      <w:r w:rsidRPr="00001744">
        <w:rPr>
          <w:b/>
          <w:sz w:val="32"/>
          <w:szCs w:val="32"/>
        </w:rPr>
        <w:t>LLU/</w:t>
      </w:r>
      <w:r w:rsidRPr="00D20DDA">
        <w:rPr>
          <w:b/>
          <w:sz w:val="32"/>
          <w:szCs w:val="32"/>
        </w:rPr>
        <w:t>2015/</w:t>
      </w:r>
      <w:r>
        <w:rPr>
          <w:b/>
          <w:sz w:val="32"/>
          <w:szCs w:val="32"/>
        </w:rPr>
        <w:t>77</w:t>
      </w:r>
      <w:r w:rsidRPr="00D20DDA">
        <w:rPr>
          <w:b/>
          <w:sz w:val="32"/>
          <w:szCs w:val="32"/>
        </w:rPr>
        <w:t>/mi</w:t>
      </w:r>
    </w:p>
    <w:p w:rsidR="004755FA" w:rsidRDefault="00E54C55" w:rsidP="004755FA">
      <w:pPr>
        <w:spacing w:line="360" w:lineRule="auto"/>
        <w:jc w:val="center"/>
        <w:rPr>
          <w:i/>
          <w:sz w:val="16"/>
          <w:szCs w:val="16"/>
        </w:rPr>
      </w:pPr>
      <w:r>
        <w:rPr>
          <w:rFonts w:eastAsia="Calibri"/>
          <w:i/>
          <w:lang w:eastAsia="en-US"/>
        </w:rPr>
        <w:t>Siltumnīcas g</w:t>
      </w:r>
      <w:r w:rsidR="004755FA">
        <w:rPr>
          <w:rFonts w:eastAsia="Calibri"/>
          <w:i/>
          <w:lang w:eastAsia="en-US"/>
        </w:rPr>
        <w:t xml:space="preserve">aldu </w:t>
      </w:r>
      <w:r w:rsidR="004755FA" w:rsidRPr="00DC3EFD">
        <w:rPr>
          <w:rFonts w:eastAsia="Calibri"/>
          <w:i/>
          <w:lang w:eastAsia="en-US"/>
        </w:rPr>
        <w:t xml:space="preserve">piegāde LLU </w:t>
      </w:r>
      <w:r w:rsidR="004755FA">
        <w:rPr>
          <w:rFonts w:eastAsia="Calibri"/>
          <w:i/>
          <w:lang w:eastAsia="en-US"/>
        </w:rPr>
        <w:t xml:space="preserve">LF Dārzkopības un </w:t>
      </w:r>
      <w:proofErr w:type="spellStart"/>
      <w:r w:rsidR="004755FA">
        <w:rPr>
          <w:rFonts w:eastAsia="Calibri"/>
          <w:i/>
          <w:lang w:eastAsia="en-US"/>
        </w:rPr>
        <w:t>apiloģijas</w:t>
      </w:r>
      <w:proofErr w:type="spellEnd"/>
      <w:r w:rsidR="004755FA">
        <w:rPr>
          <w:rFonts w:eastAsia="Calibri"/>
          <w:i/>
          <w:lang w:eastAsia="en-US"/>
        </w:rPr>
        <w:t xml:space="preserve"> laboratorijai</w:t>
      </w:r>
      <w:r w:rsidR="004755FA" w:rsidRPr="00027E9E">
        <w:rPr>
          <w:rFonts w:eastAsia="Calibri"/>
          <w:i/>
          <w:lang w:eastAsia="en-US"/>
        </w:rPr>
        <w:t xml:space="preserve"> vajadzībām ZM subsīdiju līguma Nr. 180914/267 ietvaros</w:t>
      </w:r>
    </w:p>
    <w:p w:rsidR="004755FA" w:rsidRDefault="004755FA" w:rsidP="004755FA">
      <w:pPr>
        <w:jc w:val="center"/>
        <w:rPr>
          <w:i/>
        </w:rPr>
      </w:pPr>
    </w:p>
    <w:p w:rsidR="004755FA" w:rsidRPr="00411664" w:rsidRDefault="004755FA" w:rsidP="004755FA">
      <w:pPr>
        <w:jc w:val="center"/>
        <w:rPr>
          <w:b/>
          <w:sz w:val="32"/>
          <w:szCs w:val="32"/>
        </w:rPr>
      </w:pPr>
      <w:r w:rsidRPr="00411664">
        <w:rPr>
          <w:b/>
          <w:sz w:val="32"/>
          <w:szCs w:val="32"/>
        </w:rPr>
        <w:t>NOLIKUMS</w:t>
      </w:r>
    </w:p>
    <w:p w:rsidR="004755FA" w:rsidRPr="00EA2ADE" w:rsidRDefault="004755FA" w:rsidP="004755FA">
      <w:pPr>
        <w:jc w:val="center"/>
        <w:rPr>
          <w:sz w:val="16"/>
          <w:szCs w:val="16"/>
        </w:rPr>
      </w:pPr>
    </w:p>
    <w:p w:rsidR="004755FA" w:rsidRDefault="004755FA" w:rsidP="004755FA">
      <w:pPr>
        <w:jc w:val="center"/>
        <w:rPr>
          <w:sz w:val="22"/>
        </w:rPr>
      </w:pPr>
    </w:p>
    <w:p w:rsidR="004755FA" w:rsidRPr="00D20DDA" w:rsidRDefault="004755FA" w:rsidP="004755FA">
      <w:pPr>
        <w:numPr>
          <w:ilvl w:val="0"/>
          <w:numId w:val="2"/>
        </w:numPr>
        <w:tabs>
          <w:tab w:val="clear" w:pos="720"/>
          <w:tab w:val="num" w:pos="284"/>
        </w:tabs>
        <w:ind w:hanging="720"/>
        <w:jc w:val="both"/>
        <w:rPr>
          <w:b/>
          <w:sz w:val="24"/>
          <w:szCs w:val="24"/>
        </w:rPr>
      </w:pPr>
      <w:r w:rsidRPr="006B073A">
        <w:rPr>
          <w:b/>
          <w:sz w:val="24"/>
          <w:szCs w:val="24"/>
        </w:rPr>
        <w:t xml:space="preserve">IEPIRKUMA IDENTIFIKĀCIJAS NUMURS: </w:t>
      </w:r>
      <w:r w:rsidRPr="00E4336A">
        <w:rPr>
          <w:sz w:val="24"/>
          <w:szCs w:val="24"/>
        </w:rPr>
        <w:t>LLU/</w:t>
      </w:r>
      <w:r w:rsidRPr="00D20DDA">
        <w:rPr>
          <w:sz w:val="24"/>
          <w:szCs w:val="24"/>
        </w:rPr>
        <w:t>2015/</w:t>
      </w:r>
      <w:r w:rsidR="00E54C55">
        <w:rPr>
          <w:sz w:val="24"/>
          <w:szCs w:val="24"/>
        </w:rPr>
        <w:t>77</w:t>
      </w:r>
      <w:r w:rsidRPr="00D20DDA">
        <w:rPr>
          <w:sz w:val="24"/>
          <w:szCs w:val="24"/>
        </w:rPr>
        <w:t>/mi</w:t>
      </w:r>
    </w:p>
    <w:p w:rsidR="004755FA" w:rsidRPr="00AE7EE1" w:rsidRDefault="004755FA" w:rsidP="004755FA">
      <w:pPr>
        <w:ind w:left="720"/>
        <w:jc w:val="both"/>
        <w:rPr>
          <w:b/>
          <w:sz w:val="20"/>
          <w:szCs w:val="20"/>
        </w:rPr>
      </w:pPr>
    </w:p>
    <w:p w:rsidR="004755FA" w:rsidRPr="00E85AA9" w:rsidRDefault="004755FA" w:rsidP="004755FA">
      <w:pPr>
        <w:pStyle w:val="ListParagraph"/>
        <w:numPr>
          <w:ilvl w:val="0"/>
          <w:numId w:val="2"/>
        </w:numPr>
        <w:tabs>
          <w:tab w:val="clear" w:pos="720"/>
          <w:tab w:val="num" w:pos="284"/>
        </w:tabs>
        <w:ind w:left="284" w:hanging="284"/>
        <w:jc w:val="both"/>
        <w:rPr>
          <w:sz w:val="24"/>
          <w:szCs w:val="24"/>
        </w:rPr>
      </w:pPr>
      <w:r w:rsidRPr="00E85AA9">
        <w:rPr>
          <w:b/>
          <w:sz w:val="24"/>
          <w:szCs w:val="24"/>
        </w:rPr>
        <w:t>PASŪTĪTĀJS</w:t>
      </w:r>
      <w:r>
        <w:rPr>
          <w:b/>
          <w:sz w:val="24"/>
          <w:szCs w:val="24"/>
        </w:rPr>
        <w:t xml:space="preserve">, </w:t>
      </w:r>
      <w:r w:rsidRPr="00AA44E1">
        <w:rPr>
          <w:b/>
          <w:sz w:val="24"/>
          <w:szCs w:val="24"/>
        </w:rPr>
        <w:t>KOMISIJA, KONTAKTPERSONA, PROJEKTS</w:t>
      </w:r>
    </w:p>
    <w:p w:rsidR="004755FA" w:rsidRPr="00825364" w:rsidRDefault="004755FA" w:rsidP="004755FA">
      <w:pPr>
        <w:jc w:val="both"/>
        <w:rPr>
          <w:sz w:val="24"/>
          <w:szCs w:val="24"/>
        </w:rPr>
      </w:pPr>
      <w:r>
        <w:rPr>
          <w:sz w:val="24"/>
          <w:szCs w:val="24"/>
        </w:rPr>
        <w:t xml:space="preserve">2.1. </w:t>
      </w:r>
      <w:r w:rsidRPr="00EF123A">
        <w:rPr>
          <w:b/>
          <w:sz w:val="24"/>
          <w:szCs w:val="24"/>
        </w:rPr>
        <w:t>Pasūtītājs</w:t>
      </w:r>
      <w:r>
        <w:rPr>
          <w:sz w:val="24"/>
          <w:szCs w:val="24"/>
        </w:rPr>
        <w:t>:</w:t>
      </w:r>
      <w:r w:rsidRPr="00825364">
        <w:rPr>
          <w:sz w:val="24"/>
          <w:szCs w:val="24"/>
        </w:rPr>
        <w:t xml:space="preserve"> Latvijas Lauksaimniecības universitāte (turpmāk tekstā - LLU)</w:t>
      </w:r>
    </w:p>
    <w:p w:rsidR="004755FA" w:rsidRPr="006F0F86" w:rsidRDefault="004755FA" w:rsidP="004755FA">
      <w:pPr>
        <w:ind w:firstLine="720"/>
        <w:jc w:val="both"/>
        <w:rPr>
          <w:sz w:val="24"/>
          <w:szCs w:val="24"/>
          <w:u w:val="single"/>
        </w:rPr>
      </w:pPr>
      <w:r w:rsidRPr="006F0F86">
        <w:rPr>
          <w:sz w:val="24"/>
          <w:szCs w:val="24"/>
          <w:u w:val="single"/>
        </w:rPr>
        <w:t>Pasūtītāja rekvizīti:</w:t>
      </w:r>
    </w:p>
    <w:p w:rsidR="004755FA" w:rsidRPr="006F0F86" w:rsidRDefault="004755FA" w:rsidP="004755FA">
      <w:pPr>
        <w:jc w:val="both"/>
        <w:rPr>
          <w:sz w:val="24"/>
          <w:szCs w:val="24"/>
        </w:rPr>
      </w:pPr>
      <w:r w:rsidRPr="006F0F86">
        <w:rPr>
          <w:sz w:val="24"/>
          <w:szCs w:val="24"/>
        </w:rPr>
        <w:tab/>
      </w:r>
      <w:r w:rsidRPr="006F0F86">
        <w:rPr>
          <w:sz w:val="24"/>
          <w:szCs w:val="24"/>
        </w:rPr>
        <w:tab/>
        <w:t>Lielā ielā 2, Jelgava, LV – 3001</w:t>
      </w:r>
    </w:p>
    <w:p w:rsidR="004755FA" w:rsidRPr="006F0F86" w:rsidRDefault="004755FA" w:rsidP="004755FA">
      <w:pPr>
        <w:jc w:val="both"/>
        <w:rPr>
          <w:sz w:val="24"/>
          <w:szCs w:val="24"/>
        </w:rPr>
      </w:pPr>
      <w:r w:rsidRPr="006F0F86">
        <w:rPr>
          <w:sz w:val="24"/>
          <w:szCs w:val="24"/>
        </w:rPr>
        <w:tab/>
      </w:r>
      <w:r w:rsidRPr="006F0F86">
        <w:rPr>
          <w:sz w:val="24"/>
          <w:szCs w:val="24"/>
        </w:rPr>
        <w:tab/>
        <w:t>Reģ. Nr. 90000041898</w:t>
      </w:r>
    </w:p>
    <w:p w:rsidR="004755FA" w:rsidRDefault="004755FA" w:rsidP="004755FA">
      <w:pPr>
        <w:jc w:val="both"/>
        <w:rPr>
          <w:sz w:val="24"/>
          <w:szCs w:val="24"/>
        </w:rPr>
      </w:pPr>
      <w:r w:rsidRPr="006F0F86">
        <w:rPr>
          <w:sz w:val="24"/>
          <w:szCs w:val="24"/>
        </w:rPr>
        <w:tab/>
      </w:r>
      <w:r w:rsidRPr="006F0F86">
        <w:rPr>
          <w:sz w:val="24"/>
          <w:szCs w:val="24"/>
        </w:rPr>
        <w:tab/>
        <w:t>Valsts kase – kods TRELLV22</w:t>
      </w:r>
    </w:p>
    <w:p w:rsidR="004755FA" w:rsidRDefault="004755FA" w:rsidP="004755FA">
      <w:pPr>
        <w:spacing w:after="120"/>
        <w:ind w:left="720" w:firstLine="720"/>
        <w:jc w:val="both"/>
        <w:rPr>
          <w:sz w:val="24"/>
          <w:szCs w:val="24"/>
        </w:rPr>
      </w:pPr>
      <w:r>
        <w:rPr>
          <w:sz w:val="24"/>
          <w:szCs w:val="24"/>
        </w:rPr>
        <w:t xml:space="preserve">Mājas lapa: </w:t>
      </w:r>
      <w:hyperlink r:id="rId8" w:history="1">
        <w:r w:rsidRPr="00C31CC4">
          <w:rPr>
            <w:rStyle w:val="Hyperlink"/>
            <w:sz w:val="24"/>
            <w:szCs w:val="24"/>
          </w:rPr>
          <w:t>www.llu.lv</w:t>
        </w:r>
      </w:hyperlink>
    </w:p>
    <w:p w:rsidR="004755FA" w:rsidRPr="00EF123A" w:rsidRDefault="004755FA" w:rsidP="004755FA">
      <w:pPr>
        <w:pStyle w:val="ListParagraph"/>
        <w:numPr>
          <w:ilvl w:val="1"/>
          <w:numId w:val="4"/>
        </w:numPr>
        <w:tabs>
          <w:tab w:val="left" w:pos="426"/>
        </w:tabs>
        <w:ind w:left="0" w:firstLine="0"/>
        <w:jc w:val="both"/>
        <w:rPr>
          <w:sz w:val="24"/>
          <w:szCs w:val="24"/>
        </w:rPr>
      </w:pPr>
      <w:r w:rsidRPr="00B71E11">
        <w:rPr>
          <w:b/>
          <w:sz w:val="24"/>
          <w:szCs w:val="24"/>
        </w:rPr>
        <w:t>Komisija:</w:t>
      </w:r>
      <w:r w:rsidRPr="00B71E11">
        <w:rPr>
          <w:sz w:val="24"/>
          <w:szCs w:val="24"/>
        </w:rPr>
        <w:t xml:space="preserve"> iepirkumu veic ar 2015.gada 22.janvāra LLU rektora rīkojumu Nr. 4.3.-13/6 „Par</w:t>
      </w:r>
      <w:r w:rsidRPr="00DC3EFD">
        <w:rPr>
          <w:sz w:val="24"/>
          <w:szCs w:val="24"/>
        </w:rPr>
        <w:t xml:space="preserve"> iepirkumu komisiju preču un pakalpojumu iegādei LLU vajadzībām</w:t>
      </w:r>
      <w:r w:rsidRPr="00EF123A">
        <w:rPr>
          <w:sz w:val="24"/>
          <w:szCs w:val="24"/>
        </w:rPr>
        <w:t>” izveidota Iepirkumu komisija (turpmāk – Komisija).</w:t>
      </w:r>
    </w:p>
    <w:p w:rsidR="004755FA" w:rsidRPr="005B0AF4" w:rsidRDefault="004755FA" w:rsidP="004755FA">
      <w:pPr>
        <w:pStyle w:val="ListParagraph"/>
        <w:numPr>
          <w:ilvl w:val="1"/>
          <w:numId w:val="4"/>
        </w:numPr>
        <w:tabs>
          <w:tab w:val="left" w:pos="426"/>
        </w:tabs>
        <w:ind w:left="0" w:firstLine="0"/>
        <w:jc w:val="both"/>
        <w:rPr>
          <w:sz w:val="24"/>
          <w:szCs w:val="24"/>
        </w:rPr>
      </w:pPr>
      <w:r w:rsidRPr="001901FF">
        <w:rPr>
          <w:sz w:val="24"/>
          <w:szCs w:val="24"/>
        </w:rPr>
        <w:t>Iepirkums tiek veikts saskaņā ar Publisko iepirkumu likuma (turpmāk – PIL) 8.</w:t>
      </w:r>
      <w:r w:rsidRPr="001901FF">
        <w:rPr>
          <w:sz w:val="24"/>
          <w:szCs w:val="24"/>
          <w:vertAlign w:val="superscript"/>
        </w:rPr>
        <w:t>2</w:t>
      </w:r>
      <w:r w:rsidRPr="001901FF">
        <w:rPr>
          <w:sz w:val="24"/>
          <w:szCs w:val="24"/>
        </w:rPr>
        <w:t>pantu.</w:t>
      </w:r>
    </w:p>
    <w:p w:rsidR="004755FA" w:rsidRDefault="004755FA" w:rsidP="004755FA">
      <w:pPr>
        <w:pStyle w:val="ListParagraph"/>
        <w:numPr>
          <w:ilvl w:val="1"/>
          <w:numId w:val="4"/>
        </w:numPr>
        <w:tabs>
          <w:tab w:val="left" w:pos="426"/>
        </w:tabs>
        <w:ind w:left="0" w:firstLine="0"/>
        <w:jc w:val="both"/>
        <w:rPr>
          <w:sz w:val="24"/>
          <w:szCs w:val="24"/>
        </w:rPr>
      </w:pPr>
      <w:r w:rsidRPr="005B0AF4">
        <w:rPr>
          <w:b/>
          <w:sz w:val="24"/>
          <w:szCs w:val="24"/>
        </w:rPr>
        <w:t>Pasūtītāja kontaktpersona:</w:t>
      </w:r>
      <w:r w:rsidRPr="00953E33">
        <w:rPr>
          <w:sz w:val="24"/>
          <w:szCs w:val="24"/>
        </w:rPr>
        <w:t xml:space="preserve"> Inese Sprukta, tālrunis 63005674, fakss 63005618, e-pasts </w:t>
      </w:r>
      <w:hyperlink r:id="rId9" w:history="1">
        <w:r w:rsidRPr="00953E33">
          <w:rPr>
            <w:rStyle w:val="Hyperlink"/>
            <w:sz w:val="24"/>
            <w:szCs w:val="24"/>
          </w:rPr>
          <w:t>Inese.Sprukta@llu.lv</w:t>
        </w:r>
      </w:hyperlink>
      <w:r w:rsidRPr="00953E33">
        <w:rPr>
          <w:sz w:val="24"/>
          <w:szCs w:val="24"/>
        </w:rPr>
        <w:t xml:space="preserve">. Kontaktpersona iepirkuma norises laikā sniedz tikai organizatorisku informāciju. </w:t>
      </w:r>
    </w:p>
    <w:p w:rsidR="004755FA" w:rsidRPr="00DC3EFD" w:rsidRDefault="004755FA" w:rsidP="004755FA">
      <w:pPr>
        <w:pStyle w:val="ListParagraph"/>
        <w:numPr>
          <w:ilvl w:val="1"/>
          <w:numId w:val="4"/>
        </w:numPr>
        <w:tabs>
          <w:tab w:val="left" w:pos="426"/>
        </w:tabs>
        <w:ind w:left="0" w:firstLine="0"/>
        <w:jc w:val="both"/>
        <w:rPr>
          <w:sz w:val="24"/>
          <w:szCs w:val="24"/>
        </w:rPr>
      </w:pPr>
      <w:r w:rsidRPr="005B0AF4">
        <w:rPr>
          <w:b/>
          <w:sz w:val="24"/>
          <w:szCs w:val="24"/>
        </w:rPr>
        <w:t xml:space="preserve">Projekts: </w:t>
      </w:r>
      <w:r w:rsidRPr="005B0AF4">
        <w:rPr>
          <w:sz w:val="24"/>
        </w:rPr>
        <w:t>iepirkuma procedūra tiek veikta</w:t>
      </w:r>
      <w:r w:rsidRPr="005B0AF4">
        <w:rPr>
          <w:sz w:val="24"/>
          <w:szCs w:val="24"/>
        </w:rPr>
        <w:t xml:space="preserve"> </w:t>
      </w:r>
      <w:r w:rsidRPr="00027E9E">
        <w:rPr>
          <w:sz w:val="24"/>
          <w:szCs w:val="24"/>
        </w:rPr>
        <w:t xml:space="preserve">ZM subsīdiju projekta </w:t>
      </w:r>
      <w:r w:rsidRPr="00027E9E">
        <w:rPr>
          <w:i/>
          <w:sz w:val="24"/>
          <w:szCs w:val="24"/>
        </w:rPr>
        <w:t>„Atbalsts investīcijām ar pētījumu un laboratorisko analīžu veikšanu saistītās materiālās bāzes pilnveidošanai”,</w:t>
      </w:r>
      <w:r w:rsidRPr="00027E9E">
        <w:rPr>
          <w:sz w:val="24"/>
          <w:szCs w:val="24"/>
        </w:rPr>
        <w:t xml:space="preserve"> līgums Nr. 180914/267 ietvaros</w:t>
      </w:r>
      <w:r>
        <w:rPr>
          <w:sz w:val="24"/>
          <w:szCs w:val="24"/>
        </w:rPr>
        <w:t>.</w:t>
      </w:r>
      <w:r w:rsidRPr="00027E9E">
        <w:rPr>
          <w:sz w:val="24"/>
          <w:szCs w:val="24"/>
        </w:rPr>
        <w:t xml:space="preserve"> </w:t>
      </w:r>
    </w:p>
    <w:p w:rsidR="004755FA" w:rsidRDefault="004755FA" w:rsidP="004755FA">
      <w:pPr>
        <w:pStyle w:val="ListParagraph"/>
        <w:numPr>
          <w:ilvl w:val="1"/>
          <w:numId w:val="4"/>
        </w:numPr>
        <w:tabs>
          <w:tab w:val="left" w:pos="426"/>
        </w:tabs>
        <w:ind w:left="0" w:firstLine="0"/>
        <w:jc w:val="both"/>
        <w:rPr>
          <w:sz w:val="24"/>
          <w:szCs w:val="24"/>
        </w:rPr>
      </w:pPr>
      <w:r w:rsidRPr="002420C3">
        <w:rPr>
          <w:sz w:val="24"/>
          <w:szCs w:val="24"/>
        </w:rPr>
        <w:t xml:space="preserve">Pasūtītājs nodrošina brīvu un tiešu elektronisku pieeju iepirkuma nolikumam (turpmāk – </w:t>
      </w:r>
      <w:r w:rsidRPr="00953E33">
        <w:rPr>
          <w:sz w:val="24"/>
          <w:szCs w:val="24"/>
        </w:rPr>
        <w:t xml:space="preserve">nolikums) LLU mājas lapā internetā </w:t>
      </w:r>
      <w:hyperlink r:id="rId10" w:history="1">
        <w:r w:rsidRPr="00953E33">
          <w:rPr>
            <w:rStyle w:val="Hyperlink"/>
            <w:sz w:val="24"/>
            <w:szCs w:val="24"/>
          </w:rPr>
          <w:t>www.llu.lv</w:t>
        </w:r>
      </w:hyperlink>
      <w:r w:rsidRPr="00953E33">
        <w:rPr>
          <w:sz w:val="24"/>
          <w:szCs w:val="24"/>
        </w:rPr>
        <w:t>, sadaļā „Iepirkumi”, sākot no attiecīgā iepirkuma</w:t>
      </w:r>
      <w:r w:rsidRPr="002420C3">
        <w:rPr>
          <w:sz w:val="24"/>
          <w:szCs w:val="24"/>
        </w:rPr>
        <w:t xml:space="preserve"> izsludināšanas brīža.</w:t>
      </w:r>
    </w:p>
    <w:p w:rsidR="004755FA" w:rsidRPr="005B0AF4" w:rsidRDefault="004755FA" w:rsidP="004755FA">
      <w:pPr>
        <w:pStyle w:val="ListParagraph"/>
        <w:numPr>
          <w:ilvl w:val="1"/>
          <w:numId w:val="4"/>
        </w:numPr>
        <w:tabs>
          <w:tab w:val="left" w:pos="426"/>
        </w:tabs>
        <w:ind w:left="0" w:firstLine="0"/>
        <w:jc w:val="both"/>
        <w:rPr>
          <w:sz w:val="24"/>
          <w:szCs w:val="24"/>
        </w:rPr>
      </w:pPr>
      <w:r w:rsidRPr="002420C3">
        <w:rPr>
          <w:sz w:val="24"/>
          <w:szCs w:val="24"/>
        </w:rPr>
        <w:t>Iepirkuma komisijas, piegādātāju un pretendentu tiesības un pienākumi ir noteikti atbilstoši P</w:t>
      </w:r>
      <w:r>
        <w:rPr>
          <w:sz w:val="24"/>
          <w:szCs w:val="24"/>
        </w:rPr>
        <w:t xml:space="preserve">ublisko iepirkumu likuma normām. </w:t>
      </w:r>
      <w:r w:rsidRPr="005B0AF4">
        <w:rPr>
          <w:spacing w:val="-1"/>
          <w:sz w:val="24"/>
          <w:szCs w:val="24"/>
        </w:rPr>
        <w:t>Visi jautājumi, kas nav atrunāti šajā nolikumā, tiek risināti saskaņā ar Publisko iepirkumu likuma normām.</w:t>
      </w:r>
    </w:p>
    <w:p w:rsidR="004755FA" w:rsidRPr="00AE7EE1" w:rsidRDefault="004755FA" w:rsidP="004755FA">
      <w:pPr>
        <w:jc w:val="both"/>
        <w:rPr>
          <w:sz w:val="20"/>
          <w:szCs w:val="20"/>
        </w:rPr>
      </w:pPr>
    </w:p>
    <w:p w:rsidR="004755FA" w:rsidRPr="006B073A" w:rsidRDefault="004755FA" w:rsidP="004755FA">
      <w:pPr>
        <w:numPr>
          <w:ilvl w:val="0"/>
          <w:numId w:val="2"/>
        </w:numPr>
        <w:tabs>
          <w:tab w:val="clear" w:pos="720"/>
          <w:tab w:val="num" w:pos="284"/>
        </w:tabs>
        <w:ind w:hanging="720"/>
        <w:jc w:val="both"/>
        <w:rPr>
          <w:b/>
          <w:sz w:val="24"/>
          <w:szCs w:val="24"/>
        </w:rPr>
      </w:pPr>
      <w:r w:rsidRPr="006B073A">
        <w:rPr>
          <w:b/>
          <w:sz w:val="24"/>
          <w:szCs w:val="24"/>
        </w:rPr>
        <w:t>PIEDĀVĀJUMA IESNIEGŠANAS VIETA, DATUMS, LAIKS UN KĀRTĪBA</w:t>
      </w:r>
    </w:p>
    <w:p w:rsidR="004755FA" w:rsidRPr="002420C3" w:rsidRDefault="004755FA" w:rsidP="004755FA">
      <w:pPr>
        <w:jc w:val="both"/>
        <w:rPr>
          <w:sz w:val="24"/>
          <w:szCs w:val="24"/>
        </w:rPr>
      </w:pPr>
      <w:r w:rsidRPr="002542E8">
        <w:rPr>
          <w:sz w:val="24"/>
          <w:szCs w:val="24"/>
        </w:rPr>
        <w:t xml:space="preserve">3.1. Pretendenti piedāvājumus var iesniegt </w:t>
      </w:r>
      <w:r w:rsidRPr="002542E8">
        <w:rPr>
          <w:b/>
          <w:sz w:val="24"/>
          <w:szCs w:val="24"/>
        </w:rPr>
        <w:t xml:space="preserve">līdz </w:t>
      </w:r>
      <w:r w:rsidRPr="00D20DDA">
        <w:rPr>
          <w:b/>
          <w:sz w:val="24"/>
          <w:szCs w:val="24"/>
        </w:rPr>
        <w:t xml:space="preserve">2015.gada </w:t>
      </w:r>
      <w:r w:rsidR="00E54C55">
        <w:rPr>
          <w:b/>
          <w:sz w:val="24"/>
          <w:szCs w:val="24"/>
        </w:rPr>
        <w:t>21</w:t>
      </w:r>
      <w:r w:rsidRPr="00D20DDA">
        <w:rPr>
          <w:b/>
          <w:sz w:val="24"/>
          <w:szCs w:val="24"/>
        </w:rPr>
        <w:t>.jū</w:t>
      </w:r>
      <w:r w:rsidR="00E54C55">
        <w:rPr>
          <w:b/>
          <w:sz w:val="24"/>
          <w:szCs w:val="24"/>
        </w:rPr>
        <w:t>l</w:t>
      </w:r>
      <w:r w:rsidRPr="00D20DDA">
        <w:rPr>
          <w:b/>
          <w:sz w:val="24"/>
          <w:szCs w:val="24"/>
        </w:rPr>
        <w:t>ijam</w:t>
      </w:r>
      <w:r w:rsidRPr="002542E8">
        <w:rPr>
          <w:b/>
          <w:sz w:val="24"/>
          <w:szCs w:val="24"/>
        </w:rPr>
        <w:t xml:space="preserve"> plkst.11.00</w:t>
      </w:r>
      <w:r w:rsidRPr="002542E8">
        <w:rPr>
          <w:sz w:val="24"/>
          <w:szCs w:val="24"/>
        </w:rPr>
        <w:t xml:space="preserve"> LLU</w:t>
      </w:r>
      <w:r w:rsidRPr="00C13F66">
        <w:rPr>
          <w:sz w:val="24"/>
          <w:szCs w:val="24"/>
        </w:rPr>
        <w:t xml:space="preserve"> Saimnieciskā dienesta 17.kab. Lielajā ielā 2, Jelgavā, LV – 3001 iesniedzot personīgi vai atsūtot</w:t>
      </w:r>
      <w:r w:rsidRPr="002420C3">
        <w:rPr>
          <w:sz w:val="24"/>
          <w:szCs w:val="24"/>
        </w:rPr>
        <w:t xml:space="preserve"> pa pastu. Pasta sūtījumam jābūt nogādātam šajā punktā norādītajā adresē līdz </w:t>
      </w:r>
      <w:proofErr w:type="gramStart"/>
      <w:r w:rsidRPr="002420C3">
        <w:rPr>
          <w:sz w:val="24"/>
          <w:szCs w:val="24"/>
        </w:rPr>
        <w:t>augstāk minētajam</w:t>
      </w:r>
      <w:proofErr w:type="gramEnd"/>
      <w:r w:rsidRPr="002420C3">
        <w:rPr>
          <w:sz w:val="24"/>
          <w:szCs w:val="24"/>
        </w:rPr>
        <w:t xml:space="preserve"> termiņam. </w:t>
      </w:r>
      <w:r>
        <w:rPr>
          <w:sz w:val="24"/>
          <w:szCs w:val="24"/>
        </w:rPr>
        <w:t xml:space="preserve">Piedāvājumus var iesniegt </w:t>
      </w:r>
      <w:r w:rsidRPr="00811104">
        <w:rPr>
          <w:sz w:val="24"/>
          <w:szCs w:val="24"/>
        </w:rPr>
        <w:t>darba dienās no plkst.8.30</w:t>
      </w:r>
      <w:r>
        <w:rPr>
          <w:sz w:val="24"/>
          <w:szCs w:val="24"/>
        </w:rPr>
        <w:t xml:space="preserve"> līdz 11.30 un 13.00 līdz 16.3</w:t>
      </w:r>
      <w:r w:rsidRPr="00811104">
        <w:rPr>
          <w:sz w:val="24"/>
          <w:szCs w:val="24"/>
        </w:rPr>
        <w:t>0.</w:t>
      </w:r>
    </w:p>
    <w:p w:rsidR="004755FA" w:rsidRDefault="004755FA" w:rsidP="004755FA">
      <w:pPr>
        <w:pStyle w:val="BodyTextIndent2"/>
        <w:ind w:firstLine="0"/>
        <w:rPr>
          <w:szCs w:val="24"/>
        </w:rPr>
      </w:pPr>
      <w:r w:rsidRPr="00E32871">
        <w:rPr>
          <w:szCs w:val="24"/>
        </w:rPr>
        <w:t>3.2. Piedāvājums, kas tiek atsaukts vai grozīts pirms 3.1.punktā minētā termiņa, vai piedāvājums,</w:t>
      </w:r>
      <w:r w:rsidRPr="009E187E">
        <w:rPr>
          <w:szCs w:val="24"/>
        </w:rPr>
        <w:t xml:space="preserve"> kas iesniegts pēc 3.1.punktā minētā termiņa,</w:t>
      </w:r>
      <w:r w:rsidRPr="009E187E">
        <w:rPr>
          <w:color w:val="FF0000"/>
          <w:szCs w:val="24"/>
        </w:rPr>
        <w:t xml:space="preserve"> </w:t>
      </w:r>
      <w:r w:rsidRPr="009E187E">
        <w:rPr>
          <w:szCs w:val="24"/>
        </w:rPr>
        <w:t xml:space="preserve">tiks neatvērts atdots </w:t>
      </w:r>
      <w:r w:rsidRPr="00CD490F">
        <w:rPr>
          <w:szCs w:val="24"/>
        </w:rPr>
        <w:t xml:space="preserve">vai nosūtīts </w:t>
      </w:r>
      <w:r w:rsidRPr="009E187E">
        <w:rPr>
          <w:szCs w:val="24"/>
        </w:rPr>
        <w:t xml:space="preserve">atpakaļ pretendentam. </w:t>
      </w:r>
    </w:p>
    <w:p w:rsidR="004755FA" w:rsidRDefault="004755FA" w:rsidP="004755FA">
      <w:pPr>
        <w:pStyle w:val="BodyTextIndent2"/>
        <w:ind w:firstLine="0"/>
        <w:rPr>
          <w:sz w:val="20"/>
          <w:szCs w:val="20"/>
        </w:rPr>
      </w:pPr>
    </w:p>
    <w:p w:rsidR="004755FA" w:rsidRPr="00C10691" w:rsidRDefault="004755FA" w:rsidP="004755FA">
      <w:pPr>
        <w:numPr>
          <w:ilvl w:val="0"/>
          <w:numId w:val="2"/>
        </w:numPr>
        <w:tabs>
          <w:tab w:val="clear" w:pos="720"/>
          <w:tab w:val="num" w:pos="284"/>
        </w:tabs>
        <w:ind w:hanging="720"/>
        <w:jc w:val="both"/>
        <w:rPr>
          <w:b/>
          <w:sz w:val="24"/>
          <w:szCs w:val="24"/>
        </w:rPr>
      </w:pPr>
      <w:r w:rsidRPr="00B548EE">
        <w:rPr>
          <w:b/>
          <w:sz w:val="24"/>
          <w:szCs w:val="24"/>
        </w:rPr>
        <w:t xml:space="preserve">PIEDĀVĀJUMU NOFORMĒŠANA </w:t>
      </w:r>
    </w:p>
    <w:p w:rsidR="004755FA" w:rsidRDefault="004755FA" w:rsidP="004755FA">
      <w:pPr>
        <w:jc w:val="both"/>
        <w:rPr>
          <w:sz w:val="24"/>
          <w:szCs w:val="24"/>
        </w:rPr>
      </w:pPr>
      <w:r w:rsidRPr="00953E33">
        <w:rPr>
          <w:sz w:val="24"/>
          <w:szCs w:val="24"/>
        </w:rPr>
        <w:t>4.</w:t>
      </w:r>
      <w:r>
        <w:rPr>
          <w:sz w:val="24"/>
          <w:szCs w:val="24"/>
        </w:rPr>
        <w:t>1</w:t>
      </w:r>
      <w:r w:rsidRPr="00953E33">
        <w:rPr>
          <w:sz w:val="24"/>
          <w:szCs w:val="24"/>
        </w:rPr>
        <w:t>. Piedāvājums jāievieto slēgtā aploksnē vai cita veida necaurspīdīgā iepakojumā tā, lai tajā iekļautā informācija nebūtu redzama un pieejama līdz piedāvājumu atvēršanas brīdim.</w:t>
      </w:r>
    </w:p>
    <w:p w:rsidR="004755FA" w:rsidRPr="002003D2" w:rsidRDefault="004755FA" w:rsidP="004755FA">
      <w:pPr>
        <w:jc w:val="both"/>
        <w:rPr>
          <w:sz w:val="24"/>
          <w:szCs w:val="24"/>
        </w:rPr>
      </w:pPr>
      <w:r w:rsidRPr="00953E33">
        <w:rPr>
          <w:sz w:val="24"/>
          <w:szCs w:val="24"/>
        </w:rPr>
        <w:t xml:space="preserve"> </w:t>
      </w:r>
      <w:r>
        <w:rPr>
          <w:sz w:val="24"/>
          <w:szCs w:val="24"/>
        </w:rPr>
        <w:t xml:space="preserve">4.2. </w:t>
      </w:r>
      <w:r w:rsidRPr="002003D2">
        <w:rPr>
          <w:sz w:val="24"/>
          <w:szCs w:val="24"/>
        </w:rPr>
        <w:t>Uz aploksnes (iepakojuma) jānorāda:</w:t>
      </w:r>
    </w:p>
    <w:p w:rsidR="004755FA" w:rsidRDefault="004755FA" w:rsidP="004755FA">
      <w:pPr>
        <w:numPr>
          <w:ilvl w:val="0"/>
          <w:numId w:val="1"/>
        </w:numPr>
        <w:jc w:val="both"/>
        <w:rPr>
          <w:sz w:val="24"/>
        </w:rPr>
      </w:pPr>
      <w:r>
        <w:rPr>
          <w:sz w:val="24"/>
        </w:rPr>
        <w:t>Pasūtītāja nosaukums un adrese;</w:t>
      </w:r>
    </w:p>
    <w:p w:rsidR="004755FA" w:rsidRDefault="004755FA" w:rsidP="004755FA">
      <w:pPr>
        <w:numPr>
          <w:ilvl w:val="0"/>
          <w:numId w:val="1"/>
        </w:numPr>
        <w:jc w:val="both"/>
        <w:rPr>
          <w:sz w:val="24"/>
        </w:rPr>
      </w:pPr>
      <w:r>
        <w:rPr>
          <w:sz w:val="24"/>
        </w:rPr>
        <w:t>Pretendenta nosaukums un adrese;</w:t>
      </w:r>
    </w:p>
    <w:p w:rsidR="004755FA" w:rsidRDefault="004755FA" w:rsidP="004755FA">
      <w:pPr>
        <w:numPr>
          <w:ilvl w:val="0"/>
          <w:numId w:val="1"/>
        </w:numPr>
        <w:tabs>
          <w:tab w:val="clear" w:pos="1440"/>
          <w:tab w:val="num" w:pos="1080"/>
        </w:tabs>
        <w:ind w:left="1080" w:firstLine="0"/>
        <w:jc w:val="both"/>
        <w:rPr>
          <w:sz w:val="24"/>
        </w:rPr>
      </w:pPr>
      <w:r>
        <w:rPr>
          <w:sz w:val="24"/>
        </w:rPr>
        <w:t>Atzīme:</w:t>
      </w:r>
    </w:p>
    <w:p w:rsidR="004755FA" w:rsidRPr="006E33EE" w:rsidRDefault="004755FA" w:rsidP="004755FA">
      <w:pPr>
        <w:jc w:val="center"/>
        <w:rPr>
          <w:b/>
          <w:i/>
          <w:sz w:val="24"/>
          <w:szCs w:val="24"/>
        </w:rPr>
      </w:pPr>
      <w:r w:rsidRPr="006E33EE">
        <w:rPr>
          <w:b/>
          <w:i/>
          <w:sz w:val="24"/>
          <w:szCs w:val="24"/>
        </w:rPr>
        <w:t xml:space="preserve">„Piedāvājums iepirkumam </w:t>
      </w:r>
    </w:p>
    <w:p w:rsidR="00E54C55" w:rsidRDefault="004755FA" w:rsidP="004755FA">
      <w:pPr>
        <w:pStyle w:val="BodyText2"/>
        <w:spacing w:after="0" w:line="240" w:lineRule="auto"/>
        <w:jc w:val="center"/>
        <w:rPr>
          <w:i/>
          <w:sz w:val="24"/>
          <w:lang w:val="lv-LV"/>
        </w:rPr>
      </w:pPr>
      <w:r w:rsidRPr="00EB3CC4">
        <w:rPr>
          <w:i/>
          <w:sz w:val="24"/>
          <w:szCs w:val="24"/>
        </w:rPr>
        <w:t>„</w:t>
      </w:r>
      <w:r w:rsidR="00E54C55" w:rsidRPr="00E54C55">
        <w:rPr>
          <w:i/>
          <w:sz w:val="24"/>
          <w:lang w:val="lv-LV"/>
        </w:rPr>
        <w:t xml:space="preserve">Siltumnīcas galdu piegāde LLU LF Dārzkopības un </w:t>
      </w:r>
      <w:proofErr w:type="spellStart"/>
      <w:r w:rsidR="00E54C55" w:rsidRPr="00E54C55">
        <w:rPr>
          <w:i/>
          <w:sz w:val="24"/>
          <w:lang w:val="lv-LV"/>
        </w:rPr>
        <w:t>apiloģijas</w:t>
      </w:r>
      <w:proofErr w:type="spellEnd"/>
      <w:r w:rsidR="00E54C55" w:rsidRPr="00E54C55">
        <w:rPr>
          <w:i/>
          <w:sz w:val="24"/>
          <w:lang w:val="lv-LV"/>
        </w:rPr>
        <w:t xml:space="preserve"> laboratorijai vajadzībām </w:t>
      </w:r>
    </w:p>
    <w:p w:rsidR="004755FA" w:rsidRPr="00A92865" w:rsidRDefault="00E54C55" w:rsidP="004755FA">
      <w:pPr>
        <w:pStyle w:val="BodyText2"/>
        <w:spacing w:after="0" w:line="240" w:lineRule="auto"/>
        <w:jc w:val="center"/>
        <w:rPr>
          <w:i/>
          <w:lang w:val="lv-LV"/>
        </w:rPr>
      </w:pPr>
      <w:r w:rsidRPr="00E54C55">
        <w:rPr>
          <w:i/>
          <w:sz w:val="24"/>
          <w:lang w:val="lv-LV"/>
        </w:rPr>
        <w:t>ZM subsīdiju līguma Nr. 180914/267 ietvaros</w:t>
      </w:r>
      <w:r w:rsidR="004755FA" w:rsidRPr="00EB3CC4">
        <w:rPr>
          <w:i/>
          <w:sz w:val="24"/>
          <w:szCs w:val="24"/>
        </w:rPr>
        <w:t xml:space="preserve">”, </w:t>
      </w:r>
    </w:p>
    <w:p w:rsidR="004755FA" w:rsidRPr="006E33EE" w:rsidRDefault="004755FA" w:rsidP="004755FA">
      <w:pPr>
        <w:jc w:val="center"/>
        <w:rPr>
          <w:i/>
          <w:sz w:val="24"/>
          <w:szCs w:val="24"/>
        </w:rPr>
      </w:pPr>
      <w:proofErr w:type="spellStart"/>
      <w:r w:rsidRPr="006E33EE">
        <w:rPr>
          <w:sz w:val="24"/>
          <w:szCs w:val="24"/>
        </w:rPr>
        <w:t>id.Nr</w:t>
      </w:r>
      <w:proofErr w:type="spellEnd"/>
      <w:r w:rsidRPr="006E33EE">
        <w:rPr>
          <w:sz w:val="24"/>
          <w:szCs w:val="24"/>
        </w:rPr>
        <w:t xml:space="preserve">. </w:t>
      </w:r>
      <w:r w:rsidRPr="00D20DDA">
        <w:rPr>
          <w:sz w:val="24"/>
          <w:szCs w:val="24"/>
        </w:rPr>
        <w:t>LLU</w:t>
      </w:r>
      <w:r w:rsidRPr="00D20DDA">
        <w:rPr>
          <w:b/>
          <w:sz w:val="24"/>
          <w:szCs w:val="24"/>
        </w:rPr>
        <w:t>/</w:t>
      </w:r>
      <w:r w:rsidRPr="00D20DDA">
        <w:rPr>
          <w:sz w:val="24"/>
          <w:szCs w:val="24"/>
        </w:rPr>
        <w:t>2015/</w:t>
      </w:r>
      <w:r w:rsidR="00E54C55">
        <w:rPr>
          <w:sz w:val="24"/>
          <w:szCs w:val="24"/>
        </w:rPr>
        <w:t>77</w:t>
      </w:r>
      <w:r w:rsidRPr="00D20DDA">
        <w:rPr>
          <w:sz w:val="24"/>
          <w:szCs w:val="24"/>
        </w:rPr>
        <w:t>/mi,</w:t>
      </w:r>
    </w:p>
    <w:p w:rsidR="004755FA" w:rsidRPr="006E33EE" w:rsidRDefault="004755FA" w:rsidP="004755FA">
      <w:pPr>
        <w:jc w:val="center"/>
        <w:rPr>
          <w:b/>
          <w:i/>
          <w:sz w:val="24"/>
          <w:szCs w:val="24"/>
        </w:rPr>
      </w:pPr>
      <w:r w:rsidRPr="00D20DDA">
        <w:rPr>
          <w:b/>
          <w:i/>
          <w:sz w:val="24"/>
          <w:szCs w:val="24"/>
        </w:rPr>
        <w:t xml:space="preserve">Neatvērt līdz 2015.gada </w:t>
      </w:r>
      <w:r w:rsidR="00E54C55">
        <w:rPr>
          <w:b/>
          <w:i/>
          <w:sz w:val="24"/>
          <w:szCs w:val="24"/>
        </w:rPr>
        <w:t>21</w:t>
      </w:r>
      <w:r w:rsidRPr="00D20DDA">
        <w:rPr>
          <w:b/>
          <w:i/>
          <w:sz w:val="24"/>
          <w:szCs w:val="24"/>
        </w:rPr>
        <w:t>.jū</w:t>
      </w:r>
      <w:r w:rsidR="005707A5">
        <w:rPr>
          <w:b/>
          <w:i/>
          <w:sz w:val="24"/>
          <w:szCs w:val="24"/>
        </w:rPr>
        <w:t>l</w:t>
      </w:r>
      <w:r w:rsidRPr="00D20DDA">
        <w:rPr>
          <w:b/>
          <w:i/>
          <w:sz w:val="24"/>
          <w:szCs w:val="24"/>
        </w:rPr>
        <w:t>ijam plkst.11.00”</w:t>
      </w:r>
    </w:p>
    <w:p w:rsidR="004755FA" w:rsidRDefault="004755FA" w:rsidP="004755FA">
      <w:pPr>
        <w:pStyle w:val="Footer"/>
        <w:tabs>
          <w:tab w:val="clear" w:pos="4153"/>
          <w:tab w:val="clear" w:pos="8306"/>
        </w:tabs>
        <w:spacing w:before="120"/>
        <w:jc w:val="both"/>
        <w:rPr>
          <w:sz w:val="24"/>
          <w:szCs w:val="24"/>
        </w:rPr>
      </w:pPr>
      <w:r>
        <w:rPr>
          <w:sz w:val="24"/>
          <w:szCs w:val="24"/>
        </w:rPr>
        <w:lastRenderedPageBreak/>
        <w:t xml:space="preserve">4.3. </w:t>
      </w:r>
      <w:r w:rsidRPr="00A31860">
        <w:rPr>
          <w:sz w:val="24"/>
          <w:szCs w:val="24"/>
        </w:rPr>
        <w:t>Pretendenti sedz visas izmaksas, kas saistītas ar viņu piedāvājuma sagatavošanu un</w:t>
      </w:r>
      <w:r w:rsidRPr="00EB418B">
        <w:rPr>
          <w:sz w:val="24"/>
          <w:szCs w:val="24"/>
        </w:rPr>
        <w:t xml:space="preserve"> iesniegšanu Pasūtītājam.</w:t>
      </w:r>
      <w:r w:rsidRPr="00A31860">
        <w:rPr>
          <w:sz w:val="24"/>
          <w:szCs w:val="24"/>
        </w:rPr>
        <w:t xml:space="preserve"> </w:t>
      </w:r>
    </w:p>
    <w:p w:rsidR="004755FA" w:rsidRPr="00A31860" w:rsidRDefault="004755FA" w:rsidP="004755FA">
      <w:pPr>
        <w:pStyle w:val="Footer"/>
        <w:tabs>
          <w:tab w:val="clear" w:pos="4153"/>
          <w:tab w:val="clear" w:pos="8306"/>
        </w:tabs>
        <w:jc w:val="both"/>
        <w:rPr>
          <w:sz w:val="24"/>
          <w:szCs w:val="24"/>
        </w:rPr>
      </w:pPr>
      <w:r>
        <w:rPr>
          <w:sz w:val="24"/>
          <w:szCs w:val="24"/>
        </w:rPr>
        <w:t xml:space="preserve">4.4. </w:t>
      </w:r>
      <w:r w:rsidRPr="009A089E">
        <w:rPr>
          <w:sz w:val="24"/>
          <w:szCs w:val="24"/>
        </w:rPr>
        <w:t xml:space="preserve">Visi piedāvājumā iekļautie dokumenti ir cauršūti kopā tā, lai dokumentus nebūtu iespējams atdalīt. Uz pēdējās lapas aizmugures </w:t>
      </w:r>
      <w:proofErr w:type="spellStart"/>
      <w:r w:rsidRPr="009A089E">
        <w:rPr>
          <w:sz w:val="24"/>
          <w:szCs w:val="24"/>
        </w:rPr>
        <w:t>cauršūšanai</w:t>
      </w:r>
      <w:proofErr w:type="spellEnd"/>
      <w:r w:rsidRPr="009A089E">
        <w:rPr>
          <w:sz w:val="24"/>
          <w:szCs w:val="24"/>
        </w:rPr>
        <w:t xml:space="preserve"> izmantojamā aukla jānostiprina ar pārlīmētu lapu, kurā norādīts cauršūto lapu skaits, ko ar savu parakstu vai Pretendenta zīmoga nospiedumu apliecina Pretendenta vadītājs vai tā pilnvarotā persona</w:t>
      </w:r>
      <w:r w:rsidRPr="00A31860">
        <w:rPr>
          <w:sz w:val="24"/>
          <w:szCs w:val="24"/>
        </w:rPr>
        <w:t>.</w:t>
      </w:r>
    </w:p>
    <w:p w:rsidR="004755FA" w:rsidRPr="00EB418B" w:rsidRDefault="004755FA" w:rsidP="004755FA">
      <w:pPr>
        <w:pStyle w:val="BodyText"/>
        <w:tabs>
          <w:tab w:val="left" w:pos="900"/>
          <w:tab w:val="left" w:pos="2160"/>
        </w:tabs>
        <w:spacing w:after="0"/>
        <w:rPr>
          <w:sz w:val="24"/>
          <w:szCs w:val="24"/>
        </w:rPr>
      </w:pPr>
      <w:r>
        <w:rPr>
          <w:sz w:val="24"/>
          <w:szCs w:val="24"/>
        </w:rPr>
        <w:t xml:space="preserve">4.5. </w:t>
      </w:r>
      <w:r w:rsidRPr="00EB418B">
        <w:rPr>
          <w:sz w:val="24"/>
          <w:szCs w:val="24"/>
        </w:rPr>
        <w:t>Pretendents drīkst iesniegt tikai 1 (vienu) piedāvājuma variantu.</w:t>
      </w:r>
    </w:p>
    <w:p w:rsidR="004755FA" w:rsidRPr="00953E33" w:rsidRDefault="004755FA" w:rsidP="004755FA">
      <w:pPr>
        <w:pStyle w:val="BodyText"/>
        <w:tabs>
          <w:tab w:val="left" w:pos="900"/>
          <w:tab w:val="num" w:pos="1276"/>
          <w:tab w:val="num" w:pos="2127"/>
          <w:tab w:val="num" w:pos="2640"/>
          <w:tab w:val="num" w:pos="3119"/>
        </w:tabs>
        <w:spacing w:after="0"/>
        <w:jc w:val="both"/>
        <w:rPr>
          <w:sz w:val="24"/>
          <w:szCs w:val="24"/>
        </w:rPr>
      </w:pPr>
      <w:r>
        <w:rPr>
          <w:sz w:val="24"/>
          <w:szCs w:val="24"/>
        </w:rPr>
        <w:t xml:space="preserve">4.6. </w:t>
      </w:r>
      <w:r w:rsidRPr="00EB418B">
        <w:rPr>
          <w:sz w:val="24"/>
          <w:szCs w:val="24"/>
        </w:rPr>
        <w:t>Piedāvājums jāsagatavo latviešu va</w:t>
      </w:r>
      <w:r>
        <w:rPr>
          <w:sz w:val="24"/>
          <w:szCs w:val="24"/>
        </w:rPr>
        <w:t xml:space="preserve">lodā. </w:t>
      </w:r>
      <w:r w:rsidRPr="00EB418B">
        <w:rPr>
          <w:sz w:val="24"/>
          <w:szCs w:val="24"/>
        </w:rPr>
        <w:t xml:space="preserve">Ja kāds dokuments vai citi piedāvājumā iekļautie informācijas materiāli ir svešvalodā, tam jāpievieno Pretendenta vai tā pilnvarotas personas </w:t>
      </w:r>
      <w:r w:rsidRPr="00953E33">
        <w:rPr>
          <w:sz w:val="24"/>
          <w:szCs w:val="24"/>
        </w:rPr>
        <w:t>(pievienojams pilnvaras oriģināls) apstiprināts tulkojums latviešu valodā.</w:t>
      </w:r>
      <w:proofErr w:type="gramStart"/>
      <w:r w:rsidRPr="00953E33">
        <w:rPr>
          <w:sz w:val="24"/>
          <w:szCs w:val="24"/>
        </w:rPr>
        <w:t xml:space="preserve">  </w:t>
      </w:r>
      <w:proofErr w:type="gramEnd"/>
    </w:p>
    <w:p w:rsidR="004755FA" w:rsidRPr="00953E33" w:rsidRDefault="004755FA" w:rsidP="004755FA">
      <w:pPr>
        <w:pStyle w:val="BodyText"/>
        <w:tabs>
          <w:tab w:val="left" w:pos="900"/>
          <w:tab w:val="num" w:pos="1276"/>
          <w:tab w:val="num" w:pos="2127"/>
          <w:tab w:val="num" w:pos="2640"/>
          <w:tab w:val="num" w:pos="3119"/>
        </w:tabs>
        <w:spacing w:after="0"/>
        <w:jc w:val="both"/>
        <w:rPr>
          <w:sz w:val="24"/>
          <w:szCs w:val="24"/>
        </w:rPr>
      </w:pPr>
      <w:r w:rsidRPr="00953E33">
        <w:rPr>
          <w:sz w:val="24"/>
          <w:szCs w:val="24"/>
        </w:rPr>
        <w:t>4.</w:t>
      </w:r>
      <w:r>
        <w:rPr>
          <w:sz w:val="24"/>
          <w:szCs w:val="24"/>
        </w:rPr>
        <w:t>7</w:t>
      </w:r>
      <w:r w:rsidRPr="00953E33">
        <w:rPr>
          <w:sz w:val="24"/>
          <w:szCs w:val="24"/>
        </w:rPr>
        <w:t>. Pretendents iesniedz piedāvājumu datorsalikumā, sagatavotu uz A4 formāta lapām. Piedāvājumā iekļautajiem dokumentiem jābūt skaidri salasāmiem un bez labojumiem, lai izvairītos no jebkādiem pārpratumiem.</w:t>
      </w:r>
    </w:p>
    <w:p w:rsidR="004755FA" w:rsidRPr="006E33EE" w:rsidRDefault="004755FA" w:rsidP="004755FA">
      <w:pPr>
        <w:pStyle w:val="BodyText"/>
        <w:widowControl w:val="0"/>
        <w:autoSpaceDE w:val="0"/>
        <w:autoSpaceDN w:val="0"/>
        <w:adjustRightInd w:val="0"/>
        <w:spacing w:after="0"/>
        <w:jc w:val="both"/>
      </w:pPr>
      <w:r w:rsidRPr="00953E33">
        <w:rPr>
          <w:sz w:val="24"/>
          <w:szCs w:val="24"/>
        </w:rPr>
        <w:t>4.</w:t>
      </w:r>
      <w:r>
        <w:rPr>
          <w:sz w:val="24"/>
          <w:szCs w:val="24"/>
        </w:rPr>
        <w:t>8</w:t>
      </w:r>
      <w:r w:rsidRPr="00953E33">
        <w:rPr>
          <w:sz w:val="24"/>
          <w:szCs w:val="24"/>
        </w:rPr>
        <w:t xml:space="preserve">. Pretendents iesniedz parakstītu piedāvājumu. Piedāvājumu paraksta Pretendenta pārstāvis ar </w:t>
      </w:r>
      <w:r w:rsidRPr="005975E3">
        <w:rPr>
          <w:sz w:val="24"/>
          <w:szCs w:val="24"/>
        </w:rPr>
        <w:t xml:space="preserve">paraksta tiesībām vai tā pilnvarota </w:t>
      </w:r>
      <w:r w:rsidRPr="006E33EE">
        <w:rPr>
          <w:sz w:val="24"/>
          <w:szCs w:val="24"/>
        </w:rPr>
        <w:t>persona.</w:t>
      </w:r>
      <w:r w:rsidRPr="006E33EE">
        <w:t xml:space="preserve"> </w:t>
      </w:r>
    </w:p>
    <w:p w:rsidR="004755FA" w:rsidRPr="005975E3" w:rsidRDefault="004755FA" w:rsidP="004755FA">
      <w:pPr>
        <w:pStyle w:val="BodyTextIndent"/>
        <w:tabs>
          <w:tab w:val="num" w:pos="900"/>
        </w:tabs>
        <w:spacing w:after="0"/>
        <w:ind w:left="0"/>
        <w:jc w:val="both"/>
        <w:rPr>
          <w:smallCaps/>
          <w:sz w:val="24"/>
          <w:szCs w:val="24"/>
        </w:rPr>
      </w:pPr>
      <w:r w:rsidRPr="005975E3">
        <w:rPr>
          <w:sz w:val="24"/>
          <w:szCs w:val="24"/>
        </w:rPr>
        <w:t>4.</w:t>
      </w:r>
      <w:r>
        <w:rPr>
          <w:sz w:val="24"/>
          <w:szCs w:val="24"/>
        </w:rPr>
        <w:t>9</w:t>
      </w:r>
      <w:r w:rsidRPr="005975E3">
        <w:rPr>
          <w:sz w:val="24"/>
          <w:szCs w:val="24"/>
        </w:rPr>
        <w:t>. Iesniegtie piedāvājumi, izņemot iepirkuma nolikuma 3.2.punktā noteikto gadījumu, ir pasūtītāja īpašums un tiek glabāti atbilstoši Publisko iepirkumu likuma prasībām.</w:t>
      </w:r>
    </w:p>
    <w:p w:rsidR="004755FA" w:rsidRPr="003B40C8" w:rsidRDefault="004755FA" w:rsidP="004755FA">
      <w:pPr>
        <w:rPr>
          <w:sz w:val="24"/>
          <w:szCs w:val="24"/>
        </w:rPr>
      </w:pPr>
    </w:p>
    <w:p w:rsidR="004755FA" w:rsidRPr="003B40C8" w:rsidRDefault="004755FA" w:rsidP="004755FA">
      <w:pPr>
        <w:rPr>
          <w:sz w:val="24"/>
          <w:szCs w:val="24"/>
        </w:rPr>
      </w:pPr>
    </w:p>
    <w:p w:rsidR="004755FA" w:rsidRPr="00AB7B0D" w:rsidRDefault="004755FA" w:rsidP="004755FA">
      <w:pPr>
        <w:pStyle w:val="Heading2"/>
        <w:tabs>
          <w:tab w:val="left" w:pos="284"/>
        </w:tabs>
        <w:spacing w:before="0" w:after="0"/>
        <w:rPr>
          <w:rFonts w:ascii="Times New Roman" w:hAnsi="Times New Roman" w:cs="Times New Roman"/>
          <w:i w:val="0"/>
          <w:sz w:val="24"/>
          <w:szCs w:val="24"/>
        </w:rPr>
      </w:pPr>
      <w:r w:rsidRPr="00AB7B0D">
        <w:rPr>
          <w:rFonts w:ascii="Times New Roman" w:hAnsi="Times New Roman" w:cs="Times New Roman"/>
          <w:i w:val="0"/>
          <w:sz w:val="24"/>
          <w:szCs w:val="24"/>
        </w:rPr>
        <w:t>5. INFORMĀCIJA PAR IEPIRKUMA PRIEKŠMETU</w:t>
      </w:r>
    </w:p>
    <w:p w:rsidR="004755FA" w:rsidRDefault="004755FA" w:rsidP="004755FA">
      <w:pPr>
        <w:jc w:val="both"/>
        <w:rPr>
          <w:sz w:val="24"/>
          <w:szCs w:val="24"/>
        </w:rPr>
      </w:pPr>
      <w:r>
        <w:rPr>
          <w:sz w:val="24"/>
          <w:szCs w:val="24"/>
        </w:rPr>
        <w:t xml:space="preserve">5.1. </w:t>
      </w:r>
      <w:r w:rsidRPr="00F62F8E">
        <w:rPr>
          <w:sz w:val="24"/>
          <w:szCs w:val="24"/>
        </w:rPr>
        <w:t xml:space="preserve">Iepirkuma priekšmets ir </w:t>
      </w:r>
      <w:r w:rsidR="00E54C55" w:rsidRPr="00027E9E">
        <w:rPr>
          <w:b/>
          <w:i/>
          <w:sz w:val="24"/>
          <w:szCs w:val="24"/>
        </w:rPr>
        <w:t>siltumnīca</w:t>
      </w:r>
      <w:r w:rsidR="00E54C55">
        <w:rPr>
          <w:b/>
          <w:i/>
          <w:sz w:val="24"/>
          <w:szCs w:val="24"/>
        </w:rPr>
        <w:t>s</w:t>
      </w:r>
      <w:r w:rsidR="00E54C55" w:rsidRPr="00027E9E">
        <w:rPr>
          <w:b/>
          <w:i/>
          <w:sz w:val="24"/>
          <w:szCs w:val="24"/>
        </w:rPr>
        <w:t xml:space="preserve"> </w:t>
      </w:r>
      <w:r w:rsidRPr="00027E9E">
        <w:rPr>
          <w:b/>
          <w:i/>
          <w:sz w:val="24"/>
          <w:szCs w:val="24"/>
        </w:rPr>
        <w:t>galdu piegāde</w:t>
      </w:r>
      <w:r w:rsidRPr="00FB70EB">
        <w:rPr>
          <w:i/>
          <w:sz w:val="24"/>
          <w:szCs w:val="24"/>
        </w:rPr>
        <w:t>,</w:t>
      </w:r>
      <w:r w:rsidRPr="003E251A">
        <w:rPr>
          <w:i/>
          <w:sz w:val="24"/>
          <w:szCs w:val="24"/>
        </w:rPr>
        <w:t xml:space="preserve"> </w:t>
      </w:r>
      <w:r w:rsidRPr="00F62F8E">
        <w:rPr>
          <w:sz w:val="24"/>
          <w:szCs w:val="24"/>
        </w:rPr>
        <w:t>saskaņā ar tehnisk</w:t>
      </w:r>
      <w:r>
        <w:rPr>
          <w:sz w:val="24"/>
          <w:szCs w:val="24"/>
        </w:rPr>
        <w:t>o</w:t>
      </w:r>
      <w:r w:rsidRPr="00F62F8E">
        <w:rPr>
          <w:sz w:val="24"/>
          <w:szCs w:val="24"/>
        </w:rPr>
        <w:t xml:space="preserve"> specifikācij</w:t>
      </w:r>
      <w:r>
        <w:rPr>
          <w:sz w:val="24"/>
          <w:szCs w:val="24"/>
        </w:rPr>
        <w:t>u</w:t>
      </w:r>
      <w:r w:rsidRPr="00F62F8E">
        <w:rPr>
          <w:sz w:val="24"/>
          <w:szCs w:val="24"/>
        </w:rPr>
        <w:t xml:space="preserve"> </w:t>
      </w:r>
      <w:r w:rsidRPr="00E91ECF">
        <w:rPr>
          <w:sz w:val="24"/>
          <w:szCs w:val="24"/>
        </w:rPr>
        <w:t>(skat. pielikumu Nr.1)</w:t>
      </w:r>
      <w:r>
        <w:rPr>
          <w:sz w:val="24"/>
          <w:szCs w:val="24"/>
        </w:rPr>
        <w:t xml:space="preserve"> </w:t>
      </w:r>
    </w:p>
    <w:p w:rsidR="004755FA" w:rsidRDefault="004755FA" w:rsidP="004755FA">
      <w:pPr>
        <w:ind w:firstLine="567"/>
        <w:jc w:val="both"/>
        <w:rPr>
          <w:bCs/>
          <w:color w:val="000000"/>
          <w:sz w:val="24"/>
          <w:szCs w:val="24"/>
        </w:rPr>
      </w:pPr>
      <w:r w:rsidRPr="00825364">
        <w:rPr>
          <w:bCs/>
          <w:color w:val="000000"/>
          <w:sz w:val="24"/>
          <w:szCs w:val="24"/>
        </w:rPr>
        <w:t>CPV kods:</w:t>
      </w:r>
      <w:r>
        <w:rPr>
          <w:bCs/>
          <w:color w:val="000000"/>
          <w:sz w:val="24"/>
          <w:szCs w:val="24"/>
        </w:rPr>
        <w:t xml:space="preserve"> </w:t>
      </w:r>
      <w:r w:rsidRPr="00027E9E">
        <w:rPr>
          <w:bCs/>
          <w:color w:val="000000"/>
          <w:sz w:val="24"/>
          <w:szCs w:val="24"/>
        </w:rPr>
        <w:t>39000000-2</w:t>
      </w:r>
    </w:p>
    <w:p w:rsidR="004755FA" w:rsidRPr="009F207A" w:rsidRDefault="004755FA" w:rsidP="004755FA">
      <w:pPr>
        <w:ind w:firstLine="567"/>
        <w:jc w:val="both"/>
        <w:rPr>
          <w:sz w:val="12"/>
          <w:szCs w:val="12"/>
        </w:rPr>
      </w:pPr>
    </w:p>
    <w:p w:rsidR="004755FA" w:rsidRPr="00A54A34" w:rsidRDefault="004755FA" w:rsidP="004755FA">
      <w:pPr>
        <w:jc w:val="both"/>
        <w:rPr>
          <w:sz w:val="24"/>
          <w:szCs w:val="24"/>
        </w:rPr>
      </w:pPr>
      <w:r w:rsidRPr="00CB4ADE">
        <w:rPr>
          <w:sz w:val="24"/>
          <w:szCs w:val="24"/>
        </w:rPr>
        <w:t>5.</w:t>
      </w:r>
      <w:r>
        <w:rPr>
          <w:sz w:val="24"/>
          <w:szCs w:val="24"/>
        </w:rPr>
        <w:t>2</w:t>
      </w:r>
      <w:r w:rsidRPr="00CB4ADE">
        <w:rPr>
          <w:sz w:val="24"/>
          <w:szCs w:val="24"/>
        </w:rPr>
        <w:t>. Piedāvājums jāiesniedz par visu tehniskajā</w:t>
      </w:r>
      <w:r>
        <w:rPr>
          <w:sz w:val="24"/>
          <w:szCs w:val="24"/>
        </w:rPr>
        <w:t xml:space="preserve"> specifikācijā norādīto apjomu.</w:t>
      </w:r>
    </w:p>
    <w:p w:rsidR="004755FA" w:rsidRDefault="004755FA" w:rsidP="004755FA">
      <w:pPr>
        <w:spacing w:after="120"/>
        <w:jc w:val="both"/>
        <w:rPr>
          <w:color w:val="000000"/>
          <w:sz w:val="24"/>
        </w:rPr>
      </w:pPr>
      <w:r w:rsidRPr="001267D2">
        <w:rPr>
          <w:sz w:val="24"/>
          <w:szCs w:val="24"/>
        </w:rPr>
        <w:t>5.</w:t>
      </w:r>
      <w:r>
        <w:rPr>
          <w:sz w:val="24"/>
          <w:szCs w:val="24"/>
        </w:rPr>
        <w:t>3</w:t>
      </w:r>
      <w:r w:rsidRPr="00AF415F">
        <w:rPr>
          <w:sz w:val="24"/>
          <w:szCs w:val="24"/>
        </w:rPr>
        <w:t>.</w:t>
      </w:r>
      <w:r w:rsidRPr="001267D2">
        <w:rPr>
          <w:b/>
          <w:sz w:val="24"/>
          <w:szCs w:val="24"/>
        </w:rPr>
        <w:t xml:space="preserve"> </w:t>
      </w:r>
      <w:r w:rsidRPr="001267D2">
        <w:rPr>
          <w:color w:val="000000"/>
          <w:sz w:val="24"/>
        </w:rPr>
        <w:t>Paredzēts slēgt līgumu ar vienu pretendentu.</w:t>
      </w:r>
    </w:p>
    <w:p w:rsidR="004755FA" w:rsidRDefault="004755FA" w:rsidP="004755FA">
      <w:pPr>
        <w:spacing w:after="120"/>
        <w:jc w:val="both"/>
        <w:rPr>
          <w:sz w:val="24"/>
          <w:szCs w:val="24"/>
        </w:rPr>
      </w:pPr>
      <w:r w:rsidRPr="00DC2D73">
        <w:rPr>
          <w:sz w:val="24"/>
          <w:szCs w:val="24"/>
        </w:rPr>
        <w:t>5.</w:t>
      </w:r>
      <w:r>
        <w:rPr>
          <w:sz w:val="24"/>
          <w:szCs w:val="24"/>
        </w:rPr>
        <w:t>4</w:t>
      </w:r>
      <w:r w:rsidRPr="00DC2D73">
        <w:rPr>
          <w:sz w:val="24"/>
          <w:szCs w:val="24"/>
        </w:rPr>
        <w:t>.</w:t>
      </w:r>
      <w:r>
        <w:rPr>
          <w:b/>
          <w:sz w:val="24"/>
          <w:szCs w:val="24"/>
        </w:rPr>
        <w:t xml:space="preserve"> </w:t>
      </w:r>
      <w:r w:rsidRPr="00CB4ADE">
        <w:rPr>
          <w:b/>
          <w:sz w:val="24"/>
          <w:szCs w:val="24"/>
        </w:rPr>
        <w:t xml:space="preserve">Tehniskā specifikācija: </w:t>
      </w:r>
      <w:r w:rsidRPr="00CB4ADE">
        <w:rPr>
          <w:sz w:val="24"/>
          <w:szCs w:val="24"/>
        </w:rPr>
        <w:t xml:space="preserve">Tehniskās specifikācija </w:t>
      </w:r>
      <w:r>
        <w:rPr>
          <w:sz w:val="24"/>
          <w:szCs w:val="24"/>
        </w:rPr>
        <w:t xml:space="preserve">ir </w:t>
      </w:r>
      <w:r w:rsidRPr="00CB4ADE">
        <w:rPr>
          <w:sz w:val="24"/>
          <w:szCs w:val="24"/>
        </w:rPr>
        <w:t>norādīta nolikuma pielikumā Nr.1.</w:t>
      </w:r>
    </w:p>
    <w:p w:rsidR="004755FA" w:rsidRPr="00115976" w:rsidRDefault="004755FA" w:rsidP="004755FA">
      <w:pPr>
        <w:pStyle w:val="ListParagraph"/>
        <w:spacing w:after="120"/>
        <w:ind w:left="425" w:hanging="425"/>
        <w:contextualSpacing w:val="0"/>
        <w:jc w:val="both"/>
        <w:rPr>
          <w:sz w:val="24"/>
          <w:szCs w:val="24"/>
        </w:rPr>
      </w:pPr>
      <w:r w:rsidRPr="00D20DDA">
        <w:rPr>
          <w:sz w:val="24"/>
          <w:szCs w:val="24"/>
        </w:rPr>
        <w:t xml:space="preserve">5.5. </w:t>
      </w:r>
      <w:r w:rsidRPr="00D20DDA">
        <w:rPr>
          <w:b/>
          <w:sz w:val="24"/>
          <w:szCs w:val="24"/>
        </w:rPr>
        <w:t xml:space="preserve">Piegādes vieta: </w:t>
      </w:r>
      <w:r w:rsidRPr="00D20DDA">
        <w:rPr>
          <w:sz w:val="24"/>
          <w:szCs w:val="24"/>
        </w:rPr>
        <w:t xml:space="preserve">LF Dārzkopības un </w:t>
      </w:r>
      <w:proofErr w:type="spellStart"/>
      <w:r w:rsidRPr="00D20DDA">
        <w:rPr>
          <w:sz w:val="24"/>
          <w:szCs w:val="24"/>
        </w:rPr>
        <w:t>apiloģijas</w:t>
      </w:r>
      <w:proofErr w:type="spellEnd"/>
      <w:r w:rsidRPr="00D20DDA">
        <w:rPr>
          <w:sz w:val="24"/>
          <w:szCs w:val="24"/>
        </w:rPr>
        <w:t xml:space="preserve"> laboratorija, Strazdu iela 1, Jelgava, LV-3004</w:t>
      </w:r>
      <w:r w:rsidRPr="00D20DDA">
        <w:rPr>
          <w:sz w:val="24"/>
          <w:szCs w:val="20"/>
        </w:rPr>
        <w:t>.</w:t>
      </w:r>
    </w:p>
    <w:p w:rsidR="004755FA" w:rsidRPr="00115976" w:rsidRDefault="004755FA" w:rsidP="004755FA">
      <w:pPr>
        <w:jc w:val="both"/>
        <w:rPr>
          <w:sz w:val="24"/>
          <w:szCs w:val="24"/>
        </w:rPr>
      </w:pPr>
      <w:r w:rsidRPr="00D20DDA">
        <w:rPr>
          <w:sz w:val="24"/>
          <w:szCs w:val="24"/>
        </w:rPr>
        <w:t>5.6.</w:t>
      </w:r>
      <w:r w:rsidRPr="00D20DDA">
        <w:rPr>
          <w:b/>
          <w:sz w:val="24"/>
          <w:szCs w:val="24"/>
        </w:rPr>
        <w:t xml:space="preserve"> Līguma izpildes laiks: </w:t>
      </w:r>
      <w:r w:rsidRPr="00D20DDA">
        <w:rPr>
          <w:sz w:val="24"/>
          <w:szCs w:val="24"/>
        </w:rPr>
        <w:t>ne ilgāk kā</w:t>
      </w:r>
      <w:r w:rsidRPr="00D20DDA">
        <w:rPr>
          <w:b/>
          <w:sz w:val="24"/>
          <w:szCs w:val="24"/>
        </w:rPr>
        <w:t xml:space="preserve"> </w:t>
      </w:r>
      <w:r w:rsidRPr="00D20DDA">
        <w:rPr>
          <w:sz w:val="24"/>
          <w:szCs w:val="24"/>
        </w:rPr>
        <w:t>2 (divu) mēnešu laikā no līguma noslēgšanas brīža.</w:t>
      </w:r>
    </w:p>
    <w:p w:rsidR="004755FA" w:rsidRDefault="004755FA" w:rsidP="004755FA">
      <w:pPr>
        <w:jc w:val="both"/>
        <w:rPr>
          <w:sz w:val="24"/>
          <w:szCs w:val="24"/>
        </w:rPr>
      </w:pPr>
    </w:p>
    <w:p w:rsidR="004755FA" w:rsidRPr="00115976" w:rsidRDefault="004755FA" w:rsidP="004755FA">
      <w:pPr>
        <w:jc w:val="both"/>
        <w:rPr>
          <w:sz w:val="24"/>
          <w:szCs w:val="24"/>
        </w:rPr>
      </w:pPr>
    </w:p>
    <w:p w:rsidR="004755FA" w:rsidRPr="000B2858" w:rsidRDefault="004755FA" w:rsidP="004755FA">
      <w:pPr>
        <w:numPr>
          <w:ilvl w:val="0"/>
          <w:numId w:val="6"/>
        </w:numPr>
        <w:ind w:left="284" w:hanging="284"/>
        <w:rPr>
          <w:b/>
          <w:bCs/>
          <w:sz w:val="24"/>
          <w:szCs w:val="24"/>
        </w:rPr>
      </w:pPr>
      <w:r>
        <w:rPr>
          <w:b/>
          <w:bCs/>
          <w:sz w:val="24"/>
          <w:szCs w:val="24"/>
        </w:rPr>
        <w:t xml:space="preserve">PRETENDENTA IZSLĒGŠANAS </w:t>
      </w:r>
      <w:r w:rsidRPr="000B2858">
        <w:rPr>
          <w:b/>
          <w:bCs/>
          <w:sz w:val="24"/>
          <w:szCs w:val="24"/>
        </w:rPr>
        <w:t>NOSACĪJUMI, IESNIEDZAMIE DOKUMENTI UN KVALIFIKĀCIJAS PRASĪBAS</w:t>
      </w:r>
    </w:p>
    <w:p w:rsidR="004755FA" w:rsidRDefault="004755FA" w:rsidP="004755FA">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jebkurā no šādiem gadījumiem: </w:t>
      </w:r>
    </w:p>
    <w:p w:rsidR="004755FA" w:rsidRDefault="004755FA" w:rsidP="004755FA">
      <w:pPr>
        <w:numPr>
          <w:ilvl w:val="0"/>
          <w:numId w:val="7"/>
        </w:numPr>
        <w:jc w:val="both"/>
        <w:rPr>
          <w:sz w:val="24"/>
          <w:szCs w:val="24"/>
        </w:rPr>
      </w:pPr>
      <w:r>
        <w:rPr>
          <w:sz w:val="24"/>
          <w:szCs w:val="24"/>
        </w:rPr>
        <w:t>pretendents ir sniedzis nepatiesu informāciju savas kvalifikācijas novērtēšanai vai vispār nav sniedzis pieprasīto informāciju.</w:t>
      </w:r>
    </w:p>
    <w:p w:rsidR="004755FA" w:rsidRPr="004C5A35" w:rsidRDefault="004755FA" w:rsidP="004755FA">
      <w:pPr>
        <w:numPr>
          <w:ilvl w:val="0"/>
          <w:numId w:val="7"/>
        </w:numPr>
        <w:jc w:val="both"/>
        <w:rPr>
          <w:sz w:val="24"/>
          <w:szCs w:val="24"/>
        </w:rPr>
      </w:pPr>
      <w:r w:rsidRPr="004C5A35">
        <w:rPr>
          <w:sz w:val="24"/>
          <w:szCs w:val="24"/>
        </w:rPr>
        <w:t>ja Pasūtītājs konstatē Publisko iepirkumu likuma 8.</w:t>
      </w:r>
      <w:r w:rsidRPr="004C5A35">
        <w:rPr>
          <w:sz w:val="24"/>
          <w:szCs w:val="24"/>
          <w:vertAlign w:val="superscript"/>
        </w:rPr>
        <w:t>2</w:t>
      </w:r>
      <w:r w:rsidRPr="004C5A35">
        <w:rPr>
          <w:sz w:val="24"/>
          <w:szCs w:val="24"/>
        </w:rPr>
        <w:t xml:space="preserve"> panta piektās daļas 1. vai 2.punktā minētos apstākļus (ievērojot 8.</w:t>
      </w:r>
      <w:r w:rsidRPr="004C5A35">
        <w:rPr>
          <w:sz w:val="24"/>
          <w:szCs w:val="24"/>
          <w:vertAlign w:val="superscript"/>
        </w:rPr>
        <w:t xml:space="preserve">2 </w:t>
      </w:r>
      <w:r w:rsidRPr="004C5A35">
        <w:rPr>
          <w:sz w:val="24"/>
          <w:szCs w:val="24"/>
        </w:rPr>
        <w:t>panta 7.daļā un 8.daļā noteiktos termiņus).</w:t>
      </w:r>
    </w:p>
    <w:p w:rsidR="004755FA" w:rsidRDefault="004755FA" w:rsidP="004755FA">
      <w:pPr>
        <w:numPr>
          <w:ilvl w:val="0"/>
          <w:numId w:val="7"/>
        </w:numPr>
        <w:jc w:val="both"/>
        <w:rPr>
          <w:sz w:val="24"/>
          <w:szCs w:val="24"/>
        </w:rPr>
      </w:pPr>
      <w:r w:rsidRPr="00003192">
        <w:rPr>
          <w:sz w:val="24"/>
          <w:szCs w:val="24"/>
        </w:rPr>
        <w:t xml:space="preserve">pretendents nav reģistrēts likumā noteiktajā kārtībā un normatīvajos aktos noteiktajos gadījumos. </w:t>
      </w:r>
    </w:p>
    <w:p w:rsidR="004755FA" w:rsidRPr="00D20DDA" w:rsidRDefault="004755FA" w:rsidP="004755FA">
      <w:pPr>
        <w:jc w:val="both"/>
        <w:rPr>
          <w:sz w:val="16"/>
          <w:szCs w:val="16"/>
        </w:rPr>
      </w:pPr>
    </w:p>
    <w:p w:rsidR="004755FA" w:rsidRPr="00003192" w:rsidRDefault="004755FA" w:rsidP="004755FA">
      <w:pPr>
        <w:numPr>
          <w:ilvl w:val="1"/>
          <w:numId w:val="5"/>
        </w:numPr>
        <w:tabs>
          <w:tab w:val="left" w:pos="426"/>
        </w:tabs>
        <w:ind w:left="0" w:firstLine="0"/>
        <w:jc w:val="both"/>
        <w:rPr>
          <w:b/>
          <w:sz w:val="24"/>
          <w:szCs w:val="24"/>
        </w:rPr>
      </w:pPr>
      <w:r w:rsidRPr="00003192">
        <w:rPr>
          <w:b/>
          <w:sz w:val="24"/>
          <w:szCs w:val="24"/>
        </w:rPr>
        <w:t>Pretendenta piedāvājumā jābūt iekļautiem sekojošiem dokumentiem:</w:t>
      </w:r>
    </w:p>
    <w:p w:rsidR="004755FA" w:rsidRPr="00011143" w:rsidRDefault="004755FA" w:rsidP="004755FA">
      <w:pPr>
        <w:pStyle w:val="Heading3"/>
        <w:keepNext w:val="0"/>
        <w:spacing w:before="0" w:after="0"/>
        <w:jc w:val="both"/>
        <w:rPr>
          <w:rFonts w:ascii="Times New Roman" w:eastAsia="Calibri" w:hAnsi="Times New Roman"/>
          <w:b w:val="0"/>
          <w:sz w:val="24"/>
          <w:szCs w:val="24"/>
        </w:rPr>
      </w:pPr>
      <w:r>
        <w:rPr>
          <w:rFonts w:ascii="Times New Roman" w:hAnsi="Times New Roman"/>
          <w:b w:val="0"/>
          <w:bCs w:val="0"/>
          <w:sz w:val="24"/>
          <w:szCs w:val="24"/>
        </w:rPr>
        <w:t>6.2.1.</w:t>
      </w:r>
      <w:r w:rsidRPr="00554D3C">
        <w:rPr>
          <w:rFonts w:ascii="Times New Roman" w:hAnsi="Times New Roman"/>
          <w:b w:val="0"/>
          <w:bCs w:val="0"/>
          <w:sz w:val="24"/>
          <w:szCs w:val="24"/>
        </w:rPr>
        <w:t xml:space="preserve"> </w:t>
      </w:r>
      <w:r w:rsidRPr="0003651D">
        <w:rPr>
          <w:rFonts w:ascii="Times New Roman" w:hAnsi="Times New Roman"/>
          <w:b w:val="0"/>
          <w:bCs w:val="0"/>
          <w:sz w:val="24"/>
          <w:szCs w:val="24"/>
        </w:rPr>
        <w:t>Pretendenta pieteikums dalībai iepirkumā</w:t>
      </w:r>
      <w:r w:rsidRPr="00554D3C">
        <w:rPr>
          <w:rFonts w:ascii="Times New Roman" w:hAnsi="Times New Roman"/>
          <w:b w:val="0"/>
          <w:bCs w:val="0"/>
          <w:sz w:val="24"/>
          <w:szCs w:val="24"/>
        </w:rPr>
        <w:t xml:space="preserve">, </w:t>
      </w:r>
      <w:r w:rsidRPr="00554D3C">
        <w:rPr>
          <w:rFonts w:ascii="Times New Roman" w:eastAsia="Calibri" w:hAnsi="Times New Roman"/>
          <w:b w:val="0"/>
          <w:sz w:val="24"/>
          <w:szCs w:val="24"/>
        </w:rPr>
        <w:t xml:space="preserve">kas sagatavots </w:t>
      </w:r>
      <w:r>
        <w:rPr>
          <w:rFonts w:ascii="Times New Roman" w:eastAsia="Calibri" w:hAnsi="Times New Roman"/>
          <w:b w:val="0"/>
          <w:sz w:val="24"/>
          <w:szCs w:val="24"/>
        </w:rPr>
        <w:t xml:space="preserve">atbilstoši Nolikumam pievienotajam paraugam (Pielikums Nr.2) </w:t>
      </w:r>
      <w:r w:rsidRPr="000F076E">
        <w:rPr>
          <w:rFonts w:ascii="Times New Roman" w:eastAsia="Calibri" w:hAnsi="Times New Roman"/>
          <w:b w:val="0"/>
          <w:sz w:val="24"/>
          <w:szCs w:val="24"/>
        </w:rPr>
        <w:t>un ko</w:t>
      </w:r>
      <w:r w:rsidRPr="00011143">
        <w:rPr>
          <w:rFonts w:ascii="Times New Roman" w:eastAsia="Calibri" w:hAnsi="Times New Roman"/>
          <w:b w:val="0"/>
          <w:sz w:val="24"/>
          <w:szCs w:val="24"/>
        </w:rPr>
        <w:t xml:space="preserve"> parakstījusi Pretendenta amatpersona ar paraksta tiesībām vai Pretendenta pilnvarotā persona. Gadījumā, ja pieteikumu paraksta Pretendenta pilnvarotā persona, nepieciešams pievienot pilnvaru vai tās apliecinātu kopiju.</w:t>
      </w:r>
      <w:r>
        <w:rPr>
          <w:rFonts w:ascii="Times New Roman" w:eastAsia="Calibri" w:hAnsi="Times New Roman"/>
          <w:b w:val="0"/>
          <w:sz w:val="24"/>
          <w:szCs w:val="24"/>
        </w:rPr>
        <w:t xml:space="preserve"> </w:t>
      </w:r>
    </w:p>
    <w:p w:rsidR="004755FA" w:rsidRPr="00546EE3" w:rsidRDefault="004755FA" w:rsidP="004755FA">
      <w:pPr>
        <w:pStyle w:val="BodyText"/>
        <w:tabs>
          <w:tab w:val="left" w:pos="900"/>
          <w:tab w:val="num" w:pos="1276"/>
        </w:tabs>
        <w:spacing w:after="0"/>
        <w:jc w:val="both"/>
        <w:rPr>
          <w:sz w:val="24"/>
          <w:szCs w:val="24"/>
        </w:rPr>
      </w:pPr>
      <w:r w:rsidRPr="00A440C2">
        <w:rPr>
          <w:sz w:val="24"/>
          <w:szCs w:val="24"/>
        </w:rPr>
        <w:t>6.2.</w:t>
      </w:r>
      <w:r>
        <w:rPr>
          <w:sz w:val="24"/>
          <w:szCs w:val="24"/>
        </w:rPr>
        <w:t>2</w:t>
      </w:r>
      <w:r w:rsidRPr="00A440C2">
        <w:rPr>
          <w:sz w:val="24"/>
          <w:szCs w:val="24"/>
        </w:rPr>
        <w:t>. Ja piedāvājumu iesniedz piegādātāju apvienība, pieteikumā norāda personu, kura iepirkumā</w:t>
      </w:r>
      <w:r w:rsidRPr="00BC4458">
        <w:rPr>
          <w:sz w:val="24"/>
          <w:szCs w:val="24"/>
        </w:rPr>
        <w:t xml:space="preserve"> pārstāv attiecīgo piegādātāju apvienību </w:t>
      </w:r>
      <w:r w:rsidRPr="00BC4458">
        <w:rPr>
          <w:bCs/>
          <w:iCs/>
          <w:sz w:val="24"/>
          <w:szCs w:val="24"/>
        </w:rPr>
        <w:t xml:space="preserve">un ir pilnvarota parakstīt ar </w:t>
      </w:r>
      <w:r>
        <w:rPr>
          <w:bCs/>
          <w:iCs/>
          <w:sz w:val="24"/>
          <w:szCs w:val="24"/>
        </w:rPr>
        <w:t>iepirkumu</w:t>
      </w:r>
      <w:r w:rsidRPr="00BC4458">
        <w:rPr>
          <w:bCs/>
          <w:iCs/>
          <w:sz w:val="24"/>
          <w:szCs w:val="24"/>
        </w:rPr>
        <w:t xml:space="preserve"> saistītos dokumentus,</w:t>
      </w:r>
      <w:r w:rsidRPr="008257E9">
        <w:rPr>
          <w:bCs/>
          <w:iCs/>
          <w:sz w:val="24"/>
          <w:szCs w:val="24"/>
        </w:rPr>
        <w:t xml:space="preserve"> kā arī norāda </w:t>
      </w:r>
      <w:r w:rsidRPr="008257E9">
        <w:rPr>
          <w:sz w:val="24"/>
          <w:szCs w:val="24"/>
        </w:rPr>
        <w:t>piegādātāju</w:t>
      </w:r>
      <w:r w:rsidRPr="008257E9">
        <w:rPr>
          <w:bCs/>
          <w:iCs/>
          <w:sz w:val="24"/>
          <w:szCs w:val="24"/>
        </w:rPr>
        <w:t xml:space="preserve"> apvienības dalībnieku atbildības apjomus šajā iepirkumā. Papildus pievieno p</w:t>
      </w:r>
      <w:r w:rsidRPr="008257E9">
        <w:rPr>
          <w:sz w:val="24"/>
          <w:szCs w:val="24"/>
        </w:rPr>
        <w:t xml:space="preserve">iegādātāju apvienības dalībnieku apliecinājumus vai vienošanos par </w:t>
      </w:r>
      <w:r w:rsidRPr="00546EE3">
        <w:rPr>
          <w:sz w:val="24"/>
          <w:szCs w:val="24"/>
        </w:rPr>
        <w:t>sadarbību, kas noslēgta starp personu apvienību dalībniekiem konkrētā līguma izpildei.</w:t>
      </w:r>
    </w:p>
    <w:p w:rsidR="004755FA" w:rsidRPr="006D2F6B" w:rsidRDefault="004755FA" w:rsidP="004755FA">
      <w:pPr>
        <w:suppressAutoHyphens/>
        <w:spacing w:after="120"/>
        <w:jc w:val="both"/>
        <w:rPr>
          <w:sz w:val="24"/>
          <w:szCs w:val="24"/>
          <w:lang w:eastAsia="en-US"/>
        </w:rPr>
      </w:pPr>
      <w:r w:rsidRPr="00DA6206">
        <w:rPr>
          <w:sz w:val="24"/>
          <w:szCs w:val="24"/>
          <w:lang w:eastAsia="en-US"/>
        </w:rPr>
        <w:t>6.</w:t>
      </w:r>
      <w:r>
        <w:rPr>
          <w:sz w:val="24"/>
          <w:szCs w:val="24"/>
          <w:lang w:eastAsia="en-US"/>
        </w:rPr>
        <w:t>2.3</w:t>
      </w:r>
      <w:r w:rsidRPr="00DA6206">
        <w:rPr>
          <w:sz w:val="24"/>
          <w:szCs w:val="24"/>
          <w:lang w:eastAsia="en-US"/>
        </w:rPr>
        <w:t xml:space="preserve">. Ja Pretendents pieaicina apakšuzņēmēju, tad Pretendents iesniedz dokumentālu apliecinājumu par apakšuzņēmēja piedalīšanos līguma izpildē, kā arī norāda apakšuzņēmējam </w:t>
      </w:r>
      <w:r w:rsidRPr="006D2F6B">
        <w:rPr>
          <w:sz w:val="24"/>
          <w:szCs w:val="24"/>
          <w:lang w:eastAsia="en-US"/>
        </w:rPr>
        <w:t>nododamo darbu apjomu.</w:t>
      </w:r>
    </w:p>
    <w:p w:rsidR="004755FA" w:rsidRPr="004D720B" w:rsidRDefault="004755FA" w:rsidP="004755FA">
      <w:pPr>
        <w:jc w:val="both"/>
        <w:rPr>
          <w:b/>
          <w:sz w:val="24"/>
          <w:szCs w:val="24"/>
        </w:rPr>
      </w:pPr>
      <w:r w:rsidRPr="004C3E9B">
        <w:rPr>
          <w:b/>
          <w:sz w:val="24"/>
          <w:szCs w:val="24"/>
        </w:rPr>
        <w:lastRenderedPageBreak/>
        <w:t>6.2.</w:t>
      </w:r>
      <w:r>
        <w:rPr>
          <w:b/>
          <w:sz w:val="24"/>
          <w:szCs w:val="24"/>
        </w:rPr>
        <w:t>4</w:t>
      </w:r>
      <w:r w:rsidRPr="004C3E9B">
        <w:rPr>
          <w:b/>
          <w:sz w:val="24"/>
          <w:szCs w:val="24"/>
        </w:rPr>
        <w:t>. Pretendenta tehniskais un finanšu piedāvājums.</w:t>
      </w:r>
    </w:p>
    <w:p w:rsidR="004755FA" w:rsidRPr="006D2F6B" w:rsidRDefault="004755FA" w:rsidP="004755FA">
      <w:pPr>
        <w:pStyle w:val="Heading3"/>
        <w:keepNext w:val="0"/>
        <w:spacing w:before="0" w:after="0"/>
        <w:jc w:val="both"/>
        <w:rPr>
          <w:rFonts w:ascii="Times New Roman" w:hAnsi="Times New Roman" w:cs="Times New Roman"/>
          <w:b w:val="0"/>
          <w:sz w:val="24"/>
          <w:szCs w:val="24"/>
        </w:rPr>
      </w:pPr>
      <w:r w:rsidRPr="006D2F6B">
        <w:rPr>
          <w:rFonts w:ascii="Times New Roman" w:hAnsi="Times New Roman" w:cs="Times New Roman"/>
          <w:b w:val="0"/>
          <w:bCs w:val="0"/>
          <w:sz w:val="24"/>
          <w:szCs w:val="24"/>
        </w:rPr>
        <w:t>6.2.</w:t>
      </w:r>
      <w:r>
        <w:rPr>
          <w:rFonts w:ascii="Times New Roman" w:hAnsi="Times New Roman" w:cs="Times New Roman"/>
          <w:b w:val="0"/>
          <w:bCs w:val="0"/>
          <w:sz w:val="24"/>
          <w:szCs w:val="24"/>
        </w:rPr>
        <w:t>4</w:t>
      </w:r>
      <w:r w:rsidRPr="006D2F6B">
        <w:rPr>
          <w:rFonts w:ascii="Times New Roman" w:hAnsi="Times New Roman" w:cs="Times New Roman"/>
          <w:b w:val="0"/>
          <w:bCs w:val="0"/>
          <w:sz w:val="24"/>
          <w:szCs w:val="24"/>
        </w:rPr>
        <w:t xml:space="preserve">.1. Tehnisko piedāvājumu sagatavo saskaņā ar Tehniskajā specifikācijā (pielikums Nr.1) un Nolikumā noteiktajām prasībām, </w:t>
      </w:r>
      <w:r w:rsidRPr="006D2F6B">
        <w:rPr>
          <w:rFonts w:ascii="Times New Roman" w:hAnsi="Times New Roman" w:cs="Times New Roman"/>
          <w:b w:val="0"/>
          <w:sz w:val="24"/>
          <w:szCs w:val="24"/>
        </w:rPr>
        <w:t xml:space="preserve">aizpildot kolonu </w:t>
      </w:r>
      <w:r w:rsidRPr="006D2F6B">
        <w:rPr>
          <w:rFonts w:ascii="Times New Roman" w:hAnsi="Times New Roman" w:cs="Times New Roman"/>
          <w:b w:val="0"/>
          <w:i/>
          <w:sz w:val="24"/>
          <w:szCs w:val="24"/>
        </w:rPr>
        <w:t>„Pretendenta piedāvājums”,</w:t>
      </w:r>
      <w:r w:rsidRPr="006D2F6B">
        <w:rPr>
          <w:rFonts w:ascii="Times New Roman" w:hAnsi="Times New Roman" w:cs="Times New Roman"/>
          <w:b w:val="0"/>
          <w:sz w:val="24"/>
          <w:szCs w:val="24"/>
        </w:rPr>
        <w:t xml:space="preserve"> norādot </w:t>
      </w:r>
      <w:r w:rsidRPr="00027E9E">
        <w:rPr>
          <w:rFonts w:ascii="Times New Roman" w:hAnsi="Times New Roman" w:cs="Times New Roman"/>
          <w:b w:val="0"/>
          <w:sz w:val="24"/>
          <w:szCs w:val="24"/>
        </w:rPr>
        <w:t xml:space="preserve">Tehniskajā specifikācijā </w:t>
      </w:r>
      <w:r>
        <w:rPr>
          <w:rFonts w:ascii="Times New Roman" w:hAnsi="Times New Roman" w:cs="Times New Roman"/>
          <w:b w:val="0"/>
          <w:sz w:val="24"/>
          <w:szCs w:val="24"/>
        </w:rPr>
        <w:t xml:space="preserve">(Tehniskā piedāvājuma paraugā) </w:t>
      </w:r>
      <w:r w:rsidRPr="00027E9E">
        <w:rPr>
          <w:rFonts w:ascii="Times New Roman" w:hAnsi="Times New Roman" w:cs="Times New Roman"/>
          <w:b w:val="0"/>
          <w:sz w:val="24"/>
          <w:szCs w:val="24"/>
        </w:rPr>
        <w:t>prasīto informāciju</w:t>
      </w:r>
      <w:r w:rsidRPr="006D2F6B">
        <w:rPr>
          <w:rFonts w:ascii="Times New Roman" w:hAnsi="Times New Roman" w:cs="Times New Roman"/>
          <w:b w:val="0"/>
          <w:sz w:val="24"/>
          <w:szCs w:val="24"/>
        </w:rPr>
        <w:t>.</w:t>
      </w:r>
    </w:p>
    <w:p w:rsidR="004755FA" w:rsidRDefault="004755FA" w:rsidP="004755FA">
      <w:pPr>
        <w:pStyle w:val="FootnoteText"/>
        <w:jc w:val="both"/>
        <w:rPr>
          <w:b/>
          <w:bCs/>
          <w:sz w:val="24"/>
          <w:szCs w:val="24"/>
        </w:rPr>
      </w:pPr>
      <w:r w:rsidRPr="006D2F6B">
        <w:rPr>
          <w:sz w:val="24"/>
          <w:szCs w:val="24"/>
        </w:rPr>
        <w:t>6.2.</w:t>
      </w:r>
      <w:r>
        <w:rPr>
          <w:sz w:val="24"/>
          <w:szCs w:val="24"/>
        </w:rPr>
        <w:t>4</w:t>
      </w:r>
      <w:r w:rsidRPr="006D2F6B">
        <w:rPr>
          <w:sz w:val="24"/>
          <w:szCs w:val="24"/>
        </w:rPr>
        <w:t xml:space="preserve">.2. </w:t>
      </w:r>
      <w:r w:rsidRPr="006D2F6B">
        <w:rPr>
          <w:bCs/>
          <w:sz w:val="24"/>
          <w:szCs w:val="24"/>
        </w:rPr>
        <w:t xml:space="preserve">Finanšu piedāvājumā norāda </w:t>
      </w:r>
      <w:r>
        <w:rPr>
          <w:bCs/>
          <w:sz w:val="24"/>
          <w:szCs w:val="24"/>
        </w:rPr>
        <w:t xml:space="preserve">preces </w:t>
      </w:r>
      <w:r w:rsidRPr="006D2F6B">
        <w:rPr>
          <w:bCs/>
          <w:sz w:val="24"/>
          <w:szCs w:val="24"/>
        </w:rPr>
        <w:t xml:space="preserve">cenu par </w:t>
      </w:r>
      <w:r>
        <w:rPr>
          <w:bCs/>
          <w:sz w:val="24"/>
          <w:szCs w:val="24"/>
        </w:rPr>
        <w:t xml:space="preserve">1 vienību </w:t>
      </w:r>
      <w:proofErr w:type="spellStart"/>
      <w:r w:rsidRPr="006D2F6B">
        <w:rPr>
          <w:bCs/>
          <w:sz w:val="24"/>
          <w:szCs w:val="24"/>
        </w:rPr>
        <w:t>euro</w:t>
      </w:r>
      <w:proofErr w:type="spellEnd"/>
      <w:r w:rsidRPr="006D2F6B">
        <w:rPr>
          <w:bCs/>
          <w:sz w:val="24"/>
          <w:szCs w:val="24"/>
        </w:rPr>
        <w:t xml:space="preserve"> bez </w:t>
      </w:r>
      <w:r>
        <w:rPr>
          <w:bCs/>
          <w:sz w:val="24"/>
          <w:szCs w:val="24"/>
        </w:rPr>
        <w:t xml:space="preserve">PVN. </w:t>
      </w:r>
      <w:r w:rsidRPr="00FF00C1">
        <w:rPr>
          <w:bCs/>
          <w:sz w:val="24"/>
          <w:szCs w:val="24"/>
        </w:rPr>
        <w:t xml:space="preserve">Atsevišķi norāda kopējo cenu summu par norādīto skaitu </w:t>
      </w:r>
      <w:proofErr w:type="spellStart"/>
      <w:r w:rsidRPr="00FF00C1">
        <w:rPr>
          <w:bCs/>
          <w:sz w:val="24"/>
          <w:szCs w:val="24"/>
        </w:rPr>
        <w:t>euro</w:t>
      </w:r>
      <w:proofErr w:type="spellEnd"/>
      <w:r w:rsidRPr="00FF00C1">
        <w:rPr>
          <w:bCs/>
          <w:sz w:val="24"/>
          <w:szCs w:val="24"/>
        </w:rPr>
        <w:t xml:space="preserve"> bez PVN, ieskaitot PVN un PVN % likmi.</w:t>
      </w:r>
    </w:p>
    <w:p w:rsidR="004755FA" w:rsidRPr="002E2BC5" w:rsidRDefault="004755FA" w:rsidP="004755FA">
      <w:pPr>
        <w:pStyle w:val="Heading3"/>
        <w:spacing w:before="0" w:after="0"/>
        <w:jc w:val="both"/>
        <w:rPr>
          <w:rFonts w:ascii="Times New Roman" w:hAnsi="Times New Roman" w:cs="Times New Roman"/>
          <w:b w:val="0"/>
          <w:sz w:val="24"/>
          <w:szCs w:val="24"/>
        </w:rPr>
      </w:pPr>
      <w:r w:rsidRPr="006D2F6B">
        <w:rPr>
          <w:rFonts w:ascii="Times New Roman" w:hAnsi="Times New Roman" w:cs="Times New Roman"/>
          <w:b w:val="0"/>
          <w:bCs w:val="0"/>
          <w:sz w:val="24"/>
          <w:szCs w:val="24"/>
        </w:rPr>
        <w:t>6.2.</w:t>
      </w:r>
      <w:r>
        <w:rPr>
          <w:rFonts w:ascii="Times New Roman" w:hAnsi="Times New Roman" w:cs="Times New Roman"/>
          <w:b w:val="0"/>
          <w:bCs w:val="0"/>
          <w:sz w:val="24"/>
          <w:szCs w:val="24"/>
        </w:rPr>
        <w:t>4</w:t>
      </w:r>
      <w:r w:rsidRPr="006D2F6B">
        <w:rPr>
          <w:rFonts w:ascii="Times New Roman" w:hAnsi="Times New Roman" w:cs="Times New Roman"/>
          <w:b w:val="0"/>
          <w:bCs w:val="0"/>
          <w:sz w:val="24"/>
          <w:szCs w:val="24"/>
        </w:rPr>
        <w:t xml:space="preserve">.3. </w:t>
      </w:r>
      <w:r w:rsidRPr="006D2F6B">
        <w:rPr>
          <w:rFonts w:ascii="Times New Roman" w:hAnsi="Times New Roman" w:cs="Times New Roman"/>
          <w:b w:val="0"/>
          <w:sz w:val="24"/>
          <w:szCs w:val="24"/>
        </w:rPr>
        <w:t>Piedāvātajā cenā jābūt iekļautām visām ar līguma izpildi saistītajām izmaksām, ar visiem</w:t>
      </w:r>
      <w:r w:rsidRPr="002E2BC5">
        <w:rPr>
          <w:rFonts w:ascii="Times New Roman" w:hAnsi="Times New Roman" w:cs="Times New Roman"/>
          <w:b w:val="0"/>
          <w:sz w:val="24"/>
          <w:szCs w:val="24"/>
        </w:rPr>
        <w:t xml:space="preserve"> tiesību aktos paredzētajiem nodokļiem un nodevām (izņemot pievienotās vērtības nodokli).</w:t>
      </w:r>
    </w:p>
    <w:p w:rsidR="004755FA" w:rsidRPr="00D32F8C" w:rsidRDefault="004755FA" w:rsidP="004755FA">
      <w:pPr>
        <w:autoSpaceDE w:val="0"/>
        <w:autoSpaceDN w:val="0"/>
        <w:adjustRightInd w:val="0"/>
        <w:jc w:val="both"/>
        <w:rPr>
          <w:bCs/>
          <w:sz w:val="24"/>
          <w:szCs w:val="24"/>
        </w:rPr>
      </w:pPr>
      <w:r w:rsidRPr="00694AD4">
        <w:rPr>
          <w:sz w:val="24"/>
          <w:szCs w:val="24"/>
        </w:rPr>
        <w:t>6.</w:t>
      </w:r>
      <w:r>
        <w:rPr>
          <w:sz w:val="24"/>
          <w:szCs w:val="24"/>
        </w:rPr>
        <w:t>2.4.4.</w:t>
      </w:r>
      <w:r w:rsidRPr="00694AD4">
        <w:rPr>
          <w:sz w:val="24"/>
          <w:szCs w:val="24"/>
        </w:rPr>
        <w:t xml:space="preserve"> </w:t>
      </w:r>
      <w:r w:rsidRPr="00694AD4">
        <w:rPr>
          <w:bCs/>
          <w:sz w:val="24"/>
          <w:szCs w:val="24"/>
        </w:rPr>
        <w:t>Tehnisko un finanšu piedāvājumu sagatavo atbilstoši Nolikumam pievienotajam Tehniskā un finanšu piedāvājuma paraugam (pielikums Nr.1).</w:t>
      </w:r>
      <w:r w:rsidRPr="00D32F8C">
        <w:rPr>
          <w:bCs/>
          <w:sz w:val="24"/>
          <w:szCs w:val="24"/>
        </w:rPr>
        <w:t xml:space="preserve"> </w:t>
      </w:r>
    </w:p>
    <w:p w:rsidR="004755FA" w:rsidRDefault="004755FA" w:rsidP="004755FA">
      <w:pPr>
        <w:pStyle w:val="Heading3"/>
        <w:keepNext w:val="0"/>
        <w:spacing w:before="0" w:after="0"/>
        <w:jc w:val="both"/>
        <w:rPr>
          <w:rFonts w:ascii="Times New Roman" w:hAnsi="Times New Roman" w:cs="Times New Roman"/>
          <w:b w:val="0"/>
          <w:bCs w:val="0"/>
          <w:sz w:val="24"/>
          <w:szCs w:val="24"/>
        </w:rPr>
      </w:pPr>
    </w:p>
    <w:p w:rsidR="004755FA" w:rsidRPr="00F90C2E" w:rsidRDefault="004755FA" w:rsidP="004755FA">
      <w:pPr>
        <w:jc w:val="both"/>
        <w:rPr>
          <w:color w:val="FF0000"/>
          <w:sz w:val="24"/>
          <w:szCs w:val="24"/>
        </w:rPr>
      </w:pPr>
    </w:p>
    <w:p w:rsidR="004755FA" w:rsidRPr="00D72E04" w:rsidRDefault="004755FA" w:rsidP="004755FA">
      <w:pPr>
        <w:rPr>
          <w:b/>
          <w:bCs/>
          <w:sz w:val="24"/>
          <w:szCs w:val="24"/>
        </w:rPr>
      </w:pPr>
      <w:r>
        <w:rPr>
          <w:b/>
          <w:sz w:val="24"/>
          <w:szCs w:val="24"/>
        </w:rPr>
        <w:t>7</w:t>
      </w:r>
      <w:r w:rsidRPr="00C13F66">
        <w:rPr>
          <w:b/>
          <w:sz w:val="24"/>
          <w:szCs w:val="24"/>
        </w:rPr>
        <w:t>. PIEDĀVĀJUMU VĒRTĒŠANA UN PIEDĀVĀJUMA IZVĒLES KRITĒRIJI</w:t>
      </w:r>
    </w:p>
    <w:p w:rsidR="004755FA" w:rsidRDefault="004755FA" w:rsidP="004755FA">
      <w:pPr>
        <w:jc w:val="both"/>
        <w:rPr>
          <w:sz w:val="24"/>
          <w:szCs w:val="24"/>
        </w:rPr>
      </w:pPr>
      <w:r>
        <w:rPr>
          <w:sz w:val="24"/>
          <w:szCs w:val="24"/>
        </w:rPr>
        <w:t>7.1</w:t>
      </w:r>
      <w:r w:rsidRPr="006B073A">
        <w:rPr>
          <w:sz w:val="24"/>
          <w:szCs w:val="24"/>
        </w:rPr>
        <w:t>. Iepirkumam iesniegto p</w:t>
      </w:r>
      <w:r w:rsidRPr="006B073A">
        <w:rPr>
          <w:color w:val="000000"/>
          <w:sz w:val="24"/>
          <w:szCs w:val="24"/>
        </w:rPr>
        <w:t>iedāvājumu atvēršanu</w:t>
      </w:r>
      <w:r>
        <w:rPr>
          <w:color w:val="000000"/>
          <w:sz w:val="24"/>
          <w:szCs w:val="24"/>
        </w:rPr>
        <w:t xml:space="preserve"> un </w:t>
      </w:r>
      <w:r w:rsidRPr="006B073A">
        <w:rPr>
          <w:color w:val="000000"/>
          <w:sz w:val="24"/>
          <w:szCs w:val="24"/>
        </w:rPr>
        <w:t>vērtēšanu Iepirkuma komisija veic slēgtā sēdē.</w:t>
      </w:r>
    </w:p>
    <w:p w:rsidR="004755FA" w:rsidRPr="00D72E04" w:rsidRDefault="004755FA" w:rsidP="004755FA">
      <w:pPr>
        <w:jc w:val="both"/>
        <w:rPr>
          <w:sz w:val="24"/>
          <w:szCs w:val="24"/>
        </w:rPr>
      </w:pPr>
      <w:r>
        <w:rPr>
          <w:sz w:val="24"/>
          <w:szCs w:val="24"/>
        </w:rPr>
        <w:t>7</w:t>
      </w:r>
      <w:r w:rsidRPr="00D72E04">
        <w:rPr>
          <w:sz w:val="24"/>
          <w:szCs w:val="24"/>
        </w:rPr>
        <w:t>.</w:t>
      </w:r>
      <w:r>
        <w:rPr>
          <w:sz w:val="24"/>
          <w:szCs w:val="24"/>
        </w:rPr>
        <w:t>2</w:t>
      </w:r>
      <w:r w:rsidRPr="00D72E04">
        <w:rPr>
          <w:sz w:val="24"/>
          <w:szCs w:val="24"/>
        </w:rPr>
        <w:t>. Iepirkuma komisija izvēlas piedāvājumu ar viszemāko cenu no piedāvājumiem, kas atbilst iepirkuma nolikuma prasībām un tehniskajā specifikācijā izvirzītajām prasībām.</w:t>
      </w:r>
    </w:p>
    <w:p w:rsidR="004755FA" w:rsidRDefault="004755FA" w:rsidP="004755FA">
      <w:pPr>
        <w:pStyle w:val="Heading2"/>
        <w:keepNext w:val="0"/>
        <w:tabs>
          <w:tab w:val="left" w:pos="900"/>
        </w:tabs>
        <w:spacing w:before="0" w:after="120"/>
        <w:jc w:val="both"/>
        <w:rPr>
          <w:rFonts w:ascii="Times New Roman" w:hAnsi="Times New Roman" w:cs="Times New Roman"/>
          <w:i w:val="0"/>
          <w:sz w:val="24"/>
          <w:szCs w:val="24"/>
        </w:rPr>
      </w:pPr>
      <w:r w:rsidRPr="001816FC">
        <w:rPr>
          <w:rFonts w:ascii="Times New Roman" w:hAnsi="Times New Roman" w:cs="Times New Roman"/>
          <w:b w:val="0"/>
          <w:i w:val="0"/>
          <w:sz w:val="24"/>
          <w:szCs w:val="24"/>
        </w:rPr>
        <w:t>7.</w:t>
      </w:r>
      <w:r>
        <w:rPr>
          <w:rFonts w:ascii="Times New Roman" w:hAnsi="Times New Roman" w:cs="Times New Roman"/>
          <w:b w:val="0"/>
          <w:i w:val="0"/>
          <w:sz w:val="24"/>
          <w:szCs w:val="24"/>
        </w:rPr>
        <w:t>3</w:t>
      </w:r>
      <w:r w:rsidRPr="001816FC">
        <w:rPr>
          <w:rFonts w:ascii="Times New Roman" w:hAnsi="Times New Roman" w:cs="Times New Roman"/>
          <w:b w:val="0"/>
          <w:i w:val="0"/>
          <w:sz w:val="24"/>
          <w:szCs w:val="24"/>
        </w:rPr>
        <w:t xml:space="preserve">. Vērtējot finanšu piedāvājumu, komisija ņems vērā </w:t>
      </w:r>
      <w:r w:rsidRPr="000609B9">
        <w:rPr>
          <w:rFonts w:ascii="Times New Roman" w:hAnsi="Times New Roman" w:cs="Times New Roman"/>
          <w:b w:val="0"/>
          <w:i w:val="0"/>
          <w:sz w:val="24"/>
          <w:szCs w:val="24"/>
        </w:rPr>
        <w:t xml:space="preserve">pretendenta </w:t>
      </w:r>
      <w:r w:rsidRPr="001816FC">
        <w:rPr>
          <w:rFonts w:ascii="Times New Roman" w:hAnsi="Times New Roman" w:cs="Times New Roman"/>
          <w:i w:val="0"/>
          <w:sz w:val="24"/>
          <w:szCs w:val="24"/>
        </w:rPr>
        <w:t>piedāvāto</w:t>
      </w:r>
      <w:r w:rsidRPr="001816FC">
        <w:rPr>
          <w:rFonts w:ascii="Times New Roman" w:hAnsi="Times New Roman" w:cs="Times New Roman"/>
          <w:b w:val="0"/>
          <w:i w:val="0"/>
          <w:sz w:val="24"/>
          <w:szCs w:val="24"/>
        </w:rPr>
        <w:t xml:space="preserve"> </w:t>
      </w:r>
      <w:r w:rsidRPr="001816FC">
        <w:rPr>
          <w:rFonts w:ascii="Times New Roman" w:hAnsi="Times New Roman" w:cs="Times New Roman"/>
          <w:i w:val="0"/>
          <w:sz w:val="24"/>
          <w:szCs w:val="24"/>
        </w:rPr>
        <w:t>kopējo</w:t>
      </w:r>
      <w:r w:rsidRPr="001816FC">
        <w:rPr>
          <w:rFonts w:ascii="Times New Roman" w:hAnsi="Times New Roman" w:cs="Times New Roman"/>
          <w:b w:val="0"/>
          <w:i w:val="0"/>
          <w:sz w:val="24"/>
          <w:szCs w:val="24"/>
        </w:rPr>
        <w:t xml:space="preserve"> </w:t>
      </w:r>
      <w:r w:rsidRPr="001816FC">
        <w:rPr>
          <w:rFonts w:ascii="Times New Roman" w:hAnsi="Times New Roman" w:cs="Times New Roman"/>
          <w:i w:val="0"/>
          <w:sz w:val="22"/>
          <w:szCs w:val="22"/>
        </w:rPr>
        <w:t>cenu summu par</w:t>
      </w:r>
      <w:r>
        <w:rPr>
          <w:rFonts w:ascii="Times New Roman" w:hAnsi="Times New Roman" w:cs="Times New Roman"/>
          <w:i w:val="0"/>
          <w:sz w:val="22"/>
          <w:szCs w:val="22"/>
        </w:rPr>
        <w:t xml:space="preserve"> norādīto skaitu </w:t>
      </w:r>
      <w:proofErr w:type="spellStart"/>
      <w:r w:rsidRPr="002E2BC5">
        <w:rPr>
          <w:rFonts w:ascii="Times New Roman" w:hAnsi="Times New Roman"/>
          <w:i w:val="0"/>
          <w:sz w:val="24"/>
          <w:szCs w:val="24"/>
        </w:rPr>
        <w:t>euro</w:t>
      </w:r>
      <w:proofErr w:type="spellEnd"/>
      <w:r w:rsidRPr="002E2BC5">
        <w:rPr>
          <w:rFonts w:ascii="Times New Roman" w:hAnsi="Times New Roman" w:cs="Times New Roman"/>
          <w:i w:val="0"/>
          <w:sz w:val="24"/>
          <w:szCs w:val="24"/>
        </w:rPr>
        <w:t xml:space="preserve"> </w:t>
      </w:r>
      <w:r w:rsidRPr="002E2BC5">
        <w:rPr>
          <w:rFonts w:ascii="Times New Roman" w:hAnsi="Times New Roman" w:cs="Times New Roman"/>
          <w:bCs w:val="0"/>
          <w:i w:val="0"/>
          <w:sz w:val="24"/>
          <w:szCs w:val="24"/>
        </w:rPr>
        <w:t>bez pievienotās vērtības nodokļa</w:t>
      </w:r>
      <w:r w:rsidRPr="002E2BC5">
        <w:rPr>
          <w:rFonts w:ascii="Times New Roman" w:hAnsi="Times New Roman" w:cs="Times New Roman"/>
          <w:i w:val="0"/>
          <w:sz w:val="24"/>
          <w:szCs w:val="24"/>
        </w:rPr>
        <w:t>.</w:t>
      </w:r>
      <w:r w:rsidRPr="0045564E">
        <w:rPr>
          <w:rFonts w:ascii="Times New Roman" w:hAnsi="Times New Roman" w:cs="Times New Roman"/>
          <w:i w:val="0"/>
          <w:sz w:val="24"/>
          <w:szCs w:val="24"/>
        </w:rPr>
        <w:t xml:space="preserve"> </w:t>
      </w:r>
    </w:p>
    <w:p w:rsidR="004755FA" w:rsidRDefault="004755FA" w:rsidP="004755FA">
      <w:pPr>
        <w:jc w:val="both"/>
        <w:rPr>
          <w:sz w:val="24"/>
          <w:szCs w:val="24"/>
        </w:rPr>
      </w:pPr>
      <w:r>
        <w:rPr>
          <w:bCs/>
          <w:sz w:val="24"/>
          <w:szCs w:val="24"/>
        </w:rPr>
        <w:t>7</w:t>
      </w:r>
      <w:r w:rsidRPr="00D72E04">
        <w:rPr>
          <w:bCs/>
          <w:sz w:val="24"/>
          <w:szCs w:val="24"/>
        </w:rPr>
        <w:t>.</w:t>
      </w:r>
      <w:r>
        <w:rPr>
          <w:bCs/>
          <w:sz w:val="24"/>
          <w:szCs w:val="24"/>
        </w:rPr>
        <w:t>4</w:t>
      </w:r>
      <w:r w:rsidRPr="00D72E04">
        <w:rPr>
          <w:bCs/>
          <w:sz w:val="24"/>
          <w:szCs w:val="24"/>
        </w:rPr>
        <w:t xml:space="preserve">. Piedāvājumu izvērtēšanu iepirkumu komisija veic 3 (trīs) posmos, </w:t>
      </w:r>
      <w:r w:rsidRPr="00D72E04">
        <w:rPr>
          <w:sz w:val="24"/>
          <w:szCs w:val="24"/>
        </w:rPr>
        <w:t xml:space="preserve">katrā nākamajā posmā vērtējot tikai tos piedāvājumus, kas nav noraidīti iepriekšējā posmā. </w:t>
      </w:r>
    </w:p>
    <w:p w:rsidR="004755FA" w:rsidRDefault="004755FA" w:rsidP="004755FA">
      <w:pPr>
        <w:spacing w:before="120"/>
        <w:jc w:val="both"/>
        <w:rPr>
          <w:sz w:val="24"/>
          <w:szCs w:val="24"/>
        </w:rPr>
      </w:pPr>
      <w:r>
        <w:rPr>
          <w:bCs/>
          <w:sz w:val="24"/>
          <w:szCs w:val="24"/>
        </w:rPr>
        <w:t>7</w:t>
      </w:r>
      <w:r w:rsidRPr="00D72E04">
        <w:rPr>
          <w:bCs/>
          <w:sz w:val="24"/>
          <w:szCs w:val="24"/>
        </w:rPr>
        <w:t>.</w:t>
      </w:r>
      <w:r>
        <w:rPr>
          <w:bCs/>
          <w:sz w:val="24"/>
          <w:szCs w:val="24"/>
        </w:rPr>
        <w:t>5</w:t>
      </w:r>
      <w:r w:rsidRPr="00D72E04">
        <w:rPr>
          <w:bCs/>
          <w:sz w:val="24"/>
          <w:szCs w:val="24"/>
        </w:rPr>
        <w:t>.</w:t>
      </w:r>
      <w:r w:rsidRPr="00D72E04">
        <w:rPr>
          <w:b/>
          <w:bCs/>
          <w:sz w:val="24"/>
          <w:szCs w:val="24"/>
        </w:rPr>
        <w:t xml:space="preserve"> </w:t>
      </w:r>
      <w:r w:rsidRPr="00D72E04">
        <w:rPr>
          <w:b/>
          <w:bCs/>
          <w:sz w:val="24"/>
          <w:szCs w:val="24"/>
          <w:u w:val="single"/>
        </w:rPr>
        <w:t xml:space="preserve">1.posms – Piedāvājuma noformējuma </w:t>
      </w:r>
      <w:r w:rsidRPr="009F207A">
        <w:rPr>
          <w:b/>
          <w:bCs/>
          <w:sz w:val="24"/>
          <w:szCs w:val="24"/>
          <w:u w:val="single"/>
        </w:rPr>
        <w:t>un iesniedzamo dokumentu pārbaude</w:t>
      </w:r>
      <w:r w:rsidRPr="00D72E04">
        <w:rPr>
          <w:b/>
          <w:bCs/>
          <w:sz w:val="24"/>
          <w:szCs w:val="24"/>
          <w:u w:val="single"/>
        </w:rPr>
        <w:t>.</w:t>
      </w:r>
      <w:r w:rsidRPr="00D72E04">
        <w:rPr>
          <w:bCs/>
          <w:sz w:val="24"/>
          <w:szCs w:val="24"/>
        </w:rPr>
        <w:t xml:space="preserve"> </w:t>
      </w:r>
      <w:r w:rsidRPr="00D72E04">
        <w:rPr>
          <w:sz w:val="24"/>
          <w:szCs w:val="24"/>
        </w:rPr>
        <w:t xml:space="preserve">Komisija novērtē, vai piedāvājums sagatavots atbilstoši </w:t>
      </w:r>
      <w:r>
        <w:rPr>
          <w:sz w:val="24"/>
          <w:szCs w:val="24"/>
        </w:rPr>
        <w:t>4.4</w:t>
      </w:r>
      <w:r w:rsidRPr="000609B9">
        <w:rPr>
          <w:sz w:val="24"/>
          <w:szCs w:val="24"/>
        </w:rPr>
        <w:t>., 4.5., 4.6., 4.7. un 4.8.punktu</w:t>
      </w:r>
      <w:r w:rsidRPr="00D72E04">
        <w:rPr>
          <w:sz w:val="24"/>
          <w:szCs w:val="24"/>
        </w:rPr>
        <w:t xml:space="preserve"> prasībām un </w:t>
      </w:r>
      <w:r w:rsidRPr="00A0403A">
        <w:rPr>
          <w:sz w:val="24"/>
          <w:szCs w:val="24"/>
        </w:rPr>
        <w:t xml:space="preserve">ir iekļauti nolikuma </w:t>
      </w:r>
      <w:r>
        <w:rPr>
          <w:sz w:val="24"/>
          <w:szCs w:val="24"/>
        </w:rPr>
        <w:t>6.2</w:t>
      </w:r>
      <w:r w:rsidRPr="00A0403A">
        <w:rPr>
          <w:sz w:val="24"/>
          <w:szCs w:val="24"/>
        </w:rPr>
        <w:t>.punktā norādītie pretendentu atlases dokumenti. Ja piedāvājums neatbilst</w:t>
      </w:r>
      <w:r w:rsidRPr="009A089E">
        <w:rPr>
          <w:sz w:val="24"/>
          <w:szCs w:val="24"/>
        </w:rPr>
        <w:t xml:space="preserve"> kādai no noformējuma prasībām, komisija lemj par piedāvājuma tālāku izskatīšanu. </w:t>
      </w:r>
      <w:r w:rsidRPr="009F207A">
        <w:rPr>
          <w:sz w:val="24"/>
          <w:szCs w:val="24"/>
        </w:rPr>
        <w:t>Ja piedāvājumā nav iekļauti visi 6.2.punktā norādītie dokumenti</w:t>
      </w:r>
      <w:r w:rsidRPr="00050298">
        <w:rPr>
          <w:sz w:val="24"/>
          <w:szCs w:val="24"/>
        </w:rPr>
        <w:t xml:space="preserve"> </w:t>
      </w:r>
      <w:r w:rsidRPr="00CA11A1">
        <w:rPr>
          <w:sz w:val="24"/>
          <w:szCs w:val="24"/>
        </w:rPr>
        <w:t xml:space="preserve">vai/un neatbilst kādai no Nolikumā minētajām </w:t>
      </w:r>
      <w:r w:rsidRPr="00CA11A1">
        <w:rPr>
          <w:bCs/>
          <w:sz w:val="24"/>
          <w:szCs w:val="24"/>
        </w:rPr>
        <w:t xml:space="preserve">pretendentu atlases </w:t>
      </w:r>
      <w:r w:rsidRPr="00CA11A1">
        <w:rPr>
          <w:sz w:val="24"/>
          <w:szCs w:val="24"/>
        </w:rPr>
        <w:t>prasībām</w:t>
      </w:r>
      <w:r>
        <w:rPr>
          <w:sz w:val="24"/>
          <w:szCs w:val="24"/>
        </w:rPr>
        <w:t>,</w:t>
      </w:r>
      <w:r w:rsidRPr="009F207A">
        <w:rPr>
          <w:sz w:val="24"/>
          <w:szCs w:val="24"/>
        </w:rPr>
        <w:t xml:space="preserve"> komisija pretendentu izslēdz no turpmākās dalības iepirkuma procedūrā un tā piedāvājumu tālāk neizskata.</w:t>
      </w:r>
    </w:p>
    <w:p w:rsidR="004755FA" w:rsidRDefault="004755FA" w:rsidP="004755FA">
      <w:pPr>
        <w:spacing w:before="120"/>
        <w:jc w:val="both"/>
        <w:rPr>
          <w:sz w:val="24"/>
          <w:szCs w:val="24"/>
        </w:rPr>
      </w:pPr>
      <w:r>
        <w:rPr>
          <w:bCs/>
          <w:sz w:val="24"/>
          <w:szCs w:val="24"/>
        </w:rPr>
        <w:t>7</w:t>
      </w:r>
      <w:r w:rsidRPr="00D72E04">
        <w:rPr>
          <w:bCs/>
          <w:sz w:val="24"/>
          <w:szCs w:val="24"/>
        </w:rPr>
        <w:t>.</w:t>
      </w:r>
      <w:r>
        <w:rPr>
          <w:bCs/>
          <w:sz w:val="24"/>
          <w:szCs w:val="24"/>
        </w:rPr>
        <w:t>6</w:t>
      </w:r>
      <w:r w:rsidRPr="00D72E04">
        <w:rPr>
          <w:bCs/>
          <w:sz w:val="24"/>
          <w:szCs w:val="24"/>
        </w:rPr>
        <w:t>.</w:t>
      </w:r>
      <w:r w:rsidRPr="00D72E04">
        <w:rPr>
          <w:b/>
          <w:bCs/>
          <w:sz w:val="24"/>
          <w:szCs w:val="24"/>
        </w:rPr>
        <w:t xml:space="preserve"> </w:t>
      </w:r>
      <w:r w:rsidRPr="00D72E04">
        <w:rPr>
          <w:b/>
          <w:bCs/>
          <w:sz w:val="24"/>
          <w:szCs w:val="24"/>
          <w:u w:val="single"/>
        </w:rPr>
        <w:t>2.posms – Tehniskā piedāvājuma</w:t>
      </w:r>
      <w:r w:rsidRPr="00D72E04">
        <w:rPr>
          <w:sz w:val="24"/>
          <w:szCs w:val="24"/>
          <w:u w:val="single"/>
        </w:rPr>
        <w:t xml:space="preserve"> </w:t>
      </w:r>
      <w:r w:rsidRPr="00D72E04">
        <w:rPr>
          <w:b/>
          <w:bCs/>
          <w:sz w:val="24"/>
          <w:szCs w:val="24"/>
          <w:u w:val="single"/>
        </w:rPr>
        <w:t>atbilstības pārbaude.</w:t>
      </w:r>
      <w:r w:rsidRPr="00D72E04">
        <w:rPr>
          <w:bCs/>
          <w:sz w:val="24"/>
          <w:szCs w:val="24"/>
        </w:rPr>
        <w:t xml:space="preserve"> </w:t>
      </w:r>
      <w:r w:rsidRPr="00D72E04">
        <w:rPr>
          <w:sz w:val="24"/>
          <w:szCs w:val="24"/>
        </w:rPr>
        <w:t xml:space="preserve">Komisija novērtē, vai pretendenta tehniskais </w:t>
      </w:r>
      <w:r w:rsidRPr="00A84382">
        <w:rPr>
          <w:sz w:val="24"/>
          <w:szCs w:val="24"/>
        </w:rPr>
        <w:t xml:space="preserve">piedāvājums ir iesniegts par visu apjomu un atbilst tehniskajā specifikācijā (pielikums Nr.1) </w:t>
      </w:r>
      <w:r>
        <w:rPr>
          <w:sz w:val="24"/>
          <w:szCs w:val="24"/>
        </w:rPr>
        <w:t xml:space="preserve">un nolikumā </w:t>
      </w:r>
      <w:r w:rsidRPr="00A84382">
        <w:rPr>
          <w:sz w:val="24"/>
          <w:szCs w:val="24"/>
        </w:rPr>
        <w:t>izvirzītajām prasībām. Ja piedāvājums nav iesniegts</w:t>
      </w:r>
      <w:r>
        <w:rPr>
          <w:sz w:val="24"/>
          <w:szCs w:val="24"/>
        </w:rPr>
        <w:t xml:space="preserve"> par visu apjomu, un/vai </w:t>
      </w:r>
      <w:r w:rsidRPr="0052679B">
        <w:rPr>
          <w:sz w:val="24"/>
          <w:szCs w:val="24"/>
        </w:rPr>
        <w:t xml:space="preserve">neatbilst kādai no </w:t>
      </w:r>
      <w:r>
        <w:rPr>
          <w:sz w:val="24"/>
          <w:szCs w:val="24"/>
        </w:rPr>
        <w:t xml:space="preserve">izvirzītajām </w:t>
      </w:r>
      <w:r w:rsidRPr="0052679B">
        <w:rPr>
          <w:sz w:val="24"/>
          <w:szCs w:val="24"/>
        </w:rPr>
        <w:t>prasībām</w:t>
      </w:r>
      <w:r>
        <w:rPr>
          <w:sz w:val="24"/>
          <w:szCs w:val="24"/>
        </w:rPr>
        <w:t>,</w:t>
      </w:r>
      <w:r w:rsidRPr="002302B3">
        <w:rPr>
          <w:sz w:val="24"/>
          <w:szCs w:val="24"/>
        </w:rPr>
        <w:t xml:space="preserve"> </w:t>
      </w:r>
      <w:r w:rsidRPr="0052679B">
        <w:rPr>
          <w:sz w:val="24"/>
          <w:szCs w:val="24"/>
        </w:rPr>
        <w:t>komisija pretendentu izslēdz no turpmākās dalības iepirkuma procedūrā un tā piedāvājumu tālāk neizskata.</w:t>
      </w:r>
    </w:p>
    <w:p w:rsidR="004755FA" w:rsidRDefault="004755FA" w:rsidP="004755FA">
      <w:pPr>
        <w:spacing w:before="120"/>
        <w:jc w:val="both"/>
        <w:rPr>
          <w:bCs/>
          <w:sz w:val="24"/>
          <w:szCs w:val="24"/>
        </w:rPr>
      </w:pPr>
      <w:r>
        <w:rPr>
          <w:bCs/>
          <w:sz w:val="24"/>
          <w:szCs w:val="24"/>
        </w:rPr>
        <w:t>7</w:t>
      </w:r>
      <w:r w:rsidRPr="00D72E04">
        <w:rPr>
          <w:bCs/>
          <w:sz w:val="24"/>
          <w:szCs w:val="24"/>
        </w:rPr>
        <w:t>.</w:t>
      </w:r>
      <w:r>
        <w:rPr>
          <w:bCs/>
          <w:sz w:val="24"/>
          <w:szCs w:val="24"/>
        </w:rPr>
        <w:t>7</w:t>
      </w:r>
      <w:r w:rsidRPr="00D72E04">
        <w:rPr>
          <w:bCs/>
          <w:sz w:val="24"/>
          <w:szCs w:val="24"/>
        </w:rPr>
        <w:t>.</w:t>
      </w:r>
      <w:r w:rsidRPr="00D72E04">
        <w:rPr>
          <w:b/>
          <w:bCs/>
          <w:sz w:val="24"/>
          <w:szCs w:val="24"/>
        </w:rPr>
        <w:t xml:space="preserve"> </w:t>
      </w:r>
      <w:r>
        <w:rPr>
          <w:b/>
          <w:bCs/>
          <w:sz w:val="24"/>
          <w:szCs w:val="24"/>
          <w:u w:val="single"/>
        </w:rPr>
        <w:t>3.</w:t>
      </w:r>
      <w:r w:rsidRPr="00D72E04">
        <w:rPr>
          <w:b/>
          <w:bCs/>
          <w:sz w:val="24"/>
          <w:szCs w:val="24"/>
          <w:u w:val="single"/>
        </w:rPr>
        <w:t xml:space="preserve">posms – </w:t>
      </w:r>
      <w:r>
        <w:rPr>
          <w:b/>
          <w:bCs/>
          <w:sz w:val="24"/>
          <w:szCs w:val="24"/>
          <w:u w:val="single"/>
        </w:rPr>
        <w:t>Finanšu piedāvājuma</w:t>
      </w:r>
      <w:r w:rsidRPr="00D72E04">
        <w:rPr>
          <w:b/>
          <w:bCs/>
          <w:sz w:val="24"/>
          <w:szCs w:val="24"/>
          <w:u w:val="single"/>
        </w:rPr>
        <w:t xml:space="preserve"> vērtēšana.</w:t>
      </w:r>
      <w:r w:rsidRPr="00D72E04">
        <w:rPr>
          <w:bCs/>
          <w:sz w:val="24"/>
          <w:szCs w:val="24"/>
        </w:rPr>
        <w:t xml:space="preserve"> </w:t>
      </w:r>
    </w:p>
    <w:p w:rsidR="004755FA" w:rsidRDefault="004755FA" w:rsidP="004755FA">
      <w:pPr>
        <w:numPr>
          <w:ilvl w:val="2"/>
          <w:numId w:val="9"/>
        </w:numPr>
        <w:ind w:left="0" w:firstLine="0"/>
        <w:jc w:val="both"/>
        <w:rPr>
          <w:sz w:val="24"/>
          <w:szCs w:val="24"/>
        </w:rPr>
      </w:pPr>
      <w:r w:rsidRPr="0076738B">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4755FA" w:rsidRPr="00EA2ADE" w:rsidRDefault="004755FA" w:rsidP="004755FA">
      <w:pPr>
        <w:numPr>
          <w:ilvl w:val="2"/>
          <w:numId w:val="9"/>
        </w:numPr>
        <w:ind w:left="0" w:firstLine="0"/>
        <w:jc w:val="both"/>
        <w:rPr>
          <w:sz w:val="24"/>
          <w:szCs w:val="24"/>
        </w:rPr>
      </w:pPr>
      <w:r w:rsidRPr="00EA2ADE">
        <w:rPr>
          <w:sz w:val="24"/>
          <w:szCs w:val="24"/>
        </w:rPr>
        <w:t xml:space="preserve">Iepirkuma komisija nosaka piedāvājumu ar viszemāko cenu. Pretendentu, kura piedāvājums, salīdzinot un izvērtējot iesniegtos piedāvājumus, noteikts kā piedāvājums ar viszemāko cenu, atzīs par pretendentu, kuram </w:t>
      </w:r>
      <w:r w:rsidRPr="00EA2ADE">
        <w:rPr>
          <w:sz w:val="24"/>
          <w:szCs w:val="24"/>
          <w:u w:val="single"/>
        </w:rPr>
        <w:t>būtu piešķiramas</w:t>
      </w:r>
      <w:r w:rsidRPr="00EA2ADE">
        <w:rPr>
          <w:sz w:val="24"/>
          <w:szCs w:val="24"/>
        </w:rPr>
        <w:t xml:space="preserve"> līguma slēgšanas tiesības. </w:t>
      </w:r>
    </w:p>
    <w:p w:rsidR="004755FA" w:rsidRPr="006C4809" w:rsidRDefault="004755FA" w:rsidP="004755FA">
      <w:pPr>
        <w:jc w:val="both"/>
        <w:rPr>
          <w:bCs/>
          <w:sz w:val="24"/>
          <w:szCs w:val="24"/>
        </w:rPr>
      </w:pPr>
    </w:p>
    <w:p w:rsidR="004755FA" w:rsidRPr="006C4809" w:rsidRDefault="004755FA" w:rsidP="004755FA">
      <w:pPr>
        <w:jc w:val="both"/>
        <w:rPr>
          <w:bCs/>
          <w:sz w:val="24"/>
          <w:szCs w:val="24"/>
        </w:rPr>
      </w:pPr>
    </w:p>
    <w:p w:rsidR="004755FA" w:rsidRDefault="004755FA" w:rsidP="004755FA">
      <w:pPr>
        <w:jc w:val="both"/>
        <w:rPr>
          <w:b/>
          <w:bCs/>
          <w:sz w:val="24"/>
          <w:szCs w:val="24"/>
        </w:rPr>
      </w:pPr>
      <w:r>
        <w:rPr>
          <w:b/>
          <w:bCs/>
          <w:sz w:val="24"/>
          <w:szCs w:val="24"/>
        </w:rPr>
        <w:t xml:space="preserve">8. LĒMUMA PIEŅEMŠANA </w:t>
      </w:r>
    </w:p>
    <w:p w:rsidR="004755FA" w:rsidRDefault="004755FA" w:rsidP="004755FA">
      <w:pPr>
        <w:jc w:val="both"/>
        <w:rPr>
          <w:sz w:val="24"/>
          <w:szCs w:val="24"/>
        </w:rPr>
      </w:pPr>
      <w:r w:rsidRPr="008C1A4F">
        <w:rPr>
          <w:sz w:val="24"/>
          <w:szCs w:val="24"/>
        </w:rPr>
        <w:t>8.1.</w:t>
      </w:r>
      <w:r w:rsidRPr="008C1A4F">
        <w:rPr>
          <w:b/>
          <w:bCs/>
          <w:sz w:val="24"/>
          <w:szCs w:val="24"/>
        </w:rPr>
        <w:t xml:space="preserve"> </w:t>
      </w:r>
      <w:r w:rsidRPr="008C1A4F">
        <w:rPr>
          <w:sz w:val="24"/>
          <w:szCs w:val="24"/>
        </w:rPr>
        <w:t xml:space="preserve">Pirms lēmuma par iepirkuma rezultātiem pieņemšanas, </w:t>
      </w:r>
      <w:r w:rsidRPr="008C1A4F">
        <w:rPr>
          <w:sz w:val="24"/>
          <w:szCs w:val="24"/>
          <w:u w:val="single"/>
        </w:rPr>
        <w:t>tikai attiecībā uz pretendentu, kuram</w:t>
      </w:r>
      <w:r w:rsidRPr="008C1A4F">
        <w:rPr>
          <w:u w:val="single"/>
        </w:rPr>
        <w:t xml:space="preserve"> </w:t>
      </w:r>
      <w:r w:rsidRPr="008C1A4F">
        <w:rPr>
          <w:sz w:val="24"/>
          <w:szCs w:val="24"/>
          <w:u w:val="single"/>
        </w:rPr>
        <w:t>būtu piešķiramas līguma slēgšanas</w:t>
      </w:r>
      <w:r w:rsidRPr="008C1A4F">
        <w:rPr>
          <w:u w:val="single"/>
        </w:rPr>
        <w:t xml:space="preserve"> </w:t>
      </w:r>
      <w:r w:rsidRPr="008C1A4F">
        <w:rPr>
          <w:sz w:val="24"/>
          <w:szCs w:val="24"/>
          <w:u w:val="single"/>
        </w:rPr>
        <w:t>tiesības,</w:t>
      </w:r>
      <w:r w:rsidRPr="008C1A4F">
        <w:rPr>
          <w:sz w:val="24"/>
          <w:szCs w:val="24"/>
        </w:rPr>
        <w:t xml:space="preserve"> iepirkuma komisija pārbauda, PIL 8.</w:t>
      </w:r>
      <w:r w:rsidRPr="008C1A4F">
        <w:rPr>
          <w:sz w:val="24"/>
          <w:szCs w:val="24"/>
          <w:vertAlign w:val="superscript"/>
        </w:rPr>
        <w:t>2</w:t>
      </w:r>
      <w:r w:rsidRPr="008C1A4F">
        <w:rPr>
          <w:sz w:val="24"/>
          <w:szCs w:val="24"/>
        </w:rPr>
        <w:t>panta piektajā daļā</w:t>
      </w:r>
      <w:r>
        <w:rPr>
          <w:sz w:val="24"/>
          <w:szCs w:val="24"/>
        </w:rPr>
        <w:t xml:space="preserve"> noteikto izslēgšanas nosacījumu esamību:</w:t>
      </w:r>
    </w:p>
    <w:p w:rsidR="004755FA" w:rsidRPr="003D23FB" w:rsidRDefault="004755FA" w:rsidP="004755FA">
      <w:pPr>
        <w:jc w:val="both"/>
        <w:rPr>
          <w:sz w:val="24"/>
          <w:szCs w:val="24"/>
        </w:rPr>
      </w:pPr>
      <w:r>
        <w:rPr>
          <w:sz w:val="24"/>
          <w:szCs w:val="24"/>
        </w:rPr>
        <w:t xml:space="preserve">8.1.1. </w:t>
      </w:r>
      <w:r w:rsidRPr="003D23FB">
        <w:rPr>
          <w:sz w:val="24"/>
          <w:szCs w:val="24"/>
        </w:rPr>
        <w:t>pasludināts pretendenta maksātnespējas process (izņemot gadījumu, kad maksātnespējas procesā tiek piemērota</w:t>
      </w:r>
      <w:r>
        <w:rPr>
          <w:sz w:val="24"/>
          <w:szCs w:val="24"/>
        </w:rPr>
        <w:t xml:space="preserve"> </w:t>
      </w:r>
      <w:r w:rsidRPr="003D23FB">
        <w:rPr>
          <w:sz w:val="24"/>
          <w:szCs w:val="24"/>
        </w:rPr>
        <w:t>sanācija vai cits līdzīga veida pasākumu kopums, kas vērsts uz parādnieka iespējamā bankrota novēršanu un maksātspējas atjaunošanu), apturēta vai pārtraukta tā saimnieciskā darbība, uzsākta tiesvedība par tā bankrotu vai tas</w:t>
      </w:r>
      <w:r>
        <w:rPr>
          <w:sz w:val="24"/>
          <w:szCs w:val="24"/>
        </w:rPr>
        <w:t xml:space="preserve"> </w:t>
      </w:r>
      <w:r w:rsidRPr="003D23FB">
        <w:rPr>
          <w:sz w:val="24"/>
          <w:szCs w:val="24"/>
        </w:rPr>
        <w:t>tiek likvidēts;</w:t>
      </w:r>
    </w:p>
    <w:p w:rsidR="004755FA" w:rsidRPr="008C1A4F" w:rsidRDefault="004755FA" w:rsidP="004755FA">
      <w:pPr>
        <w:jc w:val="both"/>
        <w:rPr>
          <w:sz w:val="24"/>
          <w:szCs w:val="22"/>
        </w:rPr>
      </w:pPr>
      <w:r>
        <w:rPr>
          <w:sz w:val="24"/>
          <w:szCs w:val="24"/>
        </w:rPr>
        <w:t>8.1.2.</w:t>
      </w:r>
      <w:r w:rsidRPr="003D23FB">
        <w:rPr>
          <w:sz w:val="24"/>
          <w:szCs w:val="24"/>
        </w:rPr>
        <w:t xml:space="preserve"> pretendentam Latvijā vai valstī, kurā tas reģistrēts vai kurā atrodas tā pastāvīgā dzīvesvieta, ir nodokļu parādi, tajā</w:t>
      </w:r>
      <w:r>
        <w:rPr>
          <w:sz w:val="24"/>
          <w:szCs w:val="24"/>
        </w:rPr>
        <w:t xml:space="preserve"> </w:t>
      </w:r>
      <w:r w:rsidRPr="003D23FB">
        <w:rPr>
          <w:sz w:val="24"/>
          <w:szCs w:val="24"/>
        </w:rPr>
        <w:t xml:space="preserve">skaitā valsts sociālās apdrošināšanas obligāto iemaksu parādi, kas kopsummā kādā no valstīm pārsniedz 150 </w:t>
      </w:r>
      <w:proofErr w:type="spellStart"/>
      <w:r w:rsidRPr="003D23FB">
        <w:rPr>
          <w:sz w:val="24"/>
          <w:szCs w:val="24"/>
        </w:rPr>
        <w:t>euro</w:t>
      </w:r>
      <w:proofErr w:type="spellEnd"/>
      <w:r w:rsidRPr="003D23FB">
        <w:rPr>
          <w:sz w:val="24"/>
          <w:szCs w:val="24"/>
        </w:rPr>
        <w:t>.</w:t>
      </w:r>
      <w:r w:rsidRPr="003D23FB">
        <w:rPr>
          <w:sz w:val="24"/>
          <w:szCs w:val="24"/>
        </w:rPr>
        <w:cr/>
      </w:r>
      <w:r w:rsidRPr="008C1A4F">
        <w:rPr>
          <w:sz w:val="24"/>
          <w:szCs w:val="24"/>
        </w:rPr>
        <w:t>8.2.</w:t>
      </w:r>
      <w:r w:rsidRPr="008C1A4F">
        <w:rPr>
          <w:sz w:val="24"/>
          <w:szCs w:val="22"/>
        </w:rPr>
        <w:t xml:space="preserve"> Lai pārbaudītu, vai pretendents nav izslēdzams no dalības iepirkumā 8.1.punktā minēto apstākļu dēļ, iepirkumu komisija:</w:t>
      </w:r>
    </w:p>
    <w:p w:rsidR="004755FA" w:rsidRPr="008C1A4F" w:rsidRDefault="004755FA" w:rsidP="004755FA">
      <w:pPr>
        <w:jc w:val="both"/>
        <w:rPr>
          <w:sz w:val="24"/>
          <w:szCs w:val="22"/>
        </w:rPr>
      </w:pPr>
      <w:r w:rsidRPr="008C1A4F">
        <w:rPr>
          <w:sz w:val="24"/>
          <w:szCs w:val="22"/>
        </w:rPr>
        <w:lastRenderedPageBreak/>
        <w:t xml:space="preserve">8.2.1. attiecībā uz pretendentu (neatkarīgi no tā reģistrācijas valsts vai pastāvīgās dzīvesvietas), izmantojot Ministru kabineta noteikto informācijas sistēmu, Ministru kabineta noteiktajā kārtībā iegūst informāciju: </w:t>
      </w:r>
    </w:p>
    <w:p w:rsidR="004755FA" w:rsidRPr="008C1A4F" w:rsidRDefault="004755FA" w:rsidP="004755FA">
      <w:pPr>
        <w:numPr>
          <w:ilvl w:val="0"/>
          <w:numId w:val="8"/>
        </w:numPr>
        <w:ind w:left="851" w:hanging="284"/>
        <w:jc w:val="both"/>
        <w:rPr>
          <w:sz w:val="24"/>
          <w:szCs w:val="22"/>
        </w:rPr>
      </w:pPr>
      <w:r w:rsidRPr="008C1A4F">
        <w:rPr>
          <w:sz w:val="24"/>
          <w:szCs w:val="22"/>
        </w:rPr>
        <w:t>par 8.1.1. punktā minētajiem faktiem – no Uzņēmumu reģistra,</w:t>
      </w:r>
    </w:p>
    <w:p w:rsidR="004755FA" w:rsidRPr="008C1A4F" w:rsidRDefault="004755FA" w:rsidP="004755FA">
      <w:pPr>
        <w:numPr>
          <w:ilvl w:val="0"/>
          <w:numId w:val="8"/>
        </w:numPr>
        <w:ind w:left="851" w:hanging="284"/>
        <w:jc w:val="both"/>
        <w:rPr>
          <w:sz w:val="24"/>
          <w:szCs w:val="22"/>
        </w:rPr>
      </w:pPr>
      <w:r w:rsidRPr="008C1A4F">
        <w:rPr>
          <w:sz w:val="24"/>
          <w:szCs w:val="22"/>
        </w:rPr>
        <w:t>par 8.1.2.punkta minēto faktu – no Valsts ieņēmumu dienesta un Latvijas pašvaldībām.</w:t>
      </w:r>
    </w:p>
    <w:p w:rsidR="004755FA" w:rsidRPr="008C1A4F" w:rsidRDefault="004755FA" w:rsidP="004755FA">
      <w:pPr>
        <w:jc w:val="both"/>
        <w:rPr>
          <w:sz w:val="24"/>
          <w:szCs w:val="22"/>
        </w:rPr>
      </w:pPr>
      <w:r w:rsidRPr="008C1A4F">
        <w:rPr>
          <w:sz w:val="24"/>
          <w:szCs w:val="22"/>
        </w:rPr>
        <w:t xml:space="preserve">8.2.2. Pasūtītājs 8.2.1.punktā minēto informāciju no Valsts ieņēmumu dienesta un Latvijas pašvaldībām ir tiesīgs saņemt, nepieprasot pretendenta piekrišanu. </w:t>
      </w:r>
    </w:p>
    <w:p w:rsidR="004755FA" w:rsidRPr="008C1A4F" w:rsidRDefault="004755FA" w:rsidP="004755FA">
      <w:pPr>
        <w:jc w:val="both"/>
        <w:rPr>
          <w:sz w:val="24"/>
          <w:szCs w:val="22"/>
          <w:u w:val="single"/>
        </w:rPr>
      </w:pPr>
      <w:r w:rsidRPr="008C1A4F">
        <w:rPr>
          <w:sz w:val="24"/>
          <w:szCs w:val="22"/>
          <w:u w:val="single"/>
        </w:rPr>
        <w:t>Atkarībā no pārbaudes rezultātiem pasūtītājs:</w:t>
      </w:r>
    </w:p>
    <w:p w:rsidR="004755FA" w:rsidRPr="008C1A4F" w:rsidRDefault="004755FA" w:rsidP="004755FA">
      <w:pPr>
        <w:ind w:left="284" w:hanging="142"/>
        <w:jc w:val="both"/>
        <w:rPr>
          <w:sz w:val="24"/>
          <w:szCs w:val="22"/>
        </w:rPr>
      </w:pPr>
      <w:r w:rsidRPr="008C1A4F">
        <w:rPr>
          <w:sz w:val="24"/>
          <w:szCs w:val="22"/>
        </w:rPr>
        <w:t xml:space="preserve">1) neizslēdz pretendentu no dalības iepirkumā, ja konstatē, ka saskaņā ar Ministru kabineta noteiktajā informācijas sistēmā esošo informāciju pretendentam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w:t>
      </w:r>
    </w:p>
    <w:p w:rsidR="004755FA" w:rsidRDefault="004755FA" w:rsidP="004755FA">
      <w:pPr>
        <w:ind w:left="284" w:hanging="142"/>
        <w:jc w:val="both"/>
        <w:rPr>
          <w:sz w:val="24"/>
          <w:szCs w:val="22"/>
        </w:rPr>
      </w:pPr>
      <w:r w:rsidRPr="008C1A4F">
        <w:rPr>
          <w:sz w:val="24"/>
          <w:szCs w:val="22"/>
        </w:rPr>
        <w:t xml:space="preserve">2) informē pretendentu par to, ka tam konstatēti nodokļu parādi, tajā skaitā valsts sociālās apdrošināšanas obligāto iemaksu parādi, kas kopsummā pārsniedz 150 </w:t>
      </w:r>
      <w:proofErr w:type="spellStart"/>
      <w:r w:rsidRPr="008C1A4F">
        <w:rPr>
          <w:sz w:val="24"/>
          <w:szCs w:val="22"/>
        </w:rPr>
        <w:t>euro</w:t>
      </w:r>
      <w:proofErr w:type="spellEnd"/>
      <w:r w:rsidRPr="008C1A4F">
        <w:rPr>
          <w:sz w:val="24"/>
          <w:szCs w:val="22"/>
        </w:rPr>
        <w:t xml:space="preserve">, un nosaka termiņu — 10 darbdienas pēc informācijas izsniegšanas vai nosūtīšanas dienas — konstatēto parādu nomaksai un parādu nomaksas apliecinājuma iesniegšanai. Pretendents, lai apliecinātu, ka tam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 xml:space="preserve">, iesniedz attiecīgi pretendenta vai tā pārstāvja apliecinātu izdruku no Valsts ieņēmumu dienesta elektroniskās deklarēšanas sistēmas vai pašvaldības izdotu izziņu par to, ka attiecīgajai personai laikā pēc pasūtītāja nosūtītās informācijas saņemšanas dienas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 Ja noteiktajā termiņā minētie dokumenti nav iesniegti, pasūtītājs pretendent</w:t>
      </w:r>
      <w:r>
        <w:rPr>
          <w:sz w:val="24"/>
          <w:szCs w:val="22"/>
        </w:rPr>
        <w:t>u izslēdz no dalības iepirkumā.</w:t>
      </w:r>
    </w:p>
    <w:p w:rsidR="004755FA" w:rsidRDefault="004755FA" w:rsidP="004755FA">
      <w:pPr>
        <w:jc w:val="both"/>
        <w:rPr>
          <w:sz w:val="24"/>
          <w:szCs w:val="24"/>
        </w:rPr>
      </w:pPr>
      <w:r w:rsidRPr="008C1A4F">
        <w:rPr>
          <w:sz w:val="24"/>
          <w:szCs w:val="24"/>
        </w:rPr>
        <w:t>8.2.3. attiecībā uz ārvalstī reģistrētu vai pastāvīgi dzīvojošu pretendentu papildus pieprasa, lai tas termiņā, kas nav īsāks par 10 darbdienām pēc dienas, kad pieprasījums izsniegts vai nosūtīts, iesniedz attiecīgās ārvalsts kompetentās institūcijas izziņu, kas apliecina, ka uz to neattiecas 8.1.punktā noteiktie gadījumi. Ja attiecīgais pretendents noteiktajā termiņā neiesniedz minēto izziņu, pasūtītājs to izslēdz no dalības iepirkumā.</w:t>
      </w:r>
    </w:p>
    <w:p w:rsidR="004755FA" w:rsidRPr="007A4E91" w:rsidRDefault="004755FA" w:rsidP="004755FA">
      <w:pPr>
        <w:pStyle w:val="tv213"/>
        <w:spacing w:before="0" w:beforeAutospacing="0" w:after="0" w:afterAutospacing="0"/>
        <w:jc w:val="both"/>
        <w:rPr>
          <w:szCs w:val="22"/>
        </w:rPr>
      </w:pPr>
      <w:r w:rsidRPr="008C1A4F">
        <w:rPr>
          <w:szCs w:val="22"/>
        </w:rPr>
        <w:t>8.3. Iepirkumu komisija par uzvarētāju iepirkumā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4755FA" w:rsidRPr="000D4F26" w:rsidRDefault="004755FA" w:rsidP="004755FA">
      <w:pPr>
        <w:pStyle w:val="BodyText"/>
        <w:tabs>
          <w:tab w:val="left" w:pos="709"/>
        </w:tabs>
        <w:suppressAutoHyphens/>
        <w:spacing w:after="0"/>
        <w:jc w:val="both"/>
        <w:rPr>
          <w:sz w:val="24"/>
          <w:szCs w:val="24"/>
        </w:rPr>
      </w:pPr>
    </w:p>
    <w:p w:rsidR="004755FA" w:rsidRDefault="004755FA" w:rsidP="004755FA">
      <w:pPr>
        <w:pStyle w:val="BodyText"/>
        <w:tabs>
          <w:tab w:val="left" w:pos="709"/>
        </w:tabs>
        <w:suppressAutoHyphens/>
        <w:spacing w:after="0"/>
        <w:jc w:val="both"/>
        <w:rPr>
          <w:sz w:val="24"/>
          <w:szCs w:val="24"/>
        </w:rPr>
      </w:pPr>
    </w:p>
    <w:p w:rsidR="004755FA" w:rsidRPr="00A36D4D" w:rsidRDefault="004755FA" w:rsidP="004755FA">
      <w:pPr>
        <w:pStyle w:val="Heading2"/>
        <w:keepNext w:val="0"/>
        <w:widowControl w:val="0"/>
        <w:autoSpaceDE w:val="0"/>
        <w:autoSpaceDN w:val="0"/>
        <w:spacing w:before="0" w:after="0"/>
        <w:jc w:val="both"/>
        <w:rPr>
          <w:rFonts w:ascii="Times New Roman" w:hAnsi="Times New Roman" w:cs="Times New Roman"/>
          <w:i w:val="0"/>
          <w:sz w:val="24"/>
          <w:szCs w:val="24"/>
        </w:rPr>
      </w:pPr>
      <w:r>
        <w:rPr>
          <w:rFonts w:ascii="Times New Roman" w:hAnsi="Times New Roman" w:cs="Times New Roman"/>
          <w:i w:val="0"/>
          <w:sz w:val="24"/>
          <w:szCs w:val="24"/>
        </w:rPr>
        <w:t>9</w:t>
      </w:r>
      <w:r w:rsidRPr="00A36D4D">
        <w:rPr>
          <w:rFonts w:ascii="Times New Roman" w:hAnsi="Times New Roman" w:cs="Times New Roman"/>
          <w:i w:val="0"/>
          <w:sz w:val="24"/>
          <w:szCs w:val="24"/>
        </w:rPr>
        <w:t xml:space="preserve">. </w:t>
      </w:r>
      <w:r w:rsidRPr="00C709F7">
        <w:rPr>
          <w:rFonts w:ascii="Times New Roman" w:hAnsi="Times New Roman"/>
          <w:i w:val="0"/>
          <w:sz w:val="24"/>
          <w:szCs w:val="24"/>
        </w:rPr>
        <w:t>PRETENDENTU INFORMĒŠANA PAR PIEŅEMTO LĒMUMU</w:t>
      </w:r>
      <w:r>
        <w:rPr>
          <w:rFonts w:ascii="Times New Roman" w:hAnsi="Times New Roman"/>
          <w:sz w:val="24"/>
          <w:szCs w:val="24"/>
        </w:rPr>
        <w:t xml:space="preserve">, </w:t>
      </w:r>
      <w:r>
        <w:rPr>
          <w:rFonts w:ascii="Times New Roman" w:hAnsi="Times New Roman"/>
          <w:i w:val="0"/>
          <w:sz w:val="24"/>
          <w:szCs w:val="24"/>
        </w:rPr>
        <w:t xml:space="preserve">IEPIRKUMA </w:t>
      </w:r>
      <w:r>
        <w:rPr>
          <w:rFonts w:ascii="Times New Roman" w:hAnsi="Times New Roman" w:cs="Times New Roman"/>
          <w:i w:val="0"/>
          <w:sz w:val="24"/>
          <w:szCs w:val="24"/>
        </w:rPr>
        <w:t xml:space="preserve">LĪGUMA </w:t>
      </w:r>
      <w:r w:rsidRPr="00A36D4D">
        <w:rPr>
          <w:rFonts w:ascii="Times New Roman" w:hAnsi="Times New Roman" w:cs="Times New Roman"/>
          <w:i w:val="0"/>
          <w:sz w:val="24"/>
          <w:szCs w:val="24"/>
        </w:rPr>
        <w:t>SLĒGŠANA</w:t>
      </w:r>
    </w:p>
    <w:p w:rsidR="004755FA" w:rsidRDefault="004755FA" w:rsidP="004755FA">
      <w:pPr>
        <w:jc w:val="both"/>
        <w:rPr>
          <w:b/>
          <w:i/>
          <w:sz w:val="24"/>
          <w:szCs w:val="24"/>
        </w:rPr>
      </w:pPr>
      <w:r>
        <w:rPr>
          <w:sz w:val="24"/>
          <w:szCs w:val="24"/>
        </w:rPr>
        <w:t>9</w:t>
      </w:r>
      <w:r w:rsidRPr="00C709F7">
        <w:rPr>
          <w:sz w:val="24"/>
          <w:szCs w:val="24"/>
        </w:rPr>
        <w:t>.1.</w:t>
      </w:r>
      <w:r w:rsidRPr="00C709F7">
        <w:rPr>
          <w:b/>
          <w:i/>
          <w:sz w:val="24"/>
          <w:szCs w:val="24"/>
        </w:rPr>
        <w:t xml:space="preserve"> </w:t>
      </w:r>
      <w:r>
        <w:rPr>
          <w:sz w:val="24"/>
          <w:szCs w:val="24"/>
        </w:rPr>
        <w:t>Iepirkumu komisija 3 (trīs) darba dienu laikā pēc lēmuma pieņemšanas informē visus pretendentus par pieņemto lēmumu attiecībā uz iepirkuma līguma</w:t>
      </w:r>
      <w:r w:rsidRPr="00C709F7">
        <w:rPr>
          <w:sz w:val="24"/>
          <w:szCs w:val="24"/>
        </w:rPr>
        <w:t xml:space="preserve"> </w:t>
      </w:r>
      <w:r>
        <w:rPr>
          <w:sz w:val="24"/>
          <w:szCs w:val="24"/>
        </w:rPr>
        <w:t>slēgšanu,</w:t>
      </w:r>
      <w:r w:rsidRPr="00C709F7">
        <w:rPr>
          <w:sz w:val="24"/>
          <w:szCs w:val="24"/>
        </w:rPr>
        <w:t xml:space="preserve"> kā arī savā mājaslapā internetā nodrošina brīvu un tiešu elektronisku pieeju iepirkumu komisijas pieņemtajam lēmumam</w:t>
      </w:r>
      <w:r>
        <w:rPr>
          <w:sz w:val="24"/>
          <w:szCs w:val="24"/>
        </w:rPr>
        <w:t>.</w:t>
      </w:r>
    </w:p>
    <w:p w:rsidR="004755FA" w:rsidRDefault="004755FA" w:rsidP="004755FA">
      <w:pPr>
        <w:pStyle w:val="Heading2"/>
        <w:keepNext w:val="0"/>
        <w:tabs>
          <w:tab w:val="num" w:pos="567"/>
          <w:tab w:val="left" w:pos="900"/>
        </w:tabs>
        <w:spacing w:before="0" w:after="0"/>
        <w:jc w:val="both"/>
        <w:rPr>
          <w:rFonts w:ascii="Times New Roman" w:hAnsi="Times New Roman" w:cs="Times New Roman"/>
          <w:b w:val="0"/>
          <w:i w:val="0"/>
          <w:sz w:val="24"/>
          <w:szCs w:val="24"/>
        </w:rPr>
      </w:pPr>
      <w:r>
        <w:rPr>
          <w:rFonts w:ascii="Times New Roman" w:hAnsi="Times New Roman" w:cs="Times New Roman"/>
          <w:b w:val="0"/>
          <w:i w:val="0"/>
          <w:sz w:val="24"/>
          <w:szCs w:val="24"/>
        </w:rPr>
        <w:t xml:space="preserve">9.2. </w:t>
      </w:r>
      <w:r w:rsidRPr="00446424">
        <w:rPr>
          <w:rFonts w:ascii="Times New Roman" w:hAnsi="Times New Roman" w:cs="Times New Roman"/>
          <w:b w:val="0"/>
          <w:i w:val="0"/>
          <w:sz w:val="24"/>
          <w:szCs w:val="24"/>
        </w:rPr>
        <w:t xml:space="preserve">Pasūtītājs slēgs </w:t>
      </w:r>
      <w:r>
        <w:rPr>
          <w:rFonts w:ascii="Times New Roman" w:hAnsi="Times New Roman" w:cs="Times New Roman"/>
          <w:b w:val="0"/>
          <w:i w:val="0"/>
          <w:sz w:val="24"/>
          <w:szCs w:val="24"/>
        </w:rPr>
        <w:t xml:space="preserve">iepirkuma līgumu </w:t>
      </w:r>
      <w:r w:rsidRPr="00446424">
        <w:rPr>
          <w:rFonts w:ascii="Times New Roman" w:hAnsi="Times New Roman" w:cs="Times New Roman"/>
          <w:b w:val="0"/>
          <w:i w:val="0"/>
          <w:sz w:val="24"/>
          <w:szCs w:val="24"/>
        </w:rPr>
        <w:t xml:space="preserve">ar </w:t>
      </w:r>
      <w:r w:rsidRPr="00A84382">
        <w:rPr>
          <w:rFonts w:ascii="Times New Roman" w:hAnsi="Times New Roman" w:cs="Times New Roman"/>
          <w:b w:val="0"/>
          <w:i w:val="0"/>
          <w:sz w:val="24"/>
          <w:szCs w:val="24"/>
        </w:rPr>
        <w:t>izraudzīto pretendentu</w:t>
      </w:r>
      <w:r w:rsidRPr="00446424">
        <w:rPr>
          <w:rFonts w:ascii="Times New Roman" w:hAnsi="Times New Roman" w:cs="Times New Roman"/>
          <w:b w:val="0"/>
          <w:i w:val="0"/>
          <w:sz w:val="24"/>
          <w:szCs w:val="24"/>
        </w:rPr>
        <w:t xml:space="preserve">, pamatojoties uz pretendenta piedāvājumu, un saskaņā ar </w:t>
      </w:r>
      <w:r>
        <w:rPr>
          <w:rFonts w:ascii="Times New Roman" w:hAnsi="Times New Roman" w:cs="Times New Roman"/>
          <w:b w:val="0"/>
          <w:i w:val="0"/>
          <w:sz w:val="24"/>
          <w:szCs w:val="24"/>
        </w:rPr>
        <w:t>iepirkuma nolikuma un tehniskās specifikācijas noteikumiem un Publisko iepirkumu likumu</w:t>
      </w:r>
      <w:r w:rsidRPr="00446424">
        <w:rPr>
          <w:rFonts w:ascii="Times New Roman" w:hAnsi="Times New Roman" w:cs="Times New Roman"/>
          <w:b w:val="0"/>
          <w:i w:val="0"/>
          <w:sz w:val="24"/>
          <w:szCs w:val="24"/>
        </w:rPr>
        <w:t>.</w:t>
      </w:r>
      <w:proofErr w:type="gramStart"/>
      <w:r w:rsidRPr="00446424">
        <w:rPr>
          <w:rFonts w:ascii="Times New Roman" w:hAnsi="Times New Roman" w:cs="Times New Roman"/>
          <w:b w:val="0"/>
          <w:i w:val="0"/>
          <w:sz w:val="24"/>
          <w:szCs w:val="24"/>
        </w:rPr>
        <w:t xml:space="preserve">  </w:t>
      </w:r>
      <w:proofErr w:type="gramEnd"/>
    </w:p>
    <w:p w:rsidR="004755FA" w:rsidRPr="000D4F26" w:rsidRDefault="004755FA" w:rsidP="004755FA">
      <w:pPr>
        <w:rPr>
          <w:b/>
          <w:bCs/>
          <w:sz w:val="24"/>
          <w:szCs w:val="24"/>
        </w:rPr>
      </w:pPr>
    </w:p>
    <w:p w:rsidR="004755FA" w:rsidRDefault="004755FA" w:rsidP="004755FA">
      <w:pPr>
        <w:rPr>
          <w:sz w:val="24"/>
          <w:szCs w:val="24"/>
        </w:rPr>
      </w:pPr>
      <w:r>
        <w:rPr>
          <w:b/>
          <w:bCs/>
          <w:sz w:val="24"/>
          <w:szCs w:val="24"/>
        </w:rPr>
        <w:t xml:space="preserve">10. </w:t>
      </w:r>
      <w:r w:rsidRPr="00AC4270">
        <w:rPr>
          <w:b/>
          <w:bCs/>
          <w:sz w:val="24"/>
          <w:szCs w:val="24"/>
        </w:rPr>
        <w:t>PIELIKUMI</w:t>
      </w:r>
    </w:p>
    <w:p w:rsidR="004755FA" w:rsidRPr="00AC4270" w:rsidRDefault="004755FA" w:rsidP="004755FA">
      <w:pPr>
        <w:rPr>
          <w:sz w:val="24"/>
          <w:szCs w:val="24"/>
        </w:rPr>
      </w:pPr>
      <w:r w:rsidRPr="00AC4270">
        <w:rPr>
          <w:sz w:val="24"/>
          <w:szCs w:val="24"/>
        </w:rPr>
        <w:t xml:space="preserve">Šim Nolikumam ir </w:t>
      </w:r>
      <w:r w:rsidRPr="00446424">
        <w:rPr>
          <w:sz w:val="24"/>
          <w:szCs w:val="24"/>
        </w:rPr>
        <w:t xml:space="preserve">pievienoti </w:t>
      </w:r>
      <w:r>
        <w:rPr>
          <w:sz w:val="24"/>
          <w:szCs w:val="24"/>
        </w:rPr>
        <w:t>2</w:t>
      </w:r>
      <w:r w:rsidRPr="00446424">
        <w:rPr>
          <w:sz w:val="24"/>
          <w:szCs w:val="24"/>
        </w:rPr>
        <w:t xml:space="preserve"> (</w:t>
      </w:r>
      <w:r>
        <w:rPr>
          <w:sz w:val="24"/>
          <w:szCs w:val="24"/>
        </w:rPr>
        <w:t>divi</w:t>
      </w:r>
      <w:r w:rsidRPr="00446424">
        <w:rPr>
          <w:sz w:val="24"/>
          <w:szCs w:val="24"/>
        </w:rPr>
        <w:t>) pielikumi</w:t>
      </w:r>
      <w:r w:rsidRPr="00AC4270">
        <w:rPr>
          <w:sz w:val="24"/>
          <w:szCs w:val="24"/>
        </w:rPr>
        <w:t>, kas ir tā neatņemamas sastāvdaļas:</w:t>
      </w:r>
    </w:p>
    <w:p w:rsidR="004755FA" w:rsidRPr="00406B8A" w:rsidRDefault="004755FA" w:rsidP="004755FA">
      <w:pPr>
        <w:ind w:left="1276" w:hanging="720"/>
        <w:rPr>
          <w:sz w:val="24"/>
          <w:szCs w:val="24"/>
        </w:rPr>
      </w:pPr>
      <w:r w:rsidRPr="00406B8A">
        <w:rPr>
          <w:sz w:val="24"/>
          <w:szCs w:val="24"/>
        </w:rPr>
        <w:t xml:space="preserve">1.pielikums </w:t>
      </w:r>
      <w:r w:rsidRPr="00406B8A">
        <w:rPr>
          <w:sz w:val="24"/>
          <w:szCs w:val="24"/>
        </w:rPr>
        <w:tab/>
      </w:r>
      <w:r>
        <w:rPr>
          <w:sz w:val="24"/>
          <w:szCs w:val="24"/>
        </w:rPr>
        <w:t>Tehniskā un finanšu piedāvājuma paraugs (Tehniskā specifikācija)</w:t>
      </w:r>
      <w:proofErr w:type="gramStart"/>
      <w:r w:rsidRPr="00406B8A">
        <w:rPr>
          <w:sz w:val="24"/>
          <w:szCs w:val="24"/>
        </w:rPr>
        <w:t xml:space="preserve">  </w:t>
      </w:r>
      <w:proofErr w:type="gramEnd"/>
    </w:p>
    <w:p w:rsidR="004755FA" w:rsidRDefault="004755FA" w:rsidP="004755FA">
      <w:pPr>
        <w:ind w:left="1276" w:hanging="720"/>
        <w:rPr>
          <w:b/>
          <w:sz w:val="24"/>
          <w:szCs w:val="24"/>
        </w:rPr>
      </w:pPr>
      <w:r w:rsidRPr="00406B8A">
        <w:rPr>
          <w:sz w:val="24"/>
          <w:szCs w:val="24"/>
        </w:rPr>
        <w:t>2.pielikums</w:t>
      </w:r>
      <w:r w:rsidRPr="00406B8A">
        <w:rPr>
          <w:sz w:val="24"/>
          <w:szCs w:val="24"/>
        </w:rPr>
        <w:tab/>
        <w:t>Pieteikuma paraugs</w:t>
      </w:r>
    </w:p>
    <w:p w:rsidR="004755FA" w:rsidRDefault="004755FA" w:rsidP="004755FA">
      <w:pPr>
        <w:rPr>
          <w:b/>
          <w:sz w:val="24"/>
          <w:szCs w:val="24"/>
        </w:rPr>
      </w:pPr>
    </w:p>
    <w:p w:rsidR="004755FA" w:rsidRDefault="004755FA" w:rsidP="004755FA">
      <w:pPr>
        <w:jc w:val="right"/>
        <w:rPr>
          <w:b/>
          <w:sz w:val="22"/>
          <w:szCs w:val="22"/>
        </w:rPr>
        <w:sectPr w:rsidR="004755FA" w:rsidSect="0009649A">
          <w:footerReference w:type="default" r:id="rId11"/>
          <w:footerReference w:type="first" r:id="rId12"/>
          <w:pgSz w:w="11906" w:h="16838"/>
          <w:pgMar w:top="567" w:right="707" w:bottom="568" w:left="1418" w:header="142" w:footer="0" w:gutter="0"/>
          <w:cols w:space="708"/>
          <w:titlePg/>
          <w:docGrid w:linePitch="381"/>
        </w:sectPr>
      </w:pPr>
    </w:p>
    <w:p w:rsidR="004755FA" w:rsidRPr="00D20DDA" w:rsidRDefault="004755FA" w:rsidP="004755FA">
      <w:pPr>
        <w:jc w:val="right"/>
        <w:rPr>
          <w:b/>
          <w:bCs/>
          <w:sz w:val="24"/>
          <w:szCs w:val="24"/>
        </w:rPr>
      </w:pPr>
      <w:r w:rsidRPr="00D20DDA">
        <w:rPr>
          <w:b/>
          <w:sz w:val="24"/>
          <w:szCs w:val="24"/>
        </w:rPr>
        <w:lastRenderedPageBreak/>
        <w:t>P</w:t>
      </w:r>
      <w:r w:rsidRPr="00D20DDA">
        <w:rPr>
          <w:b/>
          <w:bCs/>
          <w:sz w:val="24"/>
          <w:szCs w:val="24"/>
        </w:rPr>
        <w:t>ielikums Nr.1</w:t>
      </w:r>
    </w:p>
    <w:p w:rsidR="004755FA" w:rsidRPr="00D20DDA" w:rsidRDefault="004755FA" w:rsidP="004755FA">
      <w:pPr>
        <w:jc w:val="right"/>
        <w:rPr>
          <w:sz w:val="20"/>
          <w:szCs w:val="20"/>
        </w:rPr>
      </w:pPr>
      <w:r w:rsidRPr="00D20DDA">
        <w:rPr>
          <w:sz w:val="20"/>
          <w:szCs w:val="20"/>
        </w:rPr>
        <w:t>Iepirkuma</w:t>
      </w:r>
    </w:p>
    <w:p w:rsidR="004755FA" w:rsidRPr="00D20DDA" w:rsidRDefault="004755FA" w:rsidP="004755FA">
      <w:pPr>
        <w:jc w:val="right"/>
        <w:rPr>
          <w:sz w:val="20"/>
          <w:szCs w:val="20"/>
        </w:rPr>
      </w:pPr>
      <w:r w:rsidRPr="00D20DDA">
        <w:rPr>
          <w:sz w:val="20"/>
          <w:szCs w:val="20"/>
        </w:rPr>
        <w:t xml:space="preserve">Nr. </w:t>
      </w:r>
      <w:r w:rsidRPr="0009649A">
        <w:rPr>
          <w:sz w:val="20"/>
          <w:szCs w:val="20"/>
        </w:rPr>
        <w:t>LLU/2015/</w:t>
      </w:r>
      <w:r w:rsidR="00E54C55">
        <w:rPr>
          <w:sz w:val="20"/>
          <w:szCs w:val="20"/>
        </w:rPr>
        <w:t>77</w:t>
      </w:r>
      <w:r w:rsidRPr="0009649A">
        <w:rPr>
          <w:sz w:val="20"/>
          <w:szCs w:val="20"/>
        </w:rPr>
        <w:t>/mi</w:t>
      </w:r>
    </w:p>
    <w:p w:rsidR="004755FA" w:rsidRDefault="004755FA" w:rsidP="004755FA">
      <w:pPr>
        <w:pStyle w:val="Footer"/>
        <w:tabs>
          <w:tab w:val="clear" w:pos="4153"/>
          <w:tab w:val="clear" w:pos="8306"/>
        </w:tabs>
        <w:jc w:val="right"/>
        <w:rPr>
          <w:sz w:val="18"/>
          <w:szCs w:val="18"/>
        </w:rPr>
      </w:pPr>
      <w:r w:rsidRPr="00D20DDA">
        <w:rPr>
          <w:sz w:val="20"/>
          <w:szCs w:val="20"/>
        </w:rPr>
        <w:t>Nolikumam</w:t>
      </w:r>
    </w:p>
    <w:p w:rsidR="004755FA" w:rsidRPr="00DE43E3" w:rsidRDefault="004755FA" w:rsidP="004755FA">
      <w:pPr>
        <w:pStyle w:val="Footer"/>
        <w:tabs>
          <w:tab w:val="clear" w:pos="4153"/>
          <w:tab w:val="clear" w:pos="8306"/>
        </w:tabs>
        <w:jc w:val="right"/>
        <w:rPr>
          <w:sz w:val="16"/>
          <w:szCs w:val="16"/>
        </w:rPr>
      </w:pPr>
    </w:p>
    <w:p w:rsidR="004755FA" w:rsidRPr="00AD72FB" w:rsidRDefault="004755FA" w:rsidP="004755FA">
      <w:pPr>
        <w:pStyle w:val="Title"/>
        <w:jc w:val="right"/>
        <w:rPr>
          <w:rFonts w:ascii="Times New Roman" w:hAnsi="Times New Roman"/>
          <w:i/>
          <w:color w:val="FF0000"/>
          <w:sz w:val="24"/>
          <w:szCs w:val="24"/>
        </w:rPr>
      </w:pPr>
      <w:r w:rsidRPr="00AD72FB">
        <w:rPr>
          <w:rFonts w:ascii="Times New Roman" w:hAnsi="Times New Roman"/>
          <w:i/>
          <w:color w:val="FF0000"/>
          <w:sz w:val="24"/>
          <w:szCs w:val="24"/>
        </w:rPr>
        <w:t>Tehniskā un finanšu piedāvājuma paraugs</w:t>
      </w:r>
    </w:p>
    <w:p w:rsidR="004755FA" w:rsidRDefault="004755FA" w:rsidP="004755FA">
      <w:pPr>
        <w:ind w:left="720" w:hanging="720"/>
        <w:jc w:val="right"/>
        <w:rPr>
          <w:i/>
          <w:color w:val="FF0000"/>
          <w:sz w:val="24"/>
          <w:szCs w:val="24"/>
        </w:rPr>
      </w:pPr>
      <w:r w:rsidRPr="00AD72FB">
        <w:rPr>
          <w:i/>
          <w:color w:val="FF0000"/>
          <w:sz w:val="24"/>
          <w:szCs w:val="24"/>
        </w:rPr>
        <w:t>(Tehniskā specifikācija</w:t>
      </w:r>
      <w:r>
        <w:rPr>
          <w:i/>
          <w:color w:val="FF0000"/>
          <w:sz w:val="24"/>
          <w:szCs w:val="24"/>
        </w:rPr>
        <w:t>)</w:t>
      </w:r>
    </w:p>
    <w:p w:rsidR="004755FA" w:rsidRPr="00411C1E" w:rsidRDefault="004755FA" w:rsidP="004755FA">
      <w:pPr>
        <w:jc w:val="center"/>
        <w:rPr>
          <w:b/>
          <w:sz w:val="24"/>
          <w:szCs w:val="24"/>
        </w:rPr>
      </w:pPr>
    </w:p>
    <w:p w:rsidR="004755FA" w:rsidRDefault="004755FA" w:rsidP="00E54C55">
      <w:pPr>
        <w:spacing w:after="120" w:line="276" w:lineRule="auto"/>
        <w:jc w:val="center"/>
        <w:rPr>
          <w:b/>
        </w:rPr>
      </w:pPr>
      <w:r>
        <w:rPr>
          <w:b/>
        </w:rPr>
        <w:t xml:space="preserve">IEPIRKUMA Nr. </w:t>
      </w:r>
      <w:r w:rsidRPr="0009649A">
        <w:rPr>
          <w:b/>
        </w:rPr>
        <w:t>LLU/2015/</w:t>
      </w:r>
      <w:r w:rsidR="00E54C55">
        <w:rPr>
          <w:b/>
        </w:rPr>
        <w:t>77</w:t>
      </w:r>
      <w:r w:rsidRPr="0009649A">
        <w:rPr>
          <w:b/>
        </w:rPr>
        <w:t>/mi</w:t>
      </w:r>
      <w:r>
        <w:rPr>
          <w:b/>
        </w:rPr>
        <w:t xml:space="preserve"> </w:t>
      </w:r>
    </w:p>
    <w:p w:rsidR="00E54C55" w:rsidRDefault="00E54C55" w:rsidP="00E54C55">
      <w:pPr>
        <w:spacing w:line="360" w:lineRule="auto"/>
        <w:jc w:val="center"/>
        <w:rPr>
          <w:i/>
          <w:sz w:val="16"/>
          <w:szCs w:val="16"/>
        </w:rPr>
      </w:pPr>
      <w:r>
        <w:rPr>
          <w:rFonts w:eastAsia="Calibri"/>
          <w:i/>
          <w:lang w:eastAsia="en-US"/>
        </w:rPr>
        <w:t xml:space="preserve">Siltumnīcas galdu </w:t>
      </w:r>
      <w:r w:rsidRPr="00DC3EFD">
        <w:rPr>
          <w:rFonts w:eastAsia="Calibri"/>
          <w:i/>
          <w:lang w:eastAsia="en-US"/>
        </w:rPr>
        <w:t xml:space="preserve">piegāde LLU </w:t>
      </w:r>
      <w:r>
        <w:rPr>
          <w:rFonts w:eastAsia="Calibri"/>
          <w:i/>
          <w:lang w:eastAsia="en-US"/>
        </w:rPr>
        <w:t xml:space="preserve">LF Dārzkopības un </w:t>
      </w:r>
      <w:proofErr w:type="spellStart"/>
      <w:r>
        <w:rPr>
          <w:rFonts w:eastAsia="Calibri"/>
          <w:i/>
          <w:lang w:eastAsia="en-US"/>
        </w:rPr>
        <w:t>apiloģijas</w:t>
      </w:r>
      <w:proofErr w:type="spellEnd"/>
      <w:r>
        <w:rPr>
          <w:rFonts w:eastAsia="Calibri"/>
          <w:i/>
          <w:lang w:eastAsia="en-US"/>
        </w:rPr>
        <w:t xml:space="preserve"> laboratorijai</w:t>
      </w:r>
      <w:r w:rsidRPr="00027E9E">
        <w:rPr>
          <w:rFonts w:eastAsia="Calibri"/>
          <w:i/>
          <w:lang w:eastAsia="en-US"/>
        </w:rPr>
        <w:t xml:space="preserve"> vajadzībām ZM subsīdiju līguma Nr. 180914/267 ietvaros</w:t>
      </w:r>
    </w:p>
    <w:p w:rsidR="004755FA" w:rsidRPr="006D1522" w:rsidRDefault="004755FA" w:rsidP="004755FA">
      <w:pPr>
        <w:jc w:val="center"/>
        <w:rPr>
          <w:i/>
          <w:sz w:val="32"/>
          <w:szCs w:val="32"/>
        </w:rPr>
      </w:pPr>
    </w:p>
    <w:p w:rsidR="004755FA" w:rsidRDefault="004755FA" w:rsidP="004755FA">
      <w:pPr>
        <w:jc w:val="center"/>
        <w:rPr>
          <w:b/>
        </w:rPr>
      </w:pPr>
      <w:r w:rsidRPr="000C3C2D">
        <w:rPr>
          <w:b/>
        </w:rPr>
        <w:t>TEHNISK</w:t>
      </w:r>
      <w:r>
        <w:rPr>
          <w:b/>
        </w:rPr>
        <w:t xml:space="preserve">AIS </w:t>
      </w:r>
      <w:r w:rsidRPr="000C3C2D">
        <w:rPr>
          <w:b/>
        </w:rPr>
        <w:t>PIEDĀVĀJUM</w:t>
      </w:r>
      <w:r>
        <w:rPr>
          <w:b/>
        </w:rPr>
        <w:t>S</w:t>
      </w:r>
    </w:p>
    <w:p w:rsidR="004755FA" w:rsidRDefault="004755FA" w:rsidP="004755FA">
      <w:pPr>
        <w:jc w:val="center"/>
        <w:rPr>
          <w:b/>
          <w:sz w:val="32"/>
          <w:szCs w:val="32"/>
        </w:rPr>
      </w:pPr>
    </w:p>
    <w:p w:rsidR="004755FA" w:rsidRPr="006D1522" w:rsidRDefault="004755FA" w:rsidP="004755FA">
      <w:pPr>
        <w:jc w:val="center"/>
        <w:rPr>
          <w:b/>
          <w:sz w:val="32"/>
          <w:szCs w:val="32"/>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1"/>
        <w:gridCol w:w="6241"/>
        <w:gridCol w:w="3119"/>
      </w:tblGrid>
      <w:tr w:rsidR="004755FA" w:rsidRPr="00DB4BE2" w:rsidTr="004C40B8">
        <w:tc>
          <w:tcPr>
            <w:tcW w:w="671" w:type="dxa"/>
            <w:vAlign w:val="center"/>
          </w:tcPr>
          <w:p w:rsidR="004755FA" w:rsidRPr="00DB4BE2" w:rsidRDefault="004755FA" w:rsidP="004C40B8">
            <w:pPr>
              <w:tabs>
                <w:tab w:val="left" w:pos="357"/>
              </w:tabs>
              <w:jc w:val="center"/>
              <w:rPr>
                <w:b/>
                <w:sz w:val="24"/>
                <w:szCs w:val="24"/>
              </w:rPr>
            </w:pPr>
            <w:r w:rsidRPr="00DB4BE2">
              <w:rPr>
                <w:b/>
                <w:sz w:val="24"/>
                <w:szCs w:val="24"/>
              </w:rPr>
              <w:t>Nr.</w:t>
            </w:r>
          </w:p>
          <w:p w:rsidR="004755FA" w:rsidRPr="00DB4BE2" w:rsidRDefault="004755FA" w:rsidP="004C40B8">
            <w:pPr>
              <w:tabs>
                <w:tab w:val="left" w:pos="357"/>
              </w:tabs>
              <w:jc w:val="center"/>
              <w:rPr>
                <w:b/>
                <w:sz w:val="24"/>
                <w:szCs w:val="24"/>
              </w:rPr>
            </w:pPr>
            <w:r w:rsidRPr="00DB4BE2">
              <w:rPr>
                <w:b/>
                <w:sz w:val="24"/>
                <w:szCs w:val="24"/>
              </w:rPr>
              <w:t>p.k.</w:t>
            </w:r>
          </w:p>
        </w:tc>
        <w:tc>
          <w:tcPr>
            <w:tcW w:w="6241" w:type="dxa"/>
            <w:vAlign w:val="center"/>
          </w:tcPr>
          <w:p w:rsidR="004755FA" w:rsidRPr="00DB4BE2" w:rsidRDefault="004755FA" w:rsidP="004C40B8">
            <w:pPr>
              <w:jc w:val="center"/>
              <w:rPr>
                <w:b/>
                <w:sz w:val="24"/>
                <w:szCs w:val="24"/>
              </w:rPr>
            </w:pPr>
            <w:r w:rsidRPr="00DB4BE2">
              <w:rPr>
                <w:b/>
                <w:sz w:val="24"/>
                <w:szCs w:val="24"/>
              </w:rPr>
              <w:t>Nosaukums, tehniskās prasības</w:t>
            </w:r>
          </w:p>
        </w:tc>
        <w:tc>
          <w:tcPr>
            <w:tcW w:w="3119" w:type="dxa"/>
          </w:tcPr>
          <w:p w:rsidR="004755FA" w:rsidRPr="00F22304" w:rsidRDefault="004755FA" w:rsidP="004C40B8">
            <w:pPr>
              <w:spacing w:after="120"/>
              <w:jc w:val="center"/>
              <w:rPr>
                <w:b/>
                <w:snapToGrid w:val="0"/>
                <w:sz w:val="24"/>
                <w:szCs w:val="24"/>
              </w:rPr>
            </w:pPr>
            <w:r w:rsidRPr="00F22304">
              <w:rPr>
                <w:b/>
                <w:snapToGrid w:val="0"/>
                <w:sz w:val="24"/>
                <w:szCs w:val="24"/>
              </w:rPr>
              <w:t>Pretendenta piedāvājums</w:t>
            </w:r>
          </w:p>
          <w:p w:rsidR="004755FA" w:rsidRPr="00F22304" w:rsidRDefault="004755FA" w:rsidP="004C40B8">
            <w:pPr>
              <w:snapToGrid w:val="0"/>
              <w:jc w:val="center"/>
              <w:rPr>
                <w:b/>
                <w:sz w:val="20"/>
                <w:szCs w:val="20"/>
              </w:rPr>
            </w:pPr>
            <w:r w:rsidRPr="00F22304">
              <w:rPr>
                <w:i/>
                <w:iCs/>
                <w:color w:val="FF0000"/>
                <w:sz w:val="20"/>
                <w:szCs w:val="20"/>
              </w:rPr>
              <w:t>/jānorāda piedāvātās preces ražotājs, modelis un tehniskais apraksts/</w:t>
            </w:r>
          </w:p>
        </w:tc>
      </w:tr>
      <w:tr w:rsidR="004755FA" w:rsidRPr="00DB4BE2" w:rsidTr="004C40B8">
        <w:trPr>
          <w:trHeight w:val="650"/>
        </w:trPr>
        <w:tc>
          <w:tcPr>
            <w:tcW w:w="6912" w:type="dxa"/>
            <w:gridSpan w:val="2"/>
            <w:shd w:val="clear" w:color="auto" w:fill="FFFFCC"/>
            <w:vAlign w:val="center"/>
          </w:tcPr>
          <w:p w:rsidR="004755FA" w:rsidRPr="00EA4968" w:rsidRDefault="00E54C55" w:rsidP="00E54C55">
            <w:pPr>
              <w:rPr>
                <w:b/>
                <w:sz w:val="24"/>
                <w:szCs w:val="24"/>
              </w:rPr>
            </w:pPr>
            <w:r w:rsidRPr="000705C9">
              <w:rPr>
                <w:b/>
                <w:sz w:val="24"/>
                <w:szCs w:val="24"/>
              </w:rPr>
              <w:t>SILTUMNĪC</w:t>
            </w:r>
            <w:r>
              <w:rPr>
                <w:b/>
                <w:sz w:val="24"/>
                <w:szCs w:val="24"/>
              </w:rPr>
              <w:t>AS</w:t>
            </w:r>
            <w:r w:rsidRPr="000705C9">
              <w:rPr>
                <w:b/>
                <w:sz w:val="24"/>
                <w:szCs w:val="24"/>
              </w:rPr>
              <w:t xml:space="preserve"> </w:t>
            </w:r>
            <w:r w:rsidR="004755FA" w:rsidRPr="00EA4968">
              <w:rPr>
                <w:b/>
                <w:sz w:val="24"/>
                <w:szCs w:val="24"/>
              </w:rPr>
              <w:t>GALDI</w:t>
            </w:r>
            <w:r>
              <w:rPr>
                <w:b/>
                <w:sz w:val="24"/>
                <w:szCs w:val="24"/>
              </w:rPr>
              <w:t xml:space="preserve"> </w:t>
            </w:r>
            <w:r w:rsidR="004755FA" w:rsidRPr="000705C9">
              <w:rPr>
                <w:b/>
                <w:sz w:val="24"/>
                <w:szCs w:val="24"/>
              </w:rPr>
              <w:t xml:space="preserve">– </w:t>
            </w:r>
            <w:r>
              <w:rPr>
                <w:b/>
                <w:sz w:val="24"/>
                <w:szCs w:val="24"/>
              </w:rPr>
              <w:t>5</w:t>
            </w:r>
            <w:r w:rsidR="004755FA" w:rsidRPr="000705C9">
              <w:rPr>
                <w:b/>
                <w:sz w:val="24"/>
                <w:szCs w:val="24"/>
              </w:rPr>
              <w:t xml:space="preserve"> gab.</w:t>
            </w:r>
          </w:p>
        </w:tc>
        <w:tc>
          <w:tcPr>
            <w:tcW w:w="3119" w:type="dxa"/>
            <w:shd w:val="clear" w:color="auto" w:fill="FFFFCC"/>
            <w:vAlign w:val="center"/>
          </w:tcPr>
          <w:p w:rsidR="004755FA" w:rsidRPr="00017BC8" w:rsidRDefault="004755FA" w:rsidP="004C40B8">
            <w:pPr>
              <w:rPr>
                <w:snapToGrid w:val="0"/>
                <w:color w:val="000000"/>
                <w:sz w:val="20"/>
                <w:szCs w:val="20"/>
              </w:rPr>
            </w:pPr>
            <w:r w:rsidRPr="00017BC8">
              <w:rPr>
                <w:snapToGrid w:val="0"/>
                <w:color w:val="000000"/>
                <w:sz w:val="20"/>
                <w:szCs w:val="20"/>
              </w:rPr>
              <w:t>Ražotājs: ________</w:t>
            </w:r>
          </w:p>
          <w:p w:rsidR="004755FA" w:rsidRPr="00017BC8" w:rsidRDefault="004755FA" w:rsidP="004C40B8">
            <w:pPr>
              <w:rPr>
                <w:b/>
                <w:snapToGrid w:val="0"/>
                <w:color w:val="000000"/>
                <w:sz w:val="20"/>
                <w:szCs w:val="20"/>
              </w:rPr>
            </w:pPr>
            <w:r w:rsidRPr="00017BC8">
              <w:rPr>
                <w:snapToGrid w:val="0"/>
                <w:color w:val="000000"/>
                <w:sz w:val="20"/>
                <w:szCs w:val="20"/>
              </w:rPr>
              <w:t>Modelis: ______</w:t>
            </w:r>
          </w:p>
        </w:tc>
      </w:tr>
      <w:tr w:rsidR="004755FA" w:rsidRPr="00DB4BE2" w:rsidTr="004C40B8">
        <w:tc>
          <w:tcPr>
            <w:tcW w:w="671" w:type="dxa"/>
            <w:vAlign w:val="center"/>
          </w:tcPr>
          <w:p w:rsidR="004755FA" w:rsidRPr="000B546A" w:rsidRDefault="004755FA" w:rsidP="004755FA">
            <w:pPr>
              <w:numPr>
                <w:ilvl w:val="0"/>
                <w:numId w:val="10"/>
              </w:numPr>
              <w:tabs>
                <w:tab w:val="left" w:pos="142"/>
              </w:tabs>
              <w:ind w:left="57" w:firstLine="0"/>
              <w:rPr>
                <w:sz w:val="24"/>
                <w:szCs w:val="24"/>
              </w:rPr>
            </w:pPr>
          </w:p>
        </w:tc>
        <w:tc>
          <w:tcPr>
            <w:tcW w:w="6241" w:type="dxa"/>
            <w:vAlign w:val="center"/>
          </w:tcPr>
          <w:p w:rsidR="004755FA" w:rsidRPr="000B546A" w:rsidRDefault="004755FA" w:rsidP="00E54C55">
            <w:pPr>
              <w:rPr>
                <w:bCs/>
                <w:sz w:val="24"/>
                <w:szCs w:val="24"/>
              </w:rPr>
            </w:pPr>
            <w:r w:rsidRPr="000B546A">
              <w:rPr>
                <w:sz w:val="24"/>
                <w:szCs w:val="24"/>
              </w:rPr>
              <w:t xml:space="preserve">Izmēri: </w:t>
            </w:r>
            <w:r w:rsidR="00E54C55">
              <w:rPr>
                <w:sz w:val="24"/>
                <w:szCs w:val="24"/>
              </w:rPr>
              <w:t xml:space="preserve">vismaz </w:t>
            </w:r>
            <w:r w:rsidRPr="000B546A">
              <w:rPr>
                <w:sz w:val="24"/>
                <w:szCs w:val="24"/>
              </w:rPr>
              <w:t xml:space="preserve">1000 × 2000 mm </w:t>
            </w:r>
          </w:p>
        </w:tc>
        <w:tc>
          <w:tcPr>
            <w:tcW w:w="3119" w:type="dxa"/>
            <w:vAlign w:val="center"/>
          </w:tcPr>
          <w:p w:rsidR="004755FA" w:rsidRPr="00017BC8" w:rsidRDefault="004755FA" w:rsidP="004C40B8">
            <w:pPr>
              <w:jc w:val="center"/>
              <w:rPr>
                <w:i/>
                <w:snapToGrid w:val="0"/>
                <w:sz w:val="20"/>
                <w:szCs w:val="20"/>
              </w:rPr>
            </w:pPr>
            <w:r w:rsidRPr="00017BC8">
              <w:rPr>
                <w:i/>
                <w:snapToGrid w:val="0"/>
                <w:sz w:val="20"/>
                <w:szCs w:val="20"/>
              </w:rPr>
              <w:t>/piedāvātās preces</w:t>
            </w:r>
            <w:proofErr w:type="gramStart"/>
            <w:r w:rsidRPr="00017BC8">
              <w:rPr>
                <w:i/>
                <w:snapToGrid w:val="0"/>
                <w:sz w:val="20"/>
                <w:szCs w:val="20"/>
              </w:rPr>
              <w:t xml:space="preserve">  </w:t>
            </w:r>
            <w:proofErr w:type="gramEnd"/>
          </w:p>
          <w:p w:rsidR="004755FA" w:rsidRPr="00017BC8" w:rsidRDefault="004755FA" w:rsidP="004C40B8">
            <w:pPr>
              <w:jc w:val="center"/>
              <w:rPr>
                <w:i/>
                <w:snapToGrid w:val="0"/>
                <w:sz w:val="20"/>
                <w:szCs w:val="20"/>
              </w:rPr>
            </w:pPr>
            <w:r w:rsidRPr="00017BC8">
              <w:rPr>
                <w:i/>
                <w:snapToGrid w:val="0"/>
                <w:sz w:val="20"/>
                <w:szCs w:val="20"/>
              </w:rPr>
              <w:t>tehniskais apraksts/</w:t>
            </w:r>
          </w:p>
        </w:tc>
      </w:tr>
      <w:tr w:rsidR="004755FA" w:rsidRPr="00DB4BE2" w:rsidTr="004C40B8">
        <w:trPr>
          <w:trHeight w:val="370"/>
        </w:trPr>
        <w:tc>
          <w:tcPr>
            <w:tcW w:w="671" w:type="dxa"/>
            <w:vAlign w:val="center"/>
          </w:tcPr>
          <w:p w:rsidR="004755FA" w:rsidRPr="000B546A" w:rsidRDefault="004755FA" w:rsidP="004755FA">
            <w:pPr>
              <w:numPr>
                <w:ilvl w:val="0"/>
                <w:numId w:val="10"/>
              </w:numPr>
              <w:tabs>
                <w:tab w:val="left" w:pos="357"/>
              </w:tabs>
              <w:ind w:left="57" w:firstLine="0"/>
              <w:jc w:val="center"/>
              <w:rPr>
                <w:sz w:val="24"/>
                <w:szCs w:val="24"/>
              </w:rPr>
            </w:pPr>
          </w:p>
        </w:tc>
        <w:tc>
          <w:tcPr>
            <w:tcW w:w="6241" w:type="dxa"/>
            <w:vAlign w:val="center"/>
          </w:tcPr>
          <w:p w:rsidR="004755FA" w:rsidRPr="000B546A" w:rsidRDefault="004755FA" w:rsidP="00E54C55">
            <w:pPr>
              <w:jc w:val="both"/>
              <w:rPr>
                <w:bCs/>
                <w:sz w:val="24"/>
                <w:szCs w:val="24"/>
              </w:rPr>
            </w:pPr>
            <w:r w:rsidRPr="000B546A">
              <w:rPr>
                <w:rStyle w:val="titolotabell-small"/>
                <w:bCs/>
                <w:sz w:val="24"/>
                <w:szCs w:val="24"/>
              </w:rPr>
              <w:t xml:space="preserve">Konstrukcija: </w:t>
            </w:r>
            <w:proofErr w:type="spellStart"/>
            <w:r w:rsidR="00E54C55">
              <w:rPr>
                <w:rStyle w:val="titolotabell-small"/>
                <w:bCs/>
                <w:sz w:val="24"/>
                <w:szCs w:val="24"/>
              </w:rPr>
              <w:t>imprignēts</w:t>
            </w:r>
            <w:proofErr w:type="spellEnd"/>
            <w:r w:rsidR="00E54C55">
              <w:rPr>
                <w:rStyle w:val="titolotabell-small"/>
                <w:bCs/>
                <w:sz w:val="24"/>
                <w:szCs w:val="24"/>
              </w:rPr>
              <w:t xml:space="preserve"> koks + metāls (cinkots)</w:t>
            </w:r>
          </w:p>
        </w:tc>
        <w:tc>
          <w:tcPr>
            <w:tcW w:w="3119" w:type="dxa"/>
          </w:tcPr>
          <w:p w:rsidR="004755FA" w:rsidRPr="00EC32E8" w:rsidRDefault="004755FA" w:rsidP="004C40B8">
            <w:pPr>
              <w:snapToGrid w:val="0"/>
              <w:jc w:val="center"/>
              <w:rPr>
                <w:b/>
                <w:sz w:val="18"/>
                <w:szCs w:val="18"/>
              </w:rPr>
            </w:pPr>
          </w:p>
        </w:tc>
      </w:tr>
      <w:tr w:rsidR="004755FA" w:rsidRPr="00DB4BE2" w:rsidTr="004C40B8">
        <w:tc>
          <w:tcPr>
            <w:tcW w:w="671" w:type="dxa"/>
            <w:vAlign w:val="center"/>
          </w:tcPr>
          <w:p w:rsidR="004755FA" w:rsidRPr="000B546A" w:rsidRDefault="004755FA" w:rsidP="004755FA">
            <w:pPr>
              <w:numPr>
                <w:ilvl w:val="0"/>
                <w:numId w:val="10"/>
              </w:numPr>
              <w:tabs>
                <w:tab w:val="left" w:pos="357"/>
              </w:tabs>
              <w:ind w:left="57" w:firstLine="0"/>
              <w:jc w:val="center"/>
              <w:rPr>
                <w:sz w:val="24"/>
                <w:szCs w:val="24"/>
              </w:rPr>
            </w:pPr>
          </w:p>
        </w:tc>
        <w:tc>
          <w:tcPr>
            <w:tcW w:w="6241" w:type="dxa"/>
            <w:vAlign w:val="center"/>
          </w:tcPr>
          <w:p w:rsidR="004755FA" w:rsidRPr="004E143E" w:rsidRDefault="004755FA" w:rsidP="004C40B8">
            <w:pPr>
              <w:jc w:val="both"/>
              <w:rPr>
                <w:bCs/>
                <w:sz w:val="24"/>
                <w:szCs w:val="24"/>
              </w:rPr>
            </w:pPr>
            <w:r w:rsidRPr="000B546A">
              <w:rPr>
                <w:rStyle w:val="titolotabell-small"/>
                <w:bCs/>
                <w:sz w:val="24"/>
                <w:szCs w:val="24"/>
              </w:rPr>
              <w:t xml:space="preserve">Galda kājas: </w:t>
            </w:r>
            <w:r w:rsidR="00E54C55">
              <w:rPr>
                <w:rStyle w:val="titolotabell-small"/>
                <w:bCs/>
                <w:sz w:val="24"/>
                <w:szCs w:val="24"/>
              </w:rPr>
              <w:t>metāla</w:t>
            </w:r>
            <w:r w:rsidRPr="000B546A">
              <w:rPr>
                <w:rStyle w:val="titolotabell-small"/>
                <w:bCs/>
                <w:sz w:val="24"/>
                <w:szCs w:val="24"/>
              </w:rPr>
              <w:t xml:space="preserve">, cauruļveida, </w:t>
            </w:r>
            <w:r w:rsidR="00E54C55">
              <w:rPr>
                <w:rStyle w:val="titolotabell-small"/>
                <w:bCs/>
                <w:sz w:val="24"/>
                <w:szCs w:val="24"/>
              </w:rPr>
              <w:t>ar pēdu (stabilitātei), vismaz 7</w:t>
            </w:r>
            <w:r w:rsidRPr="000B546A">
              <w:rPr>
                <w:rStyle w:val="titolotabell-small"/>
                <w:bCs/>
                <w:sz w:val="24"/>
                <w:szCs w:val="24"/>
              </w:rPr>
              <w:t xml:space="preserve">50 mm garas, </w:t>
            </w:r>
            <w:r w:rsidR="004E143E">
              <w:rPr>
                <w:rStyle w:val="titolotabell-small"/>
                <w:bCs/>
                <w:sz w:val="24"/>
                <w:szCs w:val="24"/>
              </w:rPr>
              <w:t>30x30 mm</w:t>
            </w:r>
            <w:r w:rsidRPr="000B546A">
              <w:rPr>
                <w:rStyle w:val="titolotabell-small"/>
                <w:bCs/>
                <w:sz w:val="24"/>
                <w:szCs w:val="24"/>
              </w:rPr>
              <w:t xml:space="preserve"> </w:t>
            </w:r>
          </w:p>
        </w:tc>
        <w:tc>
          <w:tcPr>
            <w:tcW w:w="3119" w:type="dxa"/>
            <w:vAlign w:val="center"/>
          </w:tcPr>
          <w:p w:rsidR="004755FA" w:rsidRPr="00017BC8" w:rsidRDefault="004755FA" w:rsidP="004C40B8">
            <w:pPr>
              <w:rPr>
                <w:b/>
                <w:snapToGrid w:val="0"/>
                <w:color w:val="000000"/>
                <w:sz w:val="20"/>
                <w:szCs w:val="20"/>
              </w:rPr>
            </w:pPr>
          </w:p>
        </w:tc>
      </w:tr>
      <w:tr w:rsidR="004E143E" w:rsidRPr="00DB4BE2" w:rsidTr="004E143E">
        <w:trPr>
          <w:trHeight w:val="397"/>
        </w:trPr>
        <w:tc>
          <w:tcPr>
            <w:tcW w:w="671" w:type="dxa"/>
            <w:vAlign w:val="center"/>
          </w:tcPr>
          <w:p w:rsidR="004E143E" w:rsidRPr="000B546A" w:rsidRDefault="004E143E" w:rsidP="004755FA">
            <w:pPr>
              <w:numPr>
                <w:ilvl w:val="0"/>
                <w:numId w:val="10"/>
              </w:numPr>
              <w:tabs>
                <w:tab w:val="left" w:pos="357"/>
              </w:tabs>
              <w:ind w:left="57" w:firstLine="0"/>
              <w:jc w:val="center"/>
              <w:rPr>
                <w:sz w:val="24"/>
                <w:szCs w:val="24"/>
              </w:rPr>
            </w:pPr>
          </w:p>
        </w:tc>
        <w:tc>
          <w:tcPr>
            <w:tcW w:w="6241" w:type="dxa"/>
            <w:vAlign w:val="center"/>
          </w:tcPr>
          <w:p w:rsidR="004E143E" w:rsidRPr="000B546A" w:rsidRDefault="004E143E" w:rsidP="004E143E">
            <w:pPr>
              <w:jc w:val="both"/>
              <w:rPr>
                <w:rStyle w:val="titolotabell-small"/>
                <w:bCs/>
                <w:sz w:val="24"/>
                <w:szCs w:val="24"/>
              </w:rPr>
            </w:pPr>
            <w:r>
              <w:rPr>
                <w:rStyle w:val="titolotabell-small"/>
                <w:bCs/>
                <w:sz w:val="24"/>
                <w:szCs w:val="24"/>
              </w:rPr>
              <w:t xml:space="preserve">Galda virsma: </w:t>
            </w:r>
            <w:proofErr w:type="spellStart"/>
            <w:r w:rsidRPr="004E143E">
              <w:rPr>
                <w:rStyle w:val="titolotabell-small"/>
                <w:bCs/>
                <w:sz w:val="24"/>
                <w:szCs w:val="24"/>
              </w:rPr>
              <w:t>imprignēt</w:t>
            </w:r>
            <w:r>
              <w:rPr>
                <w:rStyle w:val="titolotabell-small"/>
                <w:bCs/>
                <w:sz w:val="24"/>
                <w:szCs w:val="24"/>
              </w:rPr>
              <w:t>a</w:t>
            </w:r>
            <w:proofErr w:type="spellEnd"/>
            <w:r w:rsidRPr="004E143E">
              <w:rPr>
                <w:rStyle w:val="titolotabell-small"/>
                <w:bCs/>
                <w:sz w:val="24"/>
                <w:szCs w:val="24"/>
              </w:rPr>
              <w:t xml:space="preserve"> kok</w:t>
            </w:r>
            <w:r>
              <w:rPr>
                <w:rStyle w:val="titolotabell-small"/>
                <w:bCs/>
                <w:sz w:val="24"/>
                <w:szCs w:val="24"/>
              </w:rPr>
              <w:t xml:space="preserve">a latas, vismaz </w:t>
            </w:r>
            <w:r w:rsidRPr="000B546A">
              <w:rPr>
                <w:rStyle w:val="titolotabell-small"/>
                <w:bCs/>
                <w:sz w:val="24"/>
                <w:szCs w:val="24"/>
              </w:rPr>
              <w:t>40×40×2</w:t>
            </w:r>
            <w:r>
              <w:rPr>
                <w:rStyle w:val="titolotabell-small"/>
                <w:bCs/>
                <w:sz w:val="24"/>
                <w:szCs w:val="24"/>
              </w:rPr>
              <w:t>000</w:t>
            </w:r>
            <w:r w:rsidRPr="000B546A">
              <w:rPr>
                <w:rStyle w:val="titolotabell-small"/>
                <w:bCs/>
                <w:sz w:val="24"/>
                <w:szCs w:val="24"/>
              </w:rPr>
              <w:t xml:space="preserve"> mm</w:t>
            </w:r>
          </w:p>
        </w:tc>
        <w:tc>
          <w:tcPr>
            <w:tcW w:w="3119" w:type="dxa"/>
            <w:vAlign w:val="center"/>
          </w:tcPr>
          <w:p w:rsidR="004E143E" w:rsidRPr="00017BC8" w:rsidRDefault="004E143E" w:rsidP="004C40B8">
            <w:pPr>
              <w:rPr>
                <w:b/>
                <w:snapToGrid w:val="0"/>
                <w:color w:val="000000"/>
                <w:sz w:val="20"/>
                <w:szCs w:val="20"/>
              </w:rPr>
            </w:pPr>
          </w:p>
        </w:tc>
      </w:tr>
      <w:tr w:rsidR="004755FA" w:rsidRPr="00DB4BE2" w:rsidTr="004C40B8">
        <w:trPr>
          <w:trHeight w:val="430"/>
        </w:trPr>
        <w:tc>
          <w:tcPr>
            <w:tcW w:w="671" w:type="dxa"/>
            <w:shd w:val="clear" w:color="auto" w:fill="FFFFCC"/>
            <w:vAlign w:val="center"/>
          </w:tcPr>
          <w:p w:rsidR="004755FA" w:rsidRPr="00F17D67" w:rsidRDefault="004755FA" w:rsidP="004755FA">
            <w:pPr>
              <w:numPr>
                <w:ilvl w:val="0"/>
                <w:numId w:val="10"/>
              </w:numPr>
              <w:tabs>
                <w:tab w:val="left" w:pos="357"/>
              </w:tabs>
              <w:ind w:left="57" w:firstLine="0"/>
              <w:jc w:val="center"/>
              <w:rPr>
                <w:b/>
                <w:sz w:val="24"/>
                <w:szCs w:val="24"/>
              </w:rPr>
            </w:pPr>
          </w:p>
        </w:tc>
        <w:tc>
          <w:tcPr>
            <w:tcW w:w="6241" w:type="dxa"/>
            <w:shd w:val="clear" w:color="auto" w:fill="FFFFCC"/>
            <w:vAlign w:val="center"/>
          </w:tcPr>
          <w:p w:rsidR="004755FA" w:rsidRPr="000B546A" w:rsidRDefault="004755FA" w:rsidP="004C40B8">
            <w:pPr>
              <w:rPr>
                <w:rStyle w:val="hps"/>
                <w:b/>
                <w:sz w:val="24"/>
                <w:szCs w:val="24"/>
              </w:rPr>
            </w:pPr>
            <w:r w:rsidRPr="000B546A">
              <w:rPr>
                <w:rStyle w:val="hps"/>
                <w:b/>
                <w:sz w:val="24"/>
                <w:szCs w:val="24"/>
              </w:rPr>
              <w:t xml:space="preserve">Papildus prasības: </w:t>
            </w:r>
          </w:p>
        </w:tc>
        <w:tc>
          <w:tcPr>
            <w:tcW w:w="3119" w:type="dxa"/>
            <w:shd w:val="clear" w:color="auto" w:fill="FFFFCC"/>
            <w:vAlign w:val="center"/>
          </w:tcPr>
          <w:p w:rsidR="004755FA" w:rsidRPr="00017BC8" w:rsidRDefault="004755FA" w:rsidP="004C40B8">
            <w:pPr>
              <w:jc w:val="center"/>
              <w:rPr>
                <w:i/>
                <w:snapToGrid w:val="0"/>
                <w:sz w:val="20"/>
                <w:szCs w:val="20"/>
              </w:rPr>
            </w:pPr>
          </w:p>
        </w:tc>
      </w:tr>
      <w:tr w:rsidR="004755FA" w:rsidRPr="00DB4BE2" w:rsidTr="004C40B8">
        <w:trPr>
          <w:trHeight w:val="408"/>
        </w:trPr>
        <w:tc>
          <w:tcPr>
            <w:tcW w:w="671" w:type="dxa"/>
            <w:vAlign w:val="center"/>
          </w:tcPr>
          <w:p w:rsidR="004755FA" w:rsidRPr="000B546A" w:rsidRDefault="004755FA" w:rsidP="004C40B8">
            <w:pPr>
              <w:tabs>
                <w:tab w:val="left" w:pos="357"/>
              </w:tabs>
              <w:ind w:left="57"/>
              <w:rPr>
                <w:sz w:val="24"/>
                <w:szCs w:val="24"/>
              </w:rPr>
            </w:pPr>
            <w:r w:rsidRPr="000B546A">
              <w:rPr>
                <w:sz w:val="24"/>
                <w:szCs w:val="24"/>
              </w:rPr>
              <w:t>4.1.</w:t>
            </w:r>
          </w:p>
        </w:tc>
        <w:tc>
          <w:tcPr>
            <w:tcW w:w="6241" w:type="dxa"/>
            <w:vAlign w:val="center"/>
          </w:tcPr>
          <w:p w:rsidR="004755FA" w:rsidRPr="000B546A" w:rsidRDefault="004755FA" w:rsidP="004C40B8">
            <w:pPr>
              <w:jc w:val="both"/>
              <w:rPr>
                <w:sz w:val="24"/>
                <w:szCs w:val="24"/>
                <w:lang w:val="it-IT"/>
              </w:rPr>
            </w:pPr>
            <w:r w:rsidRPr="000B546A">
              <w:rPr>
                <w:sz w:val="24"/>
                <w:szCs w:val="24"/>
                <w:lang w:val="it-IT"/>
              </w:rPr>
              <w:t xml:space="preserve">Piegādes vieta: </w:t>
            </w:r>
            <w:r w:rsidRPr="00D20DDA">
              <w:rPr>
                <w:sz w:val="24"/>
                <w:szCs w:val="24"/>
                <w:lang w:val="it-IT"/>
              </w:rPr>
              <w:t>LLU LF Dārzkopības un apiloģijas laboratorija, Strazdu iela 1, Jelgava, LV-3004</w:t>
            </w:r>
          </w:p>
        </w:tc>
        <w:tc>
          <w:tcPr>
            <w:tcW w:w="3119" w:type="dxa"/>
            <w:vAlign w:val="center"/>
          </w:tcPr>
          <w:p w:rsidR="004755FA" w:rsidRPr="00D20DDA" w:rsidRDefault="004755FA" w:rsidP="004C40B8">
            <w:pPr>
              <w:jc w:val="center"/>
              <w:rPr>
                <w:i/>
                <w:snapToGrid w:val="0"/>
                <w:sz w:val="22"/>
                <w:szCs w:val="22"/>
              </w:rPr>
            </w:pPr>
            <w:r w:rsidRPr="00D20DDA">
              <w:rPr>
                <w:i/>
                <w:snapToGrid w:val="0"/>
                <w:sz w:val="22"/>
                <w:szCs w:val="22"/>
              </w:rPr>
              <w:t>Nodrošinās / nenodrošinās</w:t>
            </w:r>
          </w:p>
        </w:tc>
      </w:tr>
      <w:tr w:rsidR="004755FA" w:rsidRPr="00DB4BE2" w:rsidTr="004C40B8">
        <w:trPr>
          <w:trHeight w:val="408"/>
        </w:trPr>
        <w:tc>
          <w:tcPr>
            <w:tcW w:w="671" w:type="dxa"/>
            <w:vAlign w:val="center"/>
          </w:tcPr>
          <w:p w:rsidR="004755FA" w:rsidRPr="000B546A" w:rsidRDefault="004755FA" w:rsidP="004C40B8">
            <w:pPr>
              <w:tabs>
                <w:tab w:val="left" w:pos="357"/>
              </w:tabs>
              <w:ind w:left="57"/>
              <w:rPr>
                <w:sz w:val="24"/>
                <w:szCs w:val="24"/>
              </w:rPr>
            </w:pPr>
            <w:r w:rsidRPr="000B546A">
              <w:rPr>
                <w:sz w:val="24"/>
                <w:szCs w:val="24"/>
              </w:rPr>
              <w:t>4.2.</w:t>
            </w:r>
          </w:p>
        </w:tc>
        <w:tc>
          <w:tcPr>
            <w:tcW w:w="6241" w:type="dxa"/>
            <w:vAlign w:val="center"/>
          </w:tcPr>
          <w:p w:rsidR="004755FA" w:rsidRPr="00C3632F" w:rsidRDefault="004755FA" w:rsidP="004C40B8">
            <w:pPr>
              <w:jc w:val="both"/>
              <w:rPr>
                <w:i/>
                <w:snapToGrid w:val="0"/>
                <w:sz w:val="24"/>
                <w:szCs w:val="24"/>
              </w:rPr>
            </w:pPr>
            <w:r w:rsidRPr="00C3632F">
              <w:rPr>
                <w:sz w:val="24"/>
                <w:szCs w:val="24"/>
              </w:rPr>
              <w:t>Piegādes laiks ne ilgāk kā 2 (divu) mēnešu laikā no līguma noslēgšanas.</w:t>
            </w:r>
          </w:p>
        </w:tc>
        <w:tc>
          <w:tcPr>
            <w:tcW w:w="3119" w:type="dxa"/>
            <w:vAlign w:val="center"/>
          </w:tcPr>
          <w:p w:rsidR="004755FA" w:rsidRPr="00D20DDA" w:rsidRDefault="004755FA" w:rsidP="004C40B8">
            <w:pPr>
              <w:pStyle w:val="ListParagraph"/>
              <w:snapToGrid w:val="0"/>
              <w:ind w:left="0"/>
              <w:jc w:val="center"/>
              <w:rPr>
                <w:i/>
                <w:iCs/>
                <w:sz w:val="22"/>
                <w:szCs w:val="22"/>
              </w:rPr>
            </w:pPr>
            <w:r w:rsidRPr="00D20DDA">
              <w:rPr>
                <w:i/>
                <w:iCs/>
                <w:sz w:val="22"/>
                <w:szCs w:val="22"/>
              </w:rPr>
              <w:t xml:space="preserve">Pretendenta piedāvātais </w:t>
            </w:r>
          </w:p>
          <w:p w:rsidR="004755FA" w:rsidRPr="00D20DDA" w:rsidRDefault="004755FA" w:rsidP="004C40B8">
            <w:pPr>
              <w:pStyle w:val="ListParagraph"/>
              <w:snapToGrid w:val="0"/>
              <w:ind w:left="0"/>
              <w:jc w:val="center"/>
              <w:rPr>
                <w:color w:val="FF0000"/>
                <w:sz w:val="22"/>
                <w:szCs w:val="22"/>
              </w:rPr>
            </w:pPr>
            <w:r w:rsidRPr="00D20DDA">
              <w:rPr>
                <w:i/>
                <w:iCs/>
                <w:sz w:val="22"/>
                <w:szCs w:val="22"/>
              </w:rPr>
              <w:t>piegādes laiks</w:t>
            </w:r>
          </w:p>
        </w:tc>
      </w:tr>
      <w:tr w:rsidR="004755FA" w:rsidRPr="00DB4BE2" w:rsidTr="004C40B8">
        <w:tc>
          <w:tcPr>
            <w:tcW w:w="671" w:type="dxa"/>
            <w:vAlign w:val="center"/>
          </w:tcPr>
          <w:p w:rsidR="004755FA" w:rsidRPr="000B546A" w:rsidRDefault="004755FA" w:rsidP="004C40B8">
            <w:pPr>
              <w:tabs>
                <w:tab w:val="left" w:pos="357"/>
              </w:tabs>
              <w:ind w:left="57"/>
              <w:rPr>
                <w:sz w:val="24"/>
                <w:szCs w:val="24"/>
              </w:rPr>
            </w:pPr>
            <w:r w:rsidRPr="000B546A">
              <w:rPr>
                <w:sz w:val="24"/>
                <w:szCs w:val="24"/>
              </w:rPr>
              <w:t>4.3.</w:t>
            </w:r>
          </w:p>
        </w:tc>
        <w:tc>
          <w:tcPr>
            <w:tcW w:w="6241" w:type="dxa"/>
            <w:vAlign w:val="center"/>
          </w:tcPr>
          <w:p w:rsidR="004755FA" w:rsidRPr="000B546A" w:rsidRDefault="004755FA" w:rsidP="004C40B8">
            <w:pPr>
              <w:pStyle w:val="ListParagraph"/>
              <w:snapToGrid w:val="0"/>
              <w:ind w:left="0"/>
              <w:jc w:val="both"/>
              <w:rPr>
                <w:sz w:val="24"/>
                <w:szCs w:val="24"/>
              </w:rPr>
            </w:pPr>
            <w:r w:rsidRPr="000B546A">
              <w:rPr>
                <w:sz w:val="24"/>
                <w:szCs w:val="24"/>
              </w:rPr>
              <w:t>Piedāvājuma cenā jāiekļauj visas izmaksas, kas saistītas ar tehniskajai specifikācijai atbilstošas preces piegādi un</w:t>
            </w:r>
            <w:proofErr w:type="gramStart"/>
            <w:r w:rsidRPr="000B546A">
              <w:rPr>
                <w:sz w:val="24"/>
                <w:szCs w:val="24"/>
              </w:rPr>
              <w:t xml:space="preserve">  </w:t>
            </w:r>
            <w:proofErr w:type="gramEnd"/>
            <w:r w:rsidRPr="000B546A">
              <w:rPr>
                <w:sz w:val="24"/>
                <w:szCs w:val="24"/>
              </w:rPr>
              <w:t xml:space="preserve">uzstādīšanu Pasūtītāja norādītajā adresē Jelgavā. </w:t>
            </w:r>
          </w:p>
        </w:tc>
        <w:tc>
          <w:tcPr>
            <w:tcW w:w="3119" w:type="dxa"/>
            <w:vAlign w:val="center"/>
          </w:tcPr>
          <w:p w:rsidR="004755FA" w:rsidRDefault="004755FA" w:rsidP="004C40B8">
            <w:pPr>
              <w:pStyle w:val="ListParagraph"/>
              <w:snapToGrid w:val="0"/>
              <w:ind w:left="0"/>
              <w:jc w:val="center"/>
              <w:rPr>
                <w:i/>
                <w:iCs/>
                <w:sz w:val="22"/>
                <w:szCs w:val="22"/>
              </w:rPr>
            </w:pPr>
            <w:r w:rsidRPr="00D20DDA">
              <w:rPr>
                <w:i/>
                <w:iCs/>
                <w:sz w:val="22"/>
                <w:szCs w:val="22"/>
              </w:rPr>
              <w:t xml:space="preserve">Pretendenta apliecinājums </w:t>
            </w:r>
          </w:p>
          <w:p w:rsidR="004755FA" w:rsidRPr="00D20DDA" w:rsidRDefault="004755FA" w:rsidP="004C40B8">
            <w:pPr>
              <w:pStyle w:val="ListParagraph"/>
              <w:snapToGrid w:val="0"/>
              <w:ind w:left="0"/>
              <w:jc w:val="center"/>
              <w:rPr>
                <w:color w:val="FF0000"/>
                <w:sz w:val="22"/>
                <w:szCs w:val="22"/>
              </w:rPr>
            </w:pPr>
            <w:r w:rsidRPr="00D20DDA">
              <w:rPr>
                <w:i/>
                <w:iCs/>
                <w:sz w:val="22"/>
                <w:szCs w:val="22"/>
              </w:rPr>
              <w:t>par prasības izpildi</w:t>
            </w:r>
          </w:p>
        </w:tc>
      </w:tr>
    </w:tbl>
    <w:p w:rsidR="004755FA" w:rsidRDefault="004755FA" w:rsidP="004755FA">
      <w:pPr>
        <w:jc w:val="both"/>
        <w:rPr>
          <w:sz w:val="20"/>
          <w:szCs w:val="20"/>
        </w:rPr>
      </w:pPr>
    </w:p>
    <w:p w:rsidR="004755FA" w:rsidRDefault="004755FA" w:rsidP="004755FA">
      <w:pPr>
        <w:jc w:val="both"/>
        <w:rPr>
          <w:sz w:val="20"/>
          <w:szCs w:val="20"/>
        </w:rPr>
      </w:pPr>
    </w:p>
    <w:p w:rsidR="004755FA" w:rsidRDefault="004755FA" w:rsidP="004755FA">
      <w:pPr>
        <w:jc w:val="both"/>
        <w:rPr>
          <w:sz w:val="24"/>
          <w:szCs w:val="24"/>
        </w:rPr>
      </w:pPr>
    </w:p>
    <w:p w:rsidR="004755FA" w:rsidRDefault="004755FA" w:rsidP="004755FA">
      <w:pPr>
        <w:jc w:val="both"/>
        <w:rPr>
          <w:sz w:val="20"/>
          <w:szCs w:val="20"/>
        </w:rPr>
      </w:pPr>
    </w:p>
    <w:p w:rsidR="004755FA" w:rsidRPr="00411C1E" w:rsidRDefault="004755FA" w:rsidP="004755FA">
      <w:pPr>
        <w:jc w:val="both"/>
        <w:rPr>
          <w:sz w:val="20"/>
          <w:szCs w:val="20"/>
        </w:rPr>
      </w:pPr>
    </w:p>
    <w:p w:rsidR="004755FA" w:rsidRDefault="004755FA" w:rsidP="004755FA">
      <w:pPr>
        <w:ind w:left="284"/>
        <w:rPr>
          <w:sz w:val="24"/>
          <w:szCs w:val="24"/>
        </w:rPr>
      </w:pPr>
      <w:r w:rsidRPr="002C2E7A">
        <w:rPr>
          <w:sz w:val="24"/>
          <w:szCs w:val="24"/>
        </w:rPr>
        <w:t>&lt;Pretendenta nosaukums&gt;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4755FA" w:rsidRDefault="004755FA" w:rsidP="004755FA">
      <w:pPr>
        <w:spacing w:line="276" w:lineRule="auto"/>
        <w:jc w:val="center"/>
        <w:rPr>
          <w:b/>
        </w:rPr>
      </w:pPr>
    </w:p>
    <w:p w:rsidR="004755FA" w:rsidRDefault="004755FA" w:rsidP="004755FA">
      <w:pPr>
        <w:spacing w:after="120"/>
        <w:jc w:val="center"/>
        <w:rPr>
          <w:b/>
        </w:rPr>
      </w:pPr>
      <w:r>
        <w:rPr>
          <w:b/>
        </w:rPr>
        <w:br w:type="page"/>
      </w:r>
    </w:p>
    <w:p w:rsidR="004755FA" w:rsidRDefault="004755FA" w:rsidP="004755FA">
      <w:pPr>
        <w:spacing w:after="120"/>
        <w:jc w:val="center"/>
        <w:rPr>
          <w:b/>
        </w:rPr>
      </w:pPr>
    </w:p>
    <w:p w:rsidR="004755FA" w:rsidRPr="00F43CAF" w:rsidRDefault="004755FA" w:rsidP="004755FA">
      <w:pPr>
        <w:spacing w:after="120"/>
        <w:jc w:val="center"/>
        <w:rPr>
          <w:b/>
        </w:rPr>
      </w:pPr>
      <w:r w:rsidRPr="00F43CAF">
        <w:rPr>
          <w:b/>
        </w:rPr>
        <w:t xml:space="preserve">IEPIRKUMA Nr. </w:t>
      </w:r>
      <w:r w:rsidRPr="0009649A">
        <w:rPr>
          <w:b/>
        </w:rPr>
        <w:t>LLU/2015/</w:t>
      </w:r>
      <w:r w:rsidR="004E143E">
        <w:rPr>
          <w:b/>
        </w:rPr>
        <w:t>77</w:t>
      </w:r>
      <w:r w:rsidRPr="0009649A">
        <w:rPr>
          <w:b/>
        </w:rPr>
        <w:t>/mi</w:t>
      </w:r>
      <w:r w:rsidRPr="00F43CAF">
        <w:rPr>
          <w:b/>
        </w:rPr>
        <w:t xml:space="preserve"> </w:t>
      </w:r>
    </w:p>
    <w:p w:rsidR="004E143E" w:rsidRDefault="004E143E" w:rsidP="004E143E">
      <w:pPr>
        <w:spacing w:line="360" w:lineRule="auto"/>
        <w:jc w:val="center"/>
        <w:rPr>
          <w:i/>
          <w:sz w:val="16"/>
          <w:szCs w:val="16"/>
        </w:rPr>
      </w:pPr>
      <w:r>
        <w:rPr>
          <w:rFonts w:eastAsia="Calibri"/>
          <w:i/>
          <w:lang w:eastAsia="en-US"/>
        </w:rPr>
        <w:t xml:space="preserve">Siltumnīcas galdu </w:t>
      </w:r>
      <w:r w:rsidRPr="00DC3EFD">
        <w:rPr>
          <w:rFonts w:eastAsia="Calibri"/>
          <w:i/>
          <w:lang w:eastAsia="en-US"/>
        </w:rPr>
        <w:t xml:space="preserve">piegāde LLU </w:t>
      </w:r>
      <w:r>
        <w:rPr>
          <w:rFonts w:eastAsia="Calibri"/>
          <w:i/>
          <w:lang w:eastAsia="en-US"/>
        </w:rPr>
        <w:t xml:space="preserve">LF Dārzkopības un </w:t>
      </w:r>
      <w:proofErr w:type="spellStart"/>
      <w:r>
        <w:rPr>
          <w:rFonts w:eastAsia="Calibri"/>
          <w:i/>
          <w:lang w:eastAsia="en-US"/>
        </w:rPr>
        <w:t>apiloģijas</w:t>
      </w:r>
      <w:proofErr w:type="spellEnd"/>
      <w:r>
        <w:rPr>
          <w:rFonts w:eastAsia="Calibri"/>
          <w:i/>
          <w:lang w:eastAsia="en-US"/>
        </w:rPr>
        <w:t xml:space="preserve"> laboratorijai</w:t>
      </w:r>
      <w:r w:rsidRPr="00027E9E">
        <w:rPr>
          <w:rFonts w:eastAsia="Calibri"/>
          <w:i/>
          <w:lang w:eastAsia="en-US"/>
        </w:rPr>
        <w:t xml:space="preserve"> vajadzībām ZM subsīdiju līguma Nr. 180914/267 ietvaros</w:t>
      </w:r>
    </w:p>
    <w:p w:rsidR="004755FA" w:rsidRPr="00F43CAF" w:rsidRDefault="004755FA" w:rsidP="004755FA">
      <w:pPr>
        <w:spacing w:after="120" w:line="276" w:lineRule="auto"/>
        <w:jc w:val="center"/>
        <w:rPr>
          <w:b/>
          <w:sz w:val="16"/>
          <w:szCs w:val="16"/>
        </w:rPr>
      </w:pPr>
    </w:p>
    <w:p w:rsidR="004755FA" w:rsidRDefault="004755FA" w:rsidP="004755FA">
      <w:pPr>
        <w:jc w:val="center"/>
        <w:rPr>
          <w:b/>
        </w:rPr>
      </w:pPr>
      <w:r>
        <w:rPr>
          <w:b/>
        </w:rPr>
        <w:t xml:space="preserve">FINANŠU </w:t>
      </w:r>
      <w:r w:rsidRPr="000C3C2D">
        <w:rPr>
          <w:b/>
        </w:rPr>
        <w:t>PIEDĀVĀJUM</w:t>
      </w:r>
      <w:r>
        <w:rPr>
          <w:b/>
        </w:rPr>
        <w:t>S</w:t>
      </w:r>
    </w:p>
    <w:p w:rsidR="004755FA" w:rsidRDefault="004755FA" w:rsidP="004755FA">
      <w:pPr>
        <w:suppressAutoHyphens/>
        <w:rPr>
          <w:sz w:val="32"/>
          <w:szCs w:val="32"/>
          <w:lang w:eastAsia="zh-CN"/>
        </w:rPr>
      </w:pPr>
    </w:p>
    <w:p w:rsidR="004755FA" w:rsidRDefault="004755FA" w:rsidP="004755FA">
      <w:pPr>
        <w:suppressAutoHyphens/>
        <w:rPr>
          <w:sz w:val="32"/>
          <w:szCs w:val="32"/>
          <w:lang w:eastAsia="zh-CN"/>
        </w:rPr>
      </w:pPr>
    </w:p>
    <w:tbl>
      <w:tblPr>
        <w:tblW w:w="9639" w:type="dxa"/>
        <w:tblInd w:w="250" w:type="dxa"/>
        <w:tblCellMar>
          <w:left w:w="0" w:type="dxa"/>
          <w:right w:w="0" w:type="dxa"/>
        </w:tblCellMar>
        <w:tblLook w:val="04A0" w:firstRow="1" w:lastRow="0" w:firstColumn="1" w:lastColumn="0" w:noHBand="0" w:noVBand="1"/>
      </w:tblPr>
      <w:tblGrid>
        <w:gridCol w:w="668"/>
        <w:gridCol w:w="4010"/>
        <w:gridCol w:w="992"/>
        <w:gridCol w:w="1701"/>
        <w:gridCol w:w="2268"/>
      </w:tblGrid>
      <w:tr w:rsidR="004755FA" w:rsidRPr="00824AD4" w:rsidTr="004C40B8">
        <w:tc>
          <w:tcPr>
            <w:tcW w:w="66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755FA" w:rsidRPr="00D20DDA" w:rsidRDefault="004755FA" w:rsidP="004C40B8">
            <w:pPr>
              <w:jc w:val="center"/>
              <w:rPr>
                <w:b/>
                <w:bCs/>
                <w:snapToGrid w:val="0"/>
                <w:color w:val="000000"/>
                <w:sz w:val="24"/>
                <w:szCs w:val="24"/>
              </w:rPr>
            </w:pPr>
            <w:r w:rsidRPr="00D20DDA">
              <w:rPr>
                <w:b/>
                <w:bCs/>
                <w:snapToGrid w:val="0"/>
                <w:color w:val="000000"/>
                <w:sz w:val="24"/>
                <w:szCs w:val="24"/>
              </w:rPr>
              <w:t>Nr.</w:t>
            </w:r>
          </w:p>
          <w:p w:rsidR="004755FA" w:rsidRPr="00D20DDA" w:rsidRDefault="004755FA" w:rsidP="004C40B8">
            <w:pPr>
              <w:jc w:val="center"/>
              <w:rPr>
                <w:b/>
                <w:bCs/>
                <w:snapToGrid w:val="0"/>
                <w:color w:val="000000"/>
                <w:sz w:val="24"/>
                <w:szCs w:val="24"/>
              </w:rPr>
            </w:pPr>
            <w:r w:rsidRPr="00D20DDA">
              <w:rPr>
                <w:b/>
                <w:bCs/>
                <w:snapToGrid w:val="0"/>
                <w:color w:val="000000"/>
                <w:sz w:val="24"/>
                <w:szCs w:val="24"/>
              </w:rPr>
              <w:t>p.k.</w:t>
            </w:r>
          </w:p>
        </w:tc>
        <w:tc>
          <w:tcPr>
            <w:tcW w:w="401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755FA" w:rsidRPr="00D20DDA" w:rsidRDefault="004755FA" w:rsidP="004C40B8">
            <w:pPr>
              <w:jc w:val="center"/>
              <w:rPr>
                <w:b/>
                <w:bCs/>
                <w:snapToGrid w:val="0"/>
                <w:color w:val="000000"/>
                <w:sz w:val="24"/>
                <w:szCs w:val="24"/>
              </w:rPr>
            </w:pPr>
            <w:r w:rsidRPr="00D20DDA">
              <w:rPr>
                <w:b/>
                <w:bCs/>
                <w:snapToGrid w:val="0"/>
                <w:color w:val="000000"/>
                <w:sz w:val="24"/>
                <w:szCs w:val="24"/>
              </w:rPr>
              <w:t>Nosaukums</w:t>
            </w:r>
          </w:p>
        </w:tc>
        <w:tc>
          <w:tcPr>
            <w:tcW w:w="992" w:type="dxa"/>
            <w:tcBorders>
              <w:top w:val="single" w:sz="8" w:space="0" w:color="auto"/>
              <w:left w:val="nil"/>
              <w:bottom w:val="single" w:sz="8" w:space="0" w:color="auto"/>
              <w:right w:val="single" w:sz="8" w:space="0" w:color="auto"/>
            </w:tcBorders>
            <w:vAlign w:val="center"/>
          </w:tcPr>
          <w:p w:rsidR="004755FA" w:rsidRPr="00D20DDA" w:rsidRDefault="004755FA" w:rsidP="004C40B8">
            <w:pPr>
              <w:jc w:val="center"/>
              <w:rPr>
                <w:b/>
                <w:sz w:val="24"/>
                <w:szCs w:val="24"/>
              </w:rPr>
            </w:pPr>
            <w:r w:rsidRPr="00D20DDA">
              <w:rPr>
                <w:b/>
                <w:sz w:val="24"/>
                <w:szCs w:val="24"/>
              </w:rPr>
              <w:t>Skaits</w:t>
            </w:r>
          </w:p>
        </w:tc>
        <w:tc>
          <w:tcPr>
            <w:tcW w:w="1701" w:type="dxa"/>
            <w:tcBorders>
              <w:top w:val="single" w:sz="8" w:space="0" w:color="auto"/>
              <w:left w:val="nil"/>
              <w:bottom w:val="single" w:sz="8" w:space="0" w:color="auto"/>
              <w:right w:val="single" w:sz="8" w:space="0" w:color="auto"/>
            </w:tcBorders>
            <w:vAlign w:val="center"/>
          </w:tcPr>
          <w:p w:rsidR="004755FA" w:rsidRPr="00D20DDA" w:rsidRDefault="004755FA" w:rsidP="004C40B8">
            <w:pPr>
              <w:jc w:val="center"/>
              <w:rPr>
                <w:b/>
                <w:snapToGrid w:val="0"/>
                <w:sz w:val="24"/>
                <w:szCs w:val="24"/>
              </w:rPr>
            </w:pPr>
            <w:r w:rsidRPr="00D20DDA">
              <w:rPr>
                <w:b/>
                <w:snapToGrid w:val="0"/>
                <w:sz w:val="24"/>
                <w:szCs w:val="24"/>
              </w:rPr>
              <w:t>Piedāvātā cena par 1 vienību</w:t>
            </w:r>
          </w:p>
          <w:p w:rsidR="004755FA" w:rsidRPr="00D20DDA" w:rsidRDefault="004755FA" w:rsidP="004C40B8">
            <w:pPr>
              <w:jc w:val="center"/>
              <w:rPr>
                <w:b/>
                <w:snapToGrid w:val="0"/>
                <w:sz w:val="24"/>
                <w:szCs w:val="24"/>
              </w:rPr>
            </w:pPr>
            <w:r w:rsidRPr="00D20DDA">
              <w:rPr>
                <w:snapToGrid w:val="0"/>
                <w:sz w:val="24"/>
                <w:szCs w:val="24"/>
              </w:rPr>
              <w:t>EUR bez PVN</w:t>
            </w:r>
          </w:p>
        </w:tc>
        <w:tc>
          <w:tcPr>
            <w:tcW w:w="2268" w:type="dxa"/>
            <w:tcBorders>
              <w:top w:val="single" w:sz="8" w:space="0" w:color="auto"/>
              <w:left w:val="nil"/>
              <w:bottom w:val="single" w:sz="8" w:space="0" w:color="auto"/>
              <w:right w:val="single" w:sz="8" w:space="0" w:color="auto"/>
            </w:tcBorders>
            <w:vAlign w:val="center"/>
          </w:tcPr>
          <w:p w:rsidR="004755FA" w:rsidRPr="00D20DDA" w:rsidRDefault="004755FA" w:rsidP="004C40B8">
            <w:pPr>
              <w:ind w:left="142" w:right="141"/>
              <w:jc w:val="center"/>
              <w:rPr>
                <w:b/>
                <w:snapToGrid w:val="0"/>
                <w:sz w:val="24"/>
                <w:szCs w:val="24"/>
              </w:rPr>
            </w:pPr>
            <w:r w:rsidRPr="00D20DDA">
              <w:rPr>
                <w:b/>
                <w:snapToGrid w:val="0"/>
                <w:sz w:val="24"/>
                <w:szCs w:val="24"/>
              </w:rPr>
              <w:t>Piedāvātā cena par norādīto skaitu</w:t>
            </w:r>
          </w:p>
          <w:p w:rsidR="004755FA" w:rsidRPr="00D20DDA" w:rsidRDefault="004755FA" w:rsidP="004C40B8">
            <w:pPr>
              <w:jc w:val="center"/>
              <w:rPr>
                <w:b/>
                <w:snapToGrid w:val="0"/>
                <w:sz w:val="24"/>
                <w:szCs w:val="24"/>
              </w:rPr>
            </w:pPr>
            <w:r w:rsidRPr="00D20DDA">
              <w:rPr>
                <w:snapToGrid w:val="0"/>
                <w:sz w:val="24"/>
                <w:szCs w:val="24"/>
              </w:rPr>
              <w:t>EUR bez PVN</w:t>
            </w:r>
          </w:p>
        </w:tc>
      </w:tr>
      <w:tr w:rsidR="004755FA" w:rsidRPr="00824AD4" w:rsidTr="004C40B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510"/>
        </w:trPr>
        <w:tc>
          <w:tcPr>
            <w:tcW w:w="668" w:type="dxa"/>
            <w:tcBorders>
              <w:top w:val="single" w:sz="4" w:space="0" w:color="auto"/>
              <w:left w:val="single" w:sz="4" w:space="0" w:color="auto"/>
              <w:bottom w:val="single" w:sz="4" w:space="0" w:color="auto"/>
              <w:right w:val="single" w:sz="4" w:space="0" w:color="auto"/>
            </w:tcBorders>
            <w:shd w:val="clear" w:color="auto" w:fill="auto"/>
            <w:vAlign w:val="center"/>
          </w:tcPr>
          <w:p w:rsidR="004755FA" w:rsidRPr="00386600" w:rsidRDefault="004755FA" w:rsidP="004C40B8">
            <w:pPr>
              <w:ind w:left="34"/>
              <w:jc w:val="center"/>
              <w:rPr>
                <w:snapToGrid w:val="0"/>
                <w:color w:val="000000"/>
                <w:sz w:val="24"/>
                <w:szCs w:val="24"/>
              </w:rPr>
            </w:pPr>
            <w:r w:rsidRPr="00386600">
              <w:rPr>
                <w:snapToGrid w:val="0"/>
                <w:color w:val="000000"/>
                <w:sz w:val="24"/>
                <w:szCs w:val="24"/>
              </w:rPr>
              <w:t>1.</w:t>
            </w:r>
          </w:p>
        </w:tc>
        <w:tc>
          <w:tcPr>
            <w:tcW w:w="4010" w:type="dxa"/>
            <w:tcBorders>
              <w:top w:val="single" w:sz="4" w:space="0" w:color="auto"/>
              <w:left w:val="single" w:sz="4" w:space="0" w:color="auto"/>
              <w:bottom w:val="single" w:sz="4" w:space="0" w:color="auto"/>
              <w:right w:val="single" w:sz="4" w:space="0" w:color="auto"/>
            </w:tcBorders>
            <w:shd w:val="clear" w:color="auto" w:fill="auto"/>
            <w:vAlign w:val="center"/>
          </w:tcPr>
          <w:p w:rsidR="004755FA" w:rsidRPr="00386600" w:rsidRDefault="004E143E" w:rsidP="004E143E">
            <w:pPr>
              <w:pStyle w:val="c23"/>
              <w:spacing w:before="0" w:beforeAutospacing="0" w:after="0" w:afterAutospacing="0"/>
              <w:rPr>
                <w:rStyle w:val="c13"/>
              </w:rPr>
            </w:pPr>
            <w:r>
              <w:t>S</w:t>
            </w:r>
            <w:r w:rsidRPr="00386600">
              <w:t>iltumnīc</w:t>
            </w:r>
            <w:r>
              <w:t>as</w:t>
            </w:r>
            <w:r w:rsidRPr="00386600">
              <w:t xml:space="preserve"> </w:t>
            </w:r>
            <w:r w:rsidR="004755FA" w:rsidRPr="00386600">
              <w:t xml:space="preserve">galdi </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755FA" w:rsidRPr="00824AD4" w:rsidRDefault="004E143E" w:rsidP="004C40B8">
            <w:pPr>
              <w:pStyle w:val="c23"/>
              <w:spacing w:before="0" w:beforeAutospacing="0" w:after="0" w:afterAutospacing="0"/>
              <w:jc w:val="center"/>
              <w:rPr>
                <w:bCs/>
              </w:rPr>
            </w:pPr>
            <w:r>
              <w:rPr>
                <w:bCs/>
              </w:rPr>
              <w:t>5</w:t>
            </w:r>
            <w:r w:rsidR="004755FA" w:rsidRPr="001850DB">
              <w:rPr>
                <w:bCs/>
              </w:rPr>
              <w:t xml:space="preserve"> gab.</w:t>
            </w:r>
          </w:p>
        </w:tc>
        <w:tc>
          <w:tcPr>
            <w:tcW w:w="1701" w:type="dxa"/>
            <w:tcBorders>
              <w:top w:val="single" w:sz="4" w:space="0" w:color="auto"/>
              <w:left w:val="single" w:sz="4" w:space="0" w:color="auto"/>
              <w:bottom w:val="single" w:sz="4" w:space="0" w:color="auto"/>
              <w:right w:val="single" w:sz="4" w:space="0" w:color="auto"/>
            </w:tcBorders>
          </w:tcPr>
          <w:p w:rsidR="004755FA" w:rsidRPr="00824AD4" w:rsidRDefault="004755FA" w:rsidP="004C40B8">
            <w:pPr>
              <w:rPr>
                <w:snapToGrid w:val="0"/>
                <w:color w:val="000000"/>
                <w:sz w:val="24"/>
                <w:szCs w:val="24"/>
              </w:rPr>
            </w:pPr>
          </w:p>
        </w:tc>
        <w:tc>
          <w:tcPr>
            <w:tcW w:w="2268" w:type="dxa"/>
            <w:tcBorders>
              <w:top w:val="single" w:sz="4" w:space="0" w:color="auto"/>
              <w:left w:val="single" w:sz="4" w:space="0" w:color="auto"/>
              <w:bottom w:val="single" w:sz="4" w:space="0" w:color="auto"/>
              <w:right w:val="single" w:sz="4" w:space="0" w:color="auto"/>
            </w:tcBorders>
          </w:tcPr>
          <w:p w:rsidR="004755FA" w:rsidRPr="00824AD4" w:rsidRDefault="004755FA" w:rsidP="004C40B8">
            <w:pPr>
              <w:rPr>
                <w:snapToGrid w:val="0"/>
                <w:color w:val="000000"/>
                <w:sz w:val="24"/>
                <w:szCs w:val="24"/>
              </w:rPr>
            </w:pPr>
          </w:p>
        </w:tc>
      </w:tr>
      <w:tr w:rsidR="004755FA" w:rsidRPr="00824AD4" w:rsidTr="004C40B8">
        <w:tblPrEx>
          <w:tblCellMar>
            <w:left w:w="108" w:type="dxa"/>
            <w:right w:w="108" w:type="dxa"/>
          </w:tblCellMar>
        </w:tblPrEx>
        <w:trPr>
          <w:trHeight w:val="471"/>
        </w:trPr>
        <w:tc>
          <w:tcPr>
            <w:tcW w:w="7371" w:type="dxa"/>
            <w:gridSpan w:val="4"/>
            <w:tcBorders>
              <w:top w:val="nil"/>
              <w:left w:val="single" w:sz="4" w:space="0" w:color="auto"/>
              <w:bottom w:val="single" w:sz="4" w:space="0" w:color="auto"/>
              <w:right w:val="single" w:sz="4" w:space="0" w:color="auto"/>
            </w:tcBorders>
            <w:shd w:val="clear" w:color="auto" w:fill="FBD4B4"/>
            <w:vAlign w:val="center"/>
            <w:hideMark/>
          </w:tcPr>
          <w:p w:rsidR="004755FA" w:rsidRPr="00824AD4" w:rsidRDefault="004755FA" w:rsidP="004C40B8">
            <w:pPr>
              <w:jc w:val="right"/>
              <w:rPr>
                <w:sz w:val="24"/>
                <w:szCs w:val="24"/>
              </w:rPr>
            </w:pPr>
            <w:r w:rsidRPr="00824AD4">
              <w:rPr>
                <w:b/>
                <w:snapToGrid w:val="0"/>
                <w:sz w:val="24"/>
                <w:szCs w:val="24"/>
              </w:rPr>
              <w:t xml:space="preserve">Kopējā cenu summa par norādīto skaitu </w:t>
            </w:r>
            <w:r>
              <w:rPr>
                <w:b/>
                <w:snapToGrid w:val="0"/>
                <w:sz w:val="24"/>
                <w:szCs w:val="24"/>
              </w:rPr>
              <w:t>EUR</w:t>
            </w:r>
            <w:r w:rsidRPr="00824AD4">
              <w:rPr>
                <w:b/>
                <w:snapToGrid w:val="0"/>
                <w:sz w:val="24"/>
                <w:szCs w:val="24"/>
              </w:rPr>
              <w:t xml:space="preserve"> bez PVN:</w:t>
            </w:r>
          </w:p>
        </w:tc>
        <w:tc>
          <w:tcPr>
            <w:tcW w:w="2268" w:type="dxa"/>
            <w:tcBorders>
              <w:top w:val="nil"/>
              <w:left w:val="nil"/>
              <w:bottom w:val="single" w:sz="4" w:space="0" w:color="auto"/>
              <w:right w:val="single" w:sz="4" w:space="0" w:color="auto"/>
            </w:tcBorders>
            <w:shd w:val="clear" w:color="auto" w:fill="FBD4B4"/>
          </w:tcPr>
          <w:p w:rsidR="004755FA" w:rsidRPr="00824AD4" w:rsidRDefault="004755FA" w:rsidP="004C40B8">
            <w:pPr>
              <w:rPr>
                <w:sz w:val="24"/>
                <w:szCs w:val="24"/>
              </w:rPr>
            </w:pPr>
          </w:p>
        </w:tc>
      </w:tr>
      <w:tr w:rsidR="004755FA" w:rsidRPr="00824AD4" w:rsidTr="004C40B8">
        <w:tblPrEx>
          <w:tblCellMar>
            <w:left w:w="108" w:type="dxa"/>
            <w:right w:w="108" w:type="dxa"/>
          </w:tblCellMar>
        </w:tblPrEx>
        <w:trPr>
          <w:trHeight w:val="397"/>
        </w:trPr>
        <w:tc>
          <w:tcPr>
            <w:tcW w:w="7371" w:type="dxa"/>
            <w:gridSpan w:val="4"/>
            <w:tcBorders>
              <w:top w:val="single" w:sz="4" w:space="0" w:color="auto"/>
              <w:left w:val="single" w:sz="4" w:space="0" w:color="auto"/>
              <w:bottom w:val="single" w:sz="4" w:space="0" w:color="auto"/>
              <w:right w:val="single" w:sz="4" w:space="0" w:color="auto"/>
            </w:tcBorders>
            <w:vAlign w:val="center"/>
            <w:hideMark/>
          </w:tcPr>
          <w:p w:rsidR="004755FA" w:rsidRPr="00824AD4" w:rsidRDefault="004755FA" w:rsidP="004C40B8">
            <w:pPr>
              <w:jc w:val="right"/>
              <w:rPr>
                <w:sz w:val="24"/>
                <w:szCs w:val="24"/>
              </w:rPr>
            </w:pPr>
            <w:r w:rsidRPr="00824AD4">
              <w:rPr>
                <w:b/>
                <w:snapToGrid w:val="0"/>
                <w:sz w:val="24"/>
                <w:szCs w:val="24"/>
              </w:rPr>
              <w:t>PVN ___%:</w:t>
            </w:r>
          </w:p>
        </w:tc>
        <w:tc>
          <w:tcPr>
            <w:tcW w:w="2268" w:type="dxa"/>
            <w:tcBorders>
              <w:top w:val="single" w:sz="4" w:space="0" w:color="auto"/>
              <w:left w:val="single" w:sz="4" w:space="0" w:color="auto"/>
              <w:bottom w:val="single" w:sz="4" w:space="0" w:color="auto"/>
              <w:right w:val="single" w:sz="4" w:space="0" w:color="auto"/>
            </w:tcBorders>
          </w:tcPr>
          <w:p w:rsidR="004755FA" w:rsidRPr="00824AD4" w:rsidRDefault="004755FA" w:rsidP="004C40B8">
            <w:pPr>
              <w:rPr>
                <w:sz w:val="24"/>
                <w:szCs w:val="24"/>
              </w:rPr>
            </w:pPr>
          </w:p>
        </w:tc>
      </w:tr>
      <w:tr w:rsidR="004755FA" w:rsidRPr="00824AD4" w:rsidTr="004C40B8">
        <w:tblPrEx>
          <w:tblCellMar>
            <w:left w:w="108" w:type="dxa"/>
            <w:right w:w="108" w:type="dxa"/>
          </w:tblCellMar>
        </w:tblPrEx>
        <w:trPr>
          <w:trHeight w:val="397"/>
        </w:trPr>
        <w:tc>
          <w:tcPr>
            <w:tcW w:w="7371" w:type="dxa"/>
            <w:gridSpan w:val="4"/>
            <w:tcBorders>
              <w:top w:val="single" w:sz="4" w:space="0" w:color="auto"/>
              <w:left w:val="single" w:sz="4" w:space="0" w:color="auto"/>
              <w:bottom w:val="single" w:sz="4" w:space="0" w:color="auto"/>
              <w:right w:val="single" w:sz="4" w:space="0" w:color="auto"/>
            </w:tcBorders>
            <w:vAlign w:val="center"/>
            <w:hideMark/>
          </w:tcPr>
          <w:p w:rsidR="004755FA" w:rsidRPr="00824AD4" w:rsidRDefault="004755FA" w:rsidP="004C40B8">
            <w:pPr>
              <w:jc w:val="right"/>
              <w:rPr>
                <w:sz w:val="24"/>
                <w:szCs w:val="24"/>
              </w:rPr>
            </w:pPr>
            <w:r w:rsidRPr="00824AD4">
              <w:rPr>
                <w:b/>
                <w:snapToGrid w:val="0"/>
                <w:sz w:val="24"/>
                <w:szCs w:val="24"/>
              </w:rPr>
              <w:t xml:space="preserve">Kopējā cenu summa par norādīto skaitu </w:t>
            </w:r>
            <w:r>
              <w:rPr>
                <w:b/>
                <w:snapToGrid w:val="0"/>
                <w:sz w:val="24"/>
                <w:szCs w:val="24"/>
              </w:rPr>
              <w:t>EUR</w:t>
            </w:r>
            <w:r w:rsidRPr="00824AD4">
              <w:rPr>
                <w:b/>
                <w:snapToGrid w:val="0"/>
                <w:sz w:val="24"/>
                <w:szCs w:val="24"/>
              </w:rPr>
              <w:t xml:space="preserve"> ar PVN:</w:t>
            </w:r>
          </w:p>
        </w:tc>
        <w:tc>
          <w:tcPr>
            <w:tcW w:w="2268" w:type="dxa"/>
            <w:tcBorders>
              <w:top w:val="single" w:sz="4" w:space="0" w:color="auto"/>
              <w:left w:val="nil"/>
              <w:bottom w:val="single" w:sz="4" w:space="0" w:color="auto"/>
              <w:right w:val="single" w:sz="4" w:space="0" w:color="auto"/>
            </w:tcBorders>
          </w:tcPr>
          <w:p w:rsidR="004755FA" w:rsidRPr="00824AD4" w:rsidRDefault="004755FA" w:rsidP="004C40B8">
            <w:pPr>
              <w:rPr>
                <w:sz w:val="24"/>
                <w:szCs w:val="24"/>
              </w:rPr>
            </w:pPr>
          </w:p>
        </w:tc>
      </w:tr>
    </w:tbl>
    <w:p w:rsidR="004755FA" w:rsidRDefault="004755FA" w:rsidP="004755FA">
      <w:pPr>
        <w:suppressAutoHyphens/>
        <w:rPr>
          <w:sz w:val="32"/>
          <w:szCs w:val="32"/>
          <w:lang w:eastAsia="zh-CN"/>
        </w:rPr>
      </w:pPr>
    </w:p>
    <w:p w:rsidR="004755FA" w:rsidRDefault="004755FA" w:rsidP="004755FA">
      <w:pPr>
        <w:suppressAutoHyphens/>
        <w:rPr>
          <w:sz w:val="32"/>
          <w:szCs w:val="32"/>
          <w:lang w:eastAsia="zh-CN"/>
        </w:rPr>
      </w:pPr>
    </w:p>
    <w:p w:rsidR="004755FA" w:rsidRDefault="004755FA" w:rsidP="004755FA">
      <w:pPr>
        <w:ind w:left="284"/>
        <w:jc w:val="right"/>
        <w:rPr>
          <w:sz w:val="24"/>
          <w:szCs w:val="24"/>
        </w:rPr>
      </w:pPr>
    </w:p>
    <w:p w:rsidR="004755FA" w:rsidRDefault="004755FA" w:rsidP="004755FA">
      <w:pPr>
        <w:ind w:left="284"/>
        <w:rPr>
          <w:sz w:val="24"/>
          <w:szCs w:val="24"/>
        </w:rPr>
      </w:pPr>
      <w:r w:rsidRPr="002C2E7A">
        <w:rPr>
          <w:sz w:val="24"/>
          <w:szCs w:val="24"/>
        </w:rPr>
        <w:t>&lt;Pretendenta nosaukums&gt;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4755FA" w:rsidRPr="00D20DDA" w:rsidRDefault="004755FA" w:rsidP="004755FA">
      <w:pPr>
        <w:ind w:left="284"/>
        <w:jc w:val="right"/>
        <w:rPr>
          <w:b/>
          <w:bCs/>
          <w:sz w:val="24"/>
          <w:szCs w:val="24"/>
        </w:rPr>
      </w:pPr>
      <w:r w:rsidRPr="00655B31">
        <w:rPr>
          <w:sz w:val="24"/>
          <w:szCs w:val="24"/>
        </w:rPr>
        <w:br w:type="page"/>
      </w:r>
      <w:r w:rsidRPr="00D20DDA">
        <w:rPr>
          <w:sz w:val="24"/>
          <w:szCs w:val="24"/>
        </w:rPr>
        <w:lastRenderedPageBreak/>
        <w:t>P</w:t>
      </w:r>
      <w:r w:rsidRPr="00D20DDA">
        <w:rPr>
          <w:b/>
          <w:bCs/>
          <w:sz w:val="24"/>
          <w:szCs w:val="24"/>
        </w:rPr>
        <w:t>ielikums Nr.2</w:t>
      </w:r>
    </w:p>
    <w:p w:rsidR="004755FA" w:rsidRPr="00D20DDA" w:rsidRDefault="004755FA" w:rsidP="004755FA">
      <w:pPr>
        <w:jc w:val="right"/>
        <w:rPr>
          <w:sz w:val="20"/>
          <w:szCs w:val="20"/>
        </w:rPr>
      </w:pPr>
      <w:r w:rsidRPr="00D20DDA">
        <w:rPr>
          <w:sz w:val="20"/>
          <w:szCs w:val="20"/>
        </w:rPr>
        <w:t>Iepirkumam</w:t>
      </w:r>
    </w:p>
    <w:p w:rsidR="004755FA" w:rsidRPr="00D20DDA" w:rsidRDefault="004755FA" w:rsidP="004755FA">
      <w:pPr>
        <w:jc w:val="right"/>
        <w:rPr>
          <w:sz w:val="20"/>
          <w:szCs w:val="20"/>
        </w:rPr>
      </w:pPr>
      <w:r w:rsidRPr="00D20DDA">
        <w:rPr>
          <w:sz w:val="20"/>
          <w:szCs w:val="20"/>
        </w:rPr>
        <w:t>Nr. LLU/2015/</w:t>
      </w:r>
      <w:r w:rsidR="004E143E">
        <w:rPr>
          <w:sz w:val="20"/>
          <w:szCs w:val="20"/>
        </w:rPr>
        <w:t>77</w:t>
      </w:r>
      <w:r w:rsidRPr="00D20DDA">
        <w:rPr>
          <w:sz w:val="20"/>
          <w:szCs w:val="20"/>
        </w:rPr>
        <w:t>/mi</w:t>
      </w:r>
    </w:p>
    <w:p w:rsidR="004755FA" w:rsidRDefault="004755FA" w:rsidP="004755FA">
      <w:pPr>
        <w:jc w:val="right"/>
      </w:pPr>
      <w:r w:rsidRPr="00D20DDA">
        <w:rPr>
          <w:sz w:val="20"/>
          <w:szCs w:val="20"/>
        </w:rPr>
        <w:t>Nolikumam</w:t>
      </w:r>
    </w:p>
    <w:p w:rsidR="004755FA" w:rsidRDefault="004755FA" w:rsidP="004755FA">
      <w:pPr>
        <w:jc w:val="right"/>
        <w:rPr>
          <w:i/>
          <w:color w:val="FF0000"/>
          <w:sz w:val="24"/>
          <w:szCs w:val="24"/>
        </w:rPr>
      </w:pPr>
    </w:p>
    <w:p w:rsidR="004755FA" w:rsidRPr="00753623" w:rsidRDefault="004755FA" w:rsidP="004755FA">
      <w:pPr>
        <w:jc w:val="right"/>
        <w:rPr>
          <w:i/>
          <w:color w:val="FF0000"/>
          <w:sz w:val="24"/>
          <w:szCs w:val="24"/>
        </w:rPr>
      </w:pPr>
      <w:r>
        <w:rPr>
          <w:i/>
          <w:color w:val="FF0000"/>
          <w:sz w:val="24"/>
          <w:szCs w:val="24"/>
        </w:rPr>
        <w:t>Pieteikuma</w:t>
      </w:r>
      <w:r w:rsidRPr="00753623">
        <w:rPr>
          <w:i/>
          <w:color w:val="FF0000"/>
          <w:sz w:val="24"/>
          <w:szCs w:val="24"/>
        </w:rPr>
        <w:t xml:space="preserve"> paraugs</w:t>
      </w:r>
    </w:p>
    <w:p w:rsidR="004755FA" w:rsidRDefault="004755FA" w:rsidP="004755FA">
      <w:pPr>
        <w:spacing w:line="276" w:lineRule="auto"/>
        <w:jc w:val="both"/>
        <w:rPr>
          <w:color w:val="FF0000"/>
          <w:sz w:val="24"/>
          <w:szCs w:val="24"/>
        </w:rPr>
      </w:pPr>
    </w:p>
    <w:p w:rsidR="004755FA" w:rsidRDefault="004755FA" w:rsidP="004755FA">
      <w:pPr>
        <w:jc w:val="right"/>
        <w:rPr>
          <w:color w:val="FF0000"/>
          <w:sz w:val="24"/>
          <w:szCs w:val="24"/>
        </w:rPr>
      </w:pPr>
    </w:p>
    <w:p w:rsidR="004755FA" w:rsidRDefault="004755FA" w:rsidP="004755FA">
      <w:pPr>
        <w:spacing w:line="276" w:lineRule="auto"/>
        <w:jc w:val="center"/>
        <w:rPr>
          <w:b/>
          <w:snapToGrid w:val="0"/>
          <w:lang w:eastAsia="ru-RU"/>
        </w:rPr>
      </w:pPr>
      <w:r>
        <w:rPr>
          <w:b/>
          <w:snapToGrid w:val="0"/>
          <w:lang w:eastAsia="ru-RU"/>
        </w:rPr>
        <w:t>____________________</w:t>
      </w:r>
      <w:r w:rsidRPr="003B62F9">
        <w:rPr>
          <w:b/>
          <w:snapToGrid w:val="0"/>
          <w:lang w:eastAsia="ru-RU"/>
        </w:rPr>
        <w:t xml:space="preserve">PIETEIKUMS DALĪBAI </w:t>
      </w:r>
      <w:r>
        <w:rPr>
          <w:b/>
          <w:snapToGrid w:val="0"/>
          <w:lang w:eastAsia="ru-RU"/>
        </w:rPr>
        <w:t>IEPIRKUMĀ</w:t>
      </w:r>
    </w:p>
    <w:p w:rsidR="004755FA" w:rsidRPr="00E14FED" w:rsidRDefault="004755FA" w:rsidP="004755FA">
      <w:pPr>
        <w:spacing w:line="276" w:lineRule="auto"/>
        <w:rPr>
          <w:i/>
          <w:snapToGrid w:val="0"/>
          <w:sz w:val="16"/>
          <w:szCs w:val="16"/>
          <w:lang w:eastAsia="ru-RU"/>
        </w:rPr>
      </w:pPr>
      <w:r>
        <w:rPr>
          <w:b/>
          <w:snapToGrid w:val="0"/>
          <w:lang w:eastAsia="ru-RU"/>
        </w:rPr>
        <w:tab/>
      </w:r>
      <w:r>
        <w:rPr>
          <w:b/>
          <w:snapToGrid w:val="0"/>
          <w:lang w:eastAsia="ru-RU"/>
        </w:rPr>
        <w:tab/>
      </w:r>
      <w:r>
        <w:rPr>
          <w:i/>
          <w:snapToGrid w:val="0"/>
          <w:sz w:val="16"/>
          <w:szCs w:val="16"/>
          <w:lang w:eastAsia="ru-RU"/>
        </w:rPr>
        <w:t>(p</w:t>
      </w:r>
      <w:r w:rsidRPr="00E14FED">
        <w:rPr>
          <w:i/>
          <w:snapToGrid w:val="0"/>
          <w:sz w:val="16"/>
          <w:szCs w:val="16"/>
          <w:lang w:eastAsia="ru-RU"/>
        </w:rPr>
        <w:t>retendenta nosaukums</w:t>
      </w:r>
      <w:r>
        <w:rPr>
          <w:i/>
          <w:snapToGrid w:val="0"/>
          <w:sz w:val="16"/>
          <w:szCs w:val="16"/>
          <w:lang w:eastAsia="ru-RU"/>
        </w:rPr>
        <w:t>)</w:t>
      </w:r>
    </w:p>
    <w:p w:rsidR="004755FA" w:rsidRDefault="004755FA" w:rsidP="004755FA">
      <w:pPr>
        <w:spacing w:line="276" w:lineRule="auto"/>
        <w:jc w:val="both"/>
        <w:rPr>
          <w:sz w:val="24"/>
          <w:szCs w:val="24"/>
        </w:rPr>
      </w:pPr>
    </w:p>
    <w:p w:rsidR="004755FA" w:rsidRDefault="004755FA" w:rsidP="004755FA">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4755FA" w:rsidRPr="00253326" w:rsidTr="004C40B8">
        <w:trPr>
          <w:trHeight w:val="911"/>
        </w:trPr>
        <w:tc>
          <w:tcPr>
            <w:tcW w:w="4428" w:type="dxa"/>
            <w:tcBorders>
              <w:top w:val="nil"/>
              <w:left w:val="nil"/>
              <w:bottom w:val="nil"/>
              <w:right w:val="nil"/>
            </w:tcBorders>
          </w:tcPr>
          <w:p w:rsidR="004755FA" w:rsidRDefault="004755FA" w:rsidP="004C40B8">
            <w:pPr>
              <w:rPr>
                <w:snapToGrid w:val="0"/>
                <w:sz w:val="24"/>
                <w:szCs w:val="24"/>
                <w:lang w:eastAsia="ru-RU"/>
              </w:rPr>
            </w:pPr>
            <w:r>
              <w:rPr>
                <w:snapToGrid w:val="0"/>
                <w:sz w:val="24"/>
                <w:szCs w:val="24"/>
                <w:lang w:eastAsia="ru-RU"/>
              </w:rPr>
              <w:t>Pretendenta nosaukums</w:t>
            </w:r>
          </w:p>
          <w:p w:rsidR="004755FA" w:rsidRDefault="004755FA" w:rsidP="004C40B8">
            <w:pPr>
              <w:rPr>
                <w:snapToGrid w:val="0"/>
                <w:sz w:val="24"/>
                <w:szCs w:val="24"/>
                <w:lang w:eastAsia="ru-RU"/>
              </w:rPr>
            </w:pPr>
            <w:r>
              <w:rPr>
                <w:snapToGrid w:val="0"/>
                <w:sz w:val="24"/>
                <w:szCs w:val="24"/>
                <w:lang w:eastAsia="ru-RU"/>
              </w:rPr>
              <w:t>Reģ. numurs</w:t>
            </w:r>
          </w:p>
          <w:p w:rsidR="004755FA" w:rsidRDefault="004755FA" w:rsidP="004C40B8">
            <w:pPr>
              <w:rPr>
                <w:snapToGrid w:val="0"/>
                <w:sz w:val="24"/>
                <w:szCs w:val="24"/>
                <w:lang w:eastAsia="ru-RU"/>
              </w:rPr>
            </w:pPr>
            <w:r>
              <w:rPr>
                <w:snapToGrid w:val="0"/>
                <w:sz w:val="24"/>
                <w:szCs w:val="24"/>
                <w:lang w:eastAsia="ru-RU"/>
              </w:rPr>
              <w:t>Adrese</w:t>
            </w:r>
          </w:p>
          <w:p w:rsidR="004755FA" w:rsidRDefault="004755FA" w:rsidP="004C40B8">
            <w:pPr>
              <w:rPr>
                <w:snapToGrid w:val="0"/>
                <w:sz w:val="24"/>
                <w:szCs w:val="24"/>
                <w:lang w:eastAsia="ru-RU"/>
              </w:rPr>
            </w:pPr>
          </w:p>
          <w:p w:rsidR="004755FA" w:rsidRDefault="004755FA" w:rsidP="004C40B8">
            <w:pPr>
              <w:rPr>
                <w:snapToGrid w:val="0"/>
                <w:sz w:val="24"/>
                <w:szCs w:val="24"/>
                <w:lang w:eastAsia="ru-RU"/>
              </w:rPr>
            </w:pPr>
            <w:r>
              <w:rPr>
                <w:snapToGrid w:val="0"/>
                <w:sz w:val="24"/>
                <w:szCs w:val="24"/>
                <w:lang w:eastAsia="ru-RU"/>
              </w:rPr>
              <w:t>Kontaktpersona</w:t>
            </w:r>
          </w:p>
          <w:p w:rsidR="004755FA" w:rsidRDefault="004755FA" w:rsidP="004C40B8">
            <w:pPr>
              <w:rPr>
                <w:snapToGrid w:val="0"/>
                <w:sz w:val="24"/>
                <w:szCs w:val="24"/>
                <w:lang w:eastAsia="ru-RU"/>
              </w:rPr>
            </w:pPr>
            <w:r>
              <w:rPr>
                <w:snapToGrid w:val="0"/>
                <w:sz w:val="24"/>
                <w:szCs w:val="24"/>
                <w:lang w:eastAsia="ru-RU"/>
              </w:rPr>
              <w:t>Tālrunis</w:t>
            </w:r>
          </w:p>
          <w:p w:rsidR="004755FA" w:rsidRDefault="004755FA" w:rsidP="004C40B8">
            <w:pPr>
              <w:rPr>
                <w:snapToGrid w:val="0"/>
                <w:sz w:val="24"/>
                <w:szCs w:val="24"/>
                <w:lang w:eastAsia="ru-RU"/>
              </w:rPr>
            </w:pPr>
            <w:r>
              <w:rPr>
                <w:snapToGrid w:val="0"/>
                <w:sz w:val="24"/>
                <w:szCs w:val="24"/>
                <w:lang w:eastAsia="ru-RU"/>
              </w:rPr>
              <w:t>Fakss</w:t>
            </w:r>
          </w:p>
          <w:p w:rsidR="004755FA" w:rsidRPr="00253326" w:rsidRDefault="004755FA" w:rsidP="004C40B8">
            <w:pPr>
              <w:rPr>
                <w:snapToGrid w:val="0"/>
                <w:sz w:val="24"/>
                <w:szCs w:val="24"/>
                <w:lang w:eastAsia="ru-RU"/>
              </w:rPr>
            </w:pPr>
            <w:r>
              <w:rPr>
                <w:snapToGrid w:val="0"/>
                <w:sz w:val="24"/>
                <w:szCs w:val="24"/>
                <w:lang w:eastAsia="ru-RU"/>
              </w:rPr>
              <w:t>e-pasts</w:t>
            </w:r>
          </w:p>
        </w:tc>
      </w:tr>
    </w:tbl>
    <w:p w:rsidR="004755FA" w:rsidRPr="0074000B" w:rsidRDefault="004755FA" w:rsidP="004755FA">
      <w:pPr>
        <w:spacing w:line="276" w:lineRule="auto"/>
        <w:jc w:val="both"/>
        <w:rPr>
          <w:sz w:val="24"/>
          <w:szCs w:val="24"/>
        </w:rPr>
      </w:pPr>
      <w:r w:rsidRPr="0074000B">
        <w:rPr>
          <w:sz w:val="24"/>
          <w:szCs w:val="24"/>
        </w:rPr>
        <w:tab/>
      </w:r>
    </w:p>
    <w:p w:rsidR="004755FA" w:rsidRDefault="004755FA" w:rsidP="004755FA">
      <w:pPr>
        <w:pStyle w:val="Title"/>
        <w:rPr>
          <w:rFonts w:ascii="Times New Roman" w:hAnsi="Times New Roman"/>
          <w:b/>
          <w:sz w:val="24"/>
          <w:szCs w:val="24"/>
        </w:rPr>
      </w:pPr>
    </w:p>
    <w:p w:rsidR="004755FA" w:rsidRDefault="004755FA" w:rsidP="004755FA">
      <w:pPr>
        <w:pStyle w:val="Title"/>
        <w:rPr>
          <w:rFonts w:ascii="Times New Roman" w:hAnsi="Times New Roman"/>
          <w:b/>
          <w:sz w:val="24"/>
          <w:szCs w:val="24"/>
        </w:rPr>
      </w:pPr>
    </w:p>
    <w:p w:rsidR="004755FA" w:rsidRDefault="004755FA" w:rsidP="004755FA">
      <w:pPr>
        <w:pStyle w:val="Footer"/>
        <w:tabs>
          <w:tab w:val="clear" w:pos="4153"/>
          <w:tab w:val="clear" w:pos="8306"/>
        </w:tabs>
        <w:jc w:val="both"/>
        <w:rPr>
          <w:sz w:val="24"/>
          <w:szCs w:val="24"/>
        </w:rPr>
      </w:pPr>
    </w:p>
    <w:p w:rsidR="004755FA" w:rsidRDefault="004755FA" w:rsidP="004755FA">
      <w:pPr>
        <w:pStyle w:val="Footer"/>
        <w:tabs>
          <w:tab w:val="clear" w:pos="4153"/>
          <w:tab w:val="clear" w:pos="8306"/>
        </w:tabs>
        <w:jc w:val="both"/>
        <w:rPr>
          <w:sz w:val="24"/>
          <w:szCs w:val="24"/>
        </w:rPr>
      </w:pPr>
    </w:p>
    <w:p w:rsidR="004755FA" w:rsidRDefault="004755FA" w:rsidP="004755FA">
      <w:pPr>
        <w:jc w:val="both"/>
        <w:rPr>
          <w:sz w:val="24"/>
          <w:szCs w:val="24"/>
        </w:rPr>
      </w:pPr>
    </w:p>
    <w:p w:rsidR="004755FA" w:rsidRDefault="004755FA" w:rsidP="004755FA">
      <w:pPr>
        <w:ind w:firstLine="720"/>
        <w:jc w:val="both"/>
        <w:rPr>
          <w:sz w:val="24"/>
          <w:szCs w:val="24"/>
        </w:rPr>
      </w:pPr>
    </w:p>
    <w:p w:rsidR="004755FA" w:rsidRDefault="004755FA" w:rsidP="004755FA">
      <w:pPr>
        <w:ind w:firstLine="720"/>
        <w:jc w:val="both"/>
        <w:rPr>
          <w:sz w:val="24"/>
          <w:szCs w:val="24"/>
        </w:rPr>
      </w:pPr>
    </w:p>
    <w:p w:rsidR="004755FA" w:rsidRDefault="004755FA" w:rsidP="004755FA">
      <w:pPr>
        <w:ind w:firstLine="720"/>
        <w:jc w:val="both"/>
        <w:rPr>
          <w:sz w:val="24"/>
          <w:szCs w:val="24"/>
        </w:rPr>
      </w:pPr>
    </w:p>
    <w:p w:rsidR="004755FA" w:rsidRDefault="004755FA" w:rsidP="004755FA">
      <w:pPr>
        <w:ind w:firstLine="720"/>
        <w:jc w:val="both"/>
        <w:rPr>
          <w:sz w:val="24"/>
          <w:szCs w:val="24"/>
        </w:rPr>
      </w:pPr>
    </w:p>
    <w:p w:rsidR="004755FA" w:rsidRPr="00177E00" w:rsidRDefault="004755FA" w:rsidP="004755FA">
      <w:pPr>
        <w:pStyle w:val="BodyText2"/>
        <w:spacing w:line="360" w:lineRule="auto"/>
        <w:ind w:firstLine="720"/>
        <w:jc w:val="both"/>
        <w:rPr>
          <w:b/>
        </w:rPr>
      </w:pPr>
      <w:r w:rsidRPr="00A57292">
        <w:rPr>
          <w:sz w:val="26"/>
          <w:szCs w:val="26"/>
        </w:rPr>
        <w:t xml:space="preserve">Savu piedāvājumu iesniedzam iepirkumam </w:t>
      </w:r>
      <w:r w:rsidRPr="00A57292">
        <w:rPr>
          <w:b/>
          <w:i/>
          <w:sz w:val="26"/>
          <w:szCs w:val="26"/>
        </w:rPr>
        <w:t>„</w:t>
      </w:r>
      <w:r w:rsidR="004E143E" w:rsidRPr="004E143E">
        <w:rPr>
          <w:b/>
          <w:i/>
          <w:sz w:val="26"/>
          <w:szCs w:val="26"/>
          <w:lang w:val="lv-LV"/>
        </w:rPr>
        <w:t xml:space="preserve">Siltumnīcas galdu piegāde LLU LF Dārzkopības un </w:t>
      </w:r>
      <w:proofErr w:type="spellStart"/>
      <w:r w:rsidR="004E143E" w:rsidRPr="004E143E">
        <w:rPr>
          <w:b/>
          <w:i/>
          <w:sz w:val="26"/>
          <w:szCs w:val="26"/>
          <w:lang w:val="lv-LV"/>
        </w:rPr>
        <w:t>apiloģijas</w:t>
      </w:r>
      <w:proofErr w:type="spellEnd"/>
      <w:r w:rsidR="004E143E" w:rsidRPr="004E143E">
        <w:rPr>
          <w:b/>
          <w:i/>
          <w:sz w:val="26"/>
          <w:szCs w:val="26"/>
          <w:lang w:val="lv-LV"/>
        </w:rPr>
        <w:t xml:space="preserve"> laboratorijai vajadzībām ZM subsīdiju līguma Nr. 180914/267 ietvaros</w:t>
      </w:r>
      <w:r w:rsidRPr="00A57292">
        <w:rPr>
          <w:b/>
          <w:i/>
          <w:sz w:val="26"/>
          <w:szCs w:val="26"/>
        </w:rPr>
        <w:t>”</w:t>
      </w:r>
      <w:r>
        <w:rPr>
          <w:sz w:val="26"/>
          <w:szCs w:val="26"/>
        </w:rPr>
        <w:t xml:space="preserve"> (</w:t>
      </w:r>
      <w:proofErr w:type="spellStart"/>
      <w:r>
        <w:rPr>
          <w:sz w:val="26"/>
          <w:szCs w:val="26"/>
        </w:rPr>
        <w:t>id.Nr</w:t>
      </w:r>
      <w:proofErr w:type="spellEnd"/>
      <w:r>
        <w:rPr>
          <w:sz w:val="26"/>
          <w:szCs w:val="26"/>
        </w:rPr>
        <w:t xml:space="preserve">. </w:t>
      </w:r>
      <w:r w:rsidRPr="00D20DDA">
        <w:rPr>
          <w:sz w:val="26"/>
          <w:szCs w:val="26"/>
        </w:rPr>
        <w:t>LLU/20</w:t>
      </w:r>
      <w:r w:rsidRPr="00D20DDA">
        <w:rPr>
          <w:sz w:val="26"/>
          <w:szCs w:val="26"/>
          <w:lang w:val="lv-LV"/>
        </w:rPr>
        <w:t>15/</w:t>
      </w:r>
      <w:r w:rsidR="004E143E">
        <w:rPr>
          <w:sz w:val="26"/>
          <w:szCs w:val="26"/>
          <w:lang w:val="lv-LV"/>
        </w:rPr>
        <w:t>77</w:t>
      </w:r>
      <w:r w:rsidRPr="00D20DDA">
        <w:rPr>
          <w:sz w:val="26"/>
          <w:szCs w:val="26"/>
        </w:rPr>
        <w:t>/mi).</w:t>
      </w:r>
      <w:r w:rsidRPr="00A57292">
        <w:rPr>
          <w:sz w:val="26"/>
          <w:szCs w:val="26"/>
        </w:rPr>
        <w:t xml:space="preserve"> </w:t>
      </w:r>
    </w:p>
    <w:p w:rsidR="004755FA" w:rsidRPr="005A4E69" w:rsidRDefault="004755FA" w:rsidP="004755FA">
      <w:pPr>
        <w:pStyle w:val="naisf"/>
        <w:spacing w:before="0" w:after="0"/>
        <w:ind w:right="423" w:firstLine="0"/>
        <w:rPr>
          <w:u w:val="single"/>
          <w:lang w:val="x-none"/>
        </w:rPr>
      </w:pPr>
    </w:p>
    <w:p w:rsidR="004755FA" w:rsidRDefault="004755FA" w:rsidP="004755FA">
      <w:pPr>
        <w:pStyle w:val="naisf"/>
        <w:spacing w:before="0" w:after="0"/>
        <w:ind w:right="423" w:firstLine="0"/>
        <w:rPr>
          <w:u w:val="single"/>
          <w:lang w:val="lv-LV"/>
        </w:rPr>
      </w:pPr>
    </w:p>
    <w:p w:rsidR="004755FA" w:rsidRPr="004348BD" w:rsidRDefault="004755FA" w:rsidP="004755FA">
      <w:pPr>
        <w:pStyle w:val="naisf"/>
        <w:spacing w:before="0" w:after="0" w:line="276" w:lineRule="auto"/>
        <w:ind w:right="423" w:firstLine="0"/>
        <w:rPr>
          <w:u w:val="single"/>
          <w:lang w:val="lv-LV"/>
        </w:rPr>
      </w:pPr>
      <w:r w:rsidRPr="004348BD">
        <w:rPr>
          <w:u w:val="single"/>
          <w:lang w:val="lv-LV"/>
        </w:rPr>
        <w:t>Ar šo apliecinām, ka:</w:t>
      </w:r>
    </w:p>
    <w:p w:rsidR="004755FA" w:rsidRPr="004348BD" w:rsidRDefault="004755FA" w:rsidP="004755FA">
      <w:pPr>
        <w:pStyle w:val="naisf"/>
        <w:numPr>
          <w:ilvl w:val="0"/>
          <w:numId w:val="3"/>
        </w:numPr>
        <w:tabs>
          <w:tab w:val="clear" w:pos="1260"/>
        </w:tabs>
        <w:spacing w:before="0" w:after="0" w:line="276" w:lineRule="auto"/>
        <w:ind w:left="567" w:right="-2" w:hanging="283"/>
        <w:rPr>
          <w:snapToGrid w:val="0"/>
          <w:lang w:val="lv-LV"/>
        </w:rPr>
      </w:pPr>
      <w:r w:rsidRPr="004348BD">
        <w:rPr>
          <w:lang w:val="lv-LV"/>
        </w:rPr>
        <w:t xml:space="preserve">esam </w:t>
      </w:r>
      <w:r w:rsidRPr="004348BD">
        <w:rPr>
          <w:snapToGrid w:val="0"/>
          <w:lang w:val="lv-LV"/>
        </w:rPr>
        <w:t>iepazinušies ar iepirkuma dokumentiem un piekrītam Pasūtītāja izvirzītajām prasībām;</w:t>
      </w:r>
    </w:p>
    <w:p w:rsidR="004755FA" w:rsidRPr="004348BD" w:rsidRDefault="004755FA" w:rsidP="004755FA">
      <w:pPr>
        <w:pStyle w:val="naisf"/>
        <w:numPr>
          <w:ilvl w:val="0"/>
          <w:numId w:val="3"/>
        </w:numPr>
        <w:tabs>
          <w:tab w:val="clear" w:pos="1260"/>
        </w:tabs>
        <w:spacing w:before="0" w:after="0" w:line="276" w:lineRule="auto"/>
        <w:ind w:left="567" w:right="-2" w:hanging="283"/>
        <w:rPr>
          <w:snapToGrid w:val="0"/>
          <w:lang w:val="lv-LV"/>
        </w:rPr>
      </w:pPr>
      <w:r w:rsidRPr="004348BD">
        <w:rPr>
          <w:snapToGrid w:val="0"/>
          <w:lang w:val="lv-LV"/>
        </w:rPr>
        <w:t>visas piedāvājumā sniegtās ziņas ir patiesas;</w:t>
      </w:r>
      <w:r w:rsidRPr="004348BD">
        <w:rPr>
          <w:lang w:val="lv-LV"/>
        </w:rPr>
        <w:t xml:space="preserve"> </w:t>
      </w:r>
    </w:p>
    <w:p w:rsidR="004755FA" w:rsidRPr="004348BD" w:rsidRDefault="004755FA" w:rsidP="004755FA">
      <w:pPr>
        <w:pStyle w:val="naisf"/>
        <w:numPr>
          <w:ilvl w:val="0"/>
          <w:numId w:val="3"/>
        </w:numPr>
        <w:tabs>
          <w:tab w:val="clear" w:pos="1260"/>
        </w:tabs>
        <w:spacing w:before="0" w:after="0" w:line="276" w:lineRule="auto"/>
        <w:ind w:left="567" w:right="-2" w:hanging="283"/>
        <w:rPr>
          <w:lang w:val="lv-LV"/>
        </w:rPr>
      </w:pPr>
      <w:r w:rsidRPr="004348BD">
        <w:rPr>
          <w:lang w:val="lv-LV"/>
        </w:rPr>
        <w:t>nav tādu apstākļu, kuri pretendentam liegtu piedalīties iepirkuma procedūrā saskaņā ar Publisko iepirkumu likuma prasībām.</w:t>
      </w:r>
    </w:p>
    <w:p w:rsidR="004755FA" w:rsidRDefault="004755FA" w:rsidP="004755FA">
      <w:pPr>
        <w:pStyle w:val="naisf"/>
        <w:spacing w:before="0" w:after="0"/>
        <w:ind w:firstLine="0"/>
        <w:rPr>
          <w:lang w:val="lv-LV"/>
        </w:rPr>
      </w:pPr>
      <w:bookmarkStart w:id="0" w:name="_GoBack"/>
      <w:bookmarkEnd w:id="0"/>
    </w:p>
    <w:p w:rsidR="004755FA" w:rsidRDefault="004755FA" w:rsidP="004755FA">
      <w:pPr>
        <w:pStyle w:val="naisf"/>
        <w:spacing w:before="0" w:after="0"/>
        <w:ind w:firstLine="0"/>
        <w:rPr>
          <w:lang w:val="lv-LV"/>
        </w:rPr>
      </w:pPr>
    </w:p>
    <w:p w:rsidR="004755FA" w:rsidRPr="0074000B" w:rsidRDefault="004755FA" w:rsidP="004755FA">
      <w:pPr>
        <w:pStyle w:val="naisf"/>
        <w:spacing w:before="0" w:after="0"/>
        <w:rPr>
          <w:sz w:val="10"/>
          <w:szCs w:val="10"/>
          <w:lang w:val="lv-LV"/>
        </w:rPr>
      </w:pPr>
      <w:r w:rsidRPr="00096E67">
        <w:rPr>
          <w:lang w:val="lv-LV"/>
        </w:rPr>
        <w:tab/>
      </w:r>
      <w:r w:rsidRPr="00096E67">
        <w:rPr>
          <w:lang w:val="lv-LV"/>
        </w:rPr>
        <w:tab/>
      </w:r>
    </w:p>
    <w:p w:rsidR="004755FA" w:rsidRDefault="004755FA" w:rsidP="004755FA">
      <w:pPr>
        <w:rPr>
          <w:snapToGrid w:val="0"/>
          <w:sz w:val="24"/>
          <w:szCs w:val="24"/>
          <w:lang w:eastAsia="ru-RU"/>
        </w:rPr>
      </w:pPr>
    </w:p>
    <w:p w:rsidR="004755FA" w:rsidRDefault="004755FA" w:rsidP="004755FA">
      <w:pPr>
        <w:rPr>
          <w:sz w:val="24"/>
          <w:szCs w:val="24"/>
        </w:rPr>
      </w:pPr>
      <w:r w:rsidRPr="002C2E7A">
        <w:rPr>
          <w:sz w:val="24"/>
          <w:szCs w:val="24"/>
        </w:rPr>
        <w:t>&lt;Pretendenta nosaukums</w:t>
      </w:r>
      <w:r>
        <w:rPr>
          <w:sz w:val="24"/>
          <w:szCs w:val="24"/>
        </w:rPr>
        <w:t>,</w:t>
      </w:r>
    </w:p>
    <w:p w:rsidR="004755FA" w:rsidRDefault="004755FA" w:rsidP="004755FA">
      <w:r>
        <w:rPr>
          <w:sz w:val="24"/>
          <w:szCs w:val="24"/>
        </w:rPr>
        <w:t>parakstītāja amata nosaukums</w:t>
      </w:r>
      <w:r w:rsidRPr="002C2E7A">
        <w:rPr>
          <w:sz w:val="24"/>
          <w:szCs w:val="24"/>
        </w:rPr>
        <w:t>&gt;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4755FA" w:rsidRDefault="004755FA" w:rsidP="004755FA">
      <w:pPr>
        <w:rPr>
          <w:snapToGrid w:val="0"/>
          <w:sz w:val="24"/>
          <w:szCs w:val="24"/>
          <w:lang w:eastAsia="ru-RU"/>
        </w:rPr>
      </w:pPr>
    </w:p>
    <w:p w:rsidR="004755FA" w:rsidRDefault="004755FA" w:rsidP="004755FA">
      <w:pPr>
        <w:rPr>
          <w:snapToGrid w:val="0"/>
          <w:sz w:val="24"/>
          <w:szCs w:val="24"/>
          <w:lang w:eastAsia="ru-RU"/>
        </w:rPr>
      </w:pPr>
    </w:p>
    <w:p w:rsidR="004755FA" w:rsidRDefault="004755FA" w:rsidP="004755FA">
      <w:pPr>
        <w:rPr>
          <w:snapToGrid w:val="0"/>
          <w:sz w:val="24"/>
          <w:szCs w:val="24"/>
          <w:lang w:eastAsia="ru-RU"/>
        </w:rPr>
      </w:pPr>
    </w:p>
    <w:p w:rsidR="004755FA" w:rsidRDefault="004755FA" w:rsidP="004755FA">
      <w:pPr>
        <w:rPr>
          <w:snapToGrid w:val="0"/>
          <w:sz w:val="24"/>
          <w:szCs w:val="24"/>
          <w:lang w:eastAsia="ru-RU"/>
        </w:rPr>
      </w:pPr>
    </w:p>
    <w:p w:rsidR="004755FA" w:rsidRPr="006C35E5" w:rsidRDefault="004755FA" w:rsidP="004755FA">
      <w:pPr>
        <w:rPr>
          <w:snapToGrid w:val="0"/>
          <w:sz w:val="24"/>
          <w:szCs w:val="24"/>
          <w:lang w:eastAsia="ru-RU"/>
        </w:rPr>
      </w:pPr>
      <w:r w:rsidRPr="006C35E5">
        <w:rPr>
          <w:snapToGrid w:val="0"/>
          <w:sz w:val="24"/>
          <w:szCs w:val="24"/>
          <w:lang w:eastAsia="ru-RU"/>
        </w:rPr>
        <w:t>Datums______________</w:t>
      </w:r>
    </w:p>
    <w:p w:rsidR="004755FA" w:rsidRDefault="004755FA" w:rsidP="004755FA">
      <w:pPr>
        <w:jc w:val="both"/>
        <w:rPr>
          <w:b/>
          <w:i/>
          <w:sz w:val="20"/>
        </w:rPr>
      </w:pPr>
    </w:p>
    <w:p w:rsidR="004755FA" w:rsidRDefault="004755FA" w:rsidP="004755FA">
      <w:pPr>
        <w:jc w:val="both"/>
        <w:rPr>
          <w:b/>
          <w:i/>
          <w:sz w:val="20"/>
        </w:rPr>
      </w:pPr>
    </w:p>
    <w:p w:rsidR="004755FA" w:rsidRDefault="004755FA" w:rsidP="004755FA">
      <w:pPr>
        <w:jc w:val="both"/>
        <w:rPr>
          <w:b/>
          <w:i/>
          <w:sz w:val="20"/>
        </w:rPr>
      </w:pPr>
    </w:p>
    <w:p w:rsidR="004755FA" w:rsidRDefault="004755FA" w:rsidP="004755FA">
      <w:pPr>
        <w:jc w:val="both"/>
        <w:rPr>
          <w:b/>
          <w:i/>
          <w:sz w:val="20"/>
        </w:rPr>
      </w:pPr>
    </w:p>
    <w:p w:rsidR="004755FA" w:rsidRPr="00753D66" w:rsidRDefault="004755FA" w:rsidP="004755FA">
      <w:pPr>
        <w:jc w:val="both"/>
        <w:rPr>
          <w:b/>
          <w:i/>
          <w:sz w:val="20"/>
        </w:rPr>
      </w:pPr>
      <w:r w:rsidRPr="00097C0A">
        <w:rPr>
          <w:b/>
          <w:i/>
          <w:sz w:val="20"/>
        </w:rPr>
        <w:t>(Piezīme: pretendentam jāaizpilda tukšās vietas šajā formā vai jāizm</w:t>
      </w:r>
      <w:r>
        <w:rPr>
          <w:b/>
          <w:i/>
          <w:sz w:val="20"/>
        </w:rPr>
        <w:t xml:space="preserve">anto </w:t>
      </w:r>
      <w:proofErr w:type="gramStart"/>
      <w:r>
        <w:rPr>
          <w:b/>
          <w:i/>
          <w:sz w:val="20"/>
        </w:rPr>
        <w:t>to kā pieteikuma paraugu</w:t>
      </w:r>
      <w:proofErr w:type="gramEnd"/>
      <w:r>
        <w:rPr>
          <w:b/>
          <w:i/>
          <w:sz w:val="20"/>
        </w:rPr>
        <w:t>.)</w:t>
      </w:r>
    </w:p>
    <w:p w:rsidR="004755FA" w:rsidRDefault="004755FA" w:rsidP="004755FA"/>
    <w:p w:rsidR="00BC0190" w:rsidRDefault="00BC0190"/>
    <w:sectPr w:rsidR="00BC0190" w:rsidSect="00D20DDA">
      <w:footerReference w:type="default" r:id="rId13"/>
      <w:footerReference w:type="first" r:id="rId14"/>
      <w:pgSz w:w="11906" w:h="16838"/>
      <w:pgMar w:top="567" w:right="851" w:bottom="851" w:left="1276"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1860" w:rsidRDefault="00EF1860">
      <w:r>
        <w:separator/>
      </w:r>
    </w:p>
  </w:endnote>
  <w:endnote w:type="continuationSeparator" w:id="0">
    <w:p w:rsidR="00EF1860" w:rsidRDefault="00EF18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2ADE" w:rsidRPr="00177705" w:rsidRDefault="004E143E">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5707A5">
      <w:rPr>
        <w:noProof/>
        <w:sz w:val="20"/>
        <w:szCs w:val="20"/>
      </w:rPr>
      <w:t>4</w:t>
    </w:r>
    <w:r w:rsidRPr="00177705">
      <w:rPr>
        <w:sz w:val="20"/>
        <w:szCs w:val="20"/>
      </w:rPr>
      <w:fldChar w:fldCharType="end"/>
    </w:r>
  </w:p>
  <w:p w:rsidR="00EA2ADE" w:rsidRDefault="00EF186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2ADE" w:rsidRPr="00AF415F" w:rsidRDefault="004E143E">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sidR="005707A5">
      <w:rPr>
        <w:noProof/>
        <w:sz w:val="18"/>
        <w:szCs w:val="18"/>
      </w:rPr>
      <w:t>1</w:t>
    </w:r>
    <w:r w:rsidRPr="00AF415F">
      <w:rPr>
        <w:sz w:val="18"/>
        <w:szCs w:val="18"/>
      </w:rPr>
      <w:fldChar w:fldCharType="end"/>
    </w:r>
  </w:p>
  <w:p w:rsidR="00EA2ADE" w:rsidRDefault="00EF1860">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2ADE" w:rsidRPr="00177705" w:rsidRDefault="004E143E">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5707A5">
      <w:rPr>
        <w:noProof/>
        <w:sz w:val="20"/>
        <w:szCs w:val="20"/>
      </w:rPr>
      <w:t>7</w:t>
    </w:r>
    <w:r w:rsidRPr="00177705">
      <w:rPr>
        <w:sz w:val="20"/>
        <w:szCs w:val="20"/>
      </w:rPr>
      <w:fldChar w:fldCharType="end"/>
    </w:r>
  </w:p>
  <w:p w:rsidR="00EA2ADE" w:rsidRDefault="00EF1860">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2ADE" w:rsidRPr="00AF415F" w:rsidRDefault="004E143E">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EA2ADE" w:rsidRDefault="00EF186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1860" w:rsidRDefault="00EF1860">
      <w:r>
        <w:separator/>
      </w:r>
    </w:p>
  </w:footnote>
  <w:footnote w:type="continuationSeparator" w:id="0">
    <w:p w:rsidR="00EF1860" w:rsidRDefault="00EF186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2">
    <w:nsid w:val="1EB12F70"/>
    <w:multiLevelType w:val="hybridMultilevel"/>
    <w:tmpl w:val="33C8EEB4"/>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5">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6">
    <w:nsid w:val="61B10034"/>
    <w:multiLevelType w:val="hybridMultilevel"/>
    <w:tmpl w:val="0032ED58"/>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E626E302">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7">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8">
    <w:nsid w:val="6A337A33"/>
    <w:multiLevelType w:val="multilevel"/>
    <w:tmpl w:val="86724290"/>
    <w:lvl w:ilvl="0">
      <w:start w:val="7"/>
      <w:numFmt w:val="decimal"/>
      <w:lvlText w:val="%1."/>
      <w:lvlJc w:val="left"/>
      <w:pPr>
        <w:ind w:left="540" w:hanging="540"/>
      </w:pPr>
      <w:rPr>
        <w:rFonts w:hint="default"/>
      </w:rPr>
    </w:lvl>
    <w:lvl w:ilvl="1">
      <w:start w:val="7"/>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4"/>
  </w:num>
  <w:num w:numId="2">
    <w:abstractNumId w:val="1"/>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0"/>
  </w:num>
  <w:num w:numId="6">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num>
  <w:num w:numId="9">
    <w:abstractNumId w:val="8"/>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55FA"/>
    <w:rsid w:val="004755FA"/>
    <w:rsid w:val="004E143E"/>
    <w:rsid w:val="005707A5"/>
    <w:rsid w:val="00BC0190"/>
    <w:rsid w:val="00E54C55"/>
    <w:rsid w:val="00EF1860"/>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54C55"/>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4755FA"/>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4755FA"/>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4755FA"/>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4755FA"/>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4755FA"/>
    <w:pPr>
      <w:ind w:firstLine="360"/>
      <w:jc w:val="both"/>
    </w:pPr>
    <w:rPr>
      <w:sz w:val="24"/>
    </w:rPr>
  </w:style>
  <w:style w:type="character" w:customStyle="1" w:styleId="BodyTextIndent2Char">
    <w:name w:val="Body Text Indent 2 Char"/>
    <w:basedOn w:val="DefaultParagraphFont"/>
    <w:link w:val="BodyTextIndent2"/>
    <w:uiPriority w:val="99"/>
    <w:rsid w:val="004755FA"/>
    <w:rPr>
      <w:rFonts w:ascii="Times New Roman" w:eastAsia="Times New Roman" w:hAnsi="Times New Roman" w:cs="Times New Roman"/>
      <w:sz w:val="24"/>
      <w:szCs w:val="28"/>
      <w:lang w:eastAsia="lv-LV"/>
    </w:rPr>
  </w:style>
  <w:style w:type="character" w:styleId="Hyperlink">
    <w:name w:val="Hyperlink"/>
    <w:rsid w:val="004755FA"/>
    <w:rPr>
      <w:color w:val="0000FF"/>
      <w:u w:val="single"/>
    </w:rPr>
  </w:style>
  <w:style w:type="paragraph" w:styleId="Footer">
    <w:name w:val="footer"/>
    <w:basedOn w:val="Normal"/>
    <w:link w:val="FooterChar"/>
    <w:uiPriority w:val="99"/>
    <w:rsid w:val="004755FA"/>
    <w:pPr>
      <w:tabs>
        <w:tab w:val="center" w:pos="4153"/>
        <w:tab w:val="right" w:pos="8306"/>
      </w:tabs>
    </w:pPr>
  </w:style>
  <w:style w:type="character" w:customStyle="1" w:styleId="FooterChar">
    <w:name w:val="Footer Char"/>
    <w:basedOn w:val="DefaultParagraphFont"/>
    <w:link w:val="Footer"/>
    <w:uiPriority w:val="99"/>
    <w:rsid w:val="004755FA"/>
    <w:rPr>
      <w:rFonts w:ascii="Times New Roman" w:eastAsia="Times New Roman" w:hAnsi="Times New Roman" w:cs="Times New Roman"/>
      <w:sz w:val="28"/>
      <w:szCs w:val="28"/>
      <w:lang w:eastAsia="lv-LV"/>
    </w:rPr>
  </w:style>
  <w:style w:type="paragraph" w:styleId="BodyText">
    <w:name w:val="Body Text"/>
    <w:basedOn w:val="Normal"/>
    <w:link w:val="BodyTextChar"/>
    <w:rsid w:val="004755FA"/>
    <w:pPr>
      <w:spacing w:after="120"/>
    </w:pPr>
  </w:style>
  <w:style w:type="character" w:customStyle="1" w:styleId="BodyTextChar">
    <w:name w:val="Body Text Char"/>
    <w:basedOn w:val="DefaultParagraphFont"/>
    <w:link w:val="BodyText"/>
    <w:rsid w:val="004755FA"/>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4755FA"/>
    <w:pPr>
      <w:spacing w:after="120"/>
      <w:ind w:left="283"/>
    </w:pPr>
  </w:style>
  <w:style w:type="character" w:customStyle="1" w:styleId="BodyTextIndentChar">
    <w:name w:val="Body Text Indent Char"/>
    <w:basedOn w:val="DefaultParagraphFont"/>
    <w:link w:val="BodyTextIndent"/>
    <w:uiPriority w:val="99"/>
    <w:rsid w:val="004755FA"/>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4755FA"/>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4755FA"/>
    <w:rPr>
      <w:rFonts w:ascii="RimTimes" w:eastAsia="Times New Roman" w:hAnsi="RimTimes" w:cs="Times New Roman"/>
      <w:sz w:val="28"/>
      <w:szCs w:val="20"/>
      <w:lang w:eastAsia="lv-LV"/>
    </w:rPr>
  </w:style>
  <w:style w:type="paragraph" w:styleId="FootnoteText">
    <w:name w:val="footnote text"/>
    <w:basedOn w:val="Normal"/>
    <w:link w:val="FootnoteTextChar"/>
    <w:rsid w:val="004755FA"/>
    <w:rPr>
      <w:sz w:val="20"/>
      <w:szCs w:val="20"/>
      <w:lang w:eastAsia="en-US"/>
    </w:rPr>
  </w:style>
  <w:style w:type="character" w:customStyle="1" w:styleId="FootnoteTextChar">
    <w:name w:val="Footnote Text Char"/>
    <w:basedOn w:val="DefaultParagraphFont"/>
    <w:link w:val="FootnoteText"/>
    <w:rsid w:val="004755FA"/>
    <w:rPr>
      <w:rFonts w:ascii="Times New Roman" w:eastAsia="Times New Roman" w:hAnsi="Times New Roman" w:cs="Times New Roman"/>
      <w:sz w:val="20"/>
      <w:szCs w:val="20"/>
    </w:rPr>
  </w:style>
  <w:style w:type="paragraph" w:styleId="ListParagraph">
    <w:name w:val="List Paragraph"/>
    <w:basedOn w:val="Normal"/>
    <w:link w:val="ListParagraphChar"/>
    <w:uiPriority w:val="34"/>
    <w:qFormat/>
    <w:rsid w:val="004755FA"/>
    <w:pPr>
      <w:ind w:left="720"/>
      <w:contextualSpacing/>
    </w:pPr>
  </w:style>
  <w:style w:type="paragraph" w:customStyle="1" w:styleId="naisf">
    <w:name w:val="naisf"/>
    <w:basedOn w:val="Normal"/>
    <w:rsid w:val="004755FA"/>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4755FA"/>
    <w:pPr>
      <w:spacing w:after="120" w:line="480" w:lineRule="auto"/>
    </w:pPr>
    <w:rPr>
      <w:lang w:val="x-none" w:eastAsia="x-none"/>
    </w:rPr>
  </w:style>
  <w:style w:type="character" w:customStyle="1" w:styleId="BodyText2Char">
    <w:name w:val="Body Text 2 Char"/>
    <w:basedOn w:val="DefaultParagraphFont"/>
    <w:link w:val="BodyText2"/>
    <w:uiPriority w:val="99"/>
    <w:rsid w:val="004755FA"/>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34"/>
    <w:locked/>
    <w:rsid w:val="004755FA"/>
    <w:rPr>
      <w:rFonts w:ascii="Times New Roman" w:eastAsia="Times New Roman" w:hAnsi="Times New Roman" w:cs="Times New Roman"/>
      <w:sz w:val="28"/>
      <w:szCs w:val="28"/>
      <w:lang w:eastAsia="lv-LV"/>
    </w:rPr>
  </w:style>
  <w:style w:type="paragraph" w:customStyle="1" w:styleId="tv213">
    <w:name w:val="tv213"/>
    <w:basedOn w:val="Normal"/>
    <w:rsid w:val="004755FA"/>
    <w:pPr>
      <w:spacing w:before="100" w:beforeAutospacing="1" w:after="100" w:afterAutospacing="1"/>
    </w:pPr>
    <w:rPr>
      <w:sz w:val="24"/>
      <w:szCs w:val="24"/>
    </w:rPr>
  </w:style>
  <w:style w:type="character" w:customStyle="1" w:styleId="hps">
    <w:name w:val="hps"/>
    <w:rsid w:val="004755FA"/>
  </w:style>
  <w:style w:type="character" w:customStyle="1" w:styleId="titolotabell-small">
    <w:name w:val="titolotabell-small"/>
    <w:rsid w:val="004755FA"/>
  </w:style>
  <w:style w:type="character" w:customStyle="1" w:styleId="c13">
    <w:name w:val="c13"/>
    <w:rsid w:val="004755FA"/>
    <w:rPr>
      <w:rFonts w:cs="Times New Roman"/>
    </w:rPr>
  </w:style>
  <w:style w:type="paragraph" w:customStyle="1" w:styleId="c23">
    <w:name w:val="c23"/>
    <w:basedOn w:val="Normal"/>
    <w:rsid w:val="004755FA"/>
    <w:pPr>
      <w:spacing w:before="100" w:beforeAutospacing="1" w:after="100" w:afterAutospacing="1"/>
    </w:pPr>
    <w:rPr>
      <w:rFonts w:eastAsia="Calibri"/>
      <w:sz w:val="24"/>
      <w:szCs w:val="24"/>
    </w:rPr>
  </w:style>
  <w:style w:type="paragraph" w:styleId="BalloonText">
    <w:name w:val="Balloon Text"/>
    <w:basedOn w:val="Normal"/>
    <w:link w:val="BalloonTextChar"/>
    <w:uiPriority w:val="99"/>
    <w:semiHidden/>
    <w:unhideWhenUsed/>
    <w:rsid w:val="004755FA"/>
    <w:rPr>
      <w:rFonts w:ascii="Tahoma" w:hAnsi="Tahoma" w:cs="Tahoma"/>
      <w:sz w:val="16"/>
      <w:szCs w:val="16"/>
    </w:rPr>
  </w:style>
  <w:style w:type="character" w:customStyle="1" w:styleId="BalloonTextChar">
    <w:name w:val="Balloon Text Char"/>
    <w:basedOn w:val="DefaultParagraphFont"/>
    <w:link w:val="BalloonText"/>
    <w:uiPriority w:val="99"/>
    <w:semiHidden/>
    <w:rsid w:val="004755FA"/>
    <w:rPr>
      <w:rFonts w:ascii="Tahoma" w:eastAsia="Times New Roman" w:hAnsi="Tahoma" w:cs="Tahoma"/>
      <w:sz w:val="16"/>
      <w:szCs w:val="16"/>
      <w:lang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54C55"/>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4755FA"/>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4755FA"/>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4755FA"/>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4755FA"/>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4755FA"/>
    <w:pPr>
      <w:ind w:firstLine="360"/>
      <w:jc w:val="both"/>
    </w:pPr>
    <w:rPr>
      <w:sz w:val="24"/>
    </w:rPr>
  </w:style>
  <w:style w:type="character" w:customStyle="1" w:styleId="BodyTextIndent2Char">
    <w:name w:val="Body Text Indent 2 Char"/>
    <w:basedOn w:val="DefaultParagraphFont"/>
    <w:link w:val="BodyTextIndent2"/>
    <w:uiPriority w:val="99"/>
    <w:rsid w:val="004755FA"/>
    <w:rPr>
      <w:rFonts w:ascii="Times New Roman" w:eastAsia="Times New Roman" w:hAnsi="Times New Roman" w:cs="Times New Roman"/>
      <w:sz w:val="24"/>
      <w:szCs w:val="28"/>
      <w:lang w:eastAsia="lv-LV"/>
    </w:rPr>
  </w:style>
  <w:style w:type="character" w:styleId="Hyperlink">
    <w:name w:val="Hyperlink"/>
    <w:rsid w:val="004755FA"/>
    <w:rPr>
      <w:color w:val="0000FF"/>
      <w:u w:val="single"/>
    </w:rPr>
  </w:style>
  <w:style w:type="paragraph" w:styleId="Footer">
    <w:name w:val="footer"/>
    <w:basedOn w:val="Normal"/>
    <w:link w:val="FooterChar"/>
    <w:uiPriority w:val="99"/>
    <w:rsid w:val="004755FA"/>
    <w:pPr>
      <w:tabs>
        <w:tab w:val="center" w:pos="4153"/>
        <w:tab w:val="right" w:pos="8306"/>
      </w:tabs>
    </w:pPr>
  </w:style>
  <w:style w:type="character" w:customStyle="1" w:styleId="FooterChar">
    <w:name w:val="Footer Char"/>
    <w:basedOn w:val="DefaultParagraphFont"/>
    <w:link w:val="Footer"/>
    <w:uiPriority w:val="99"/>
    <w:rsid w:val="004755FA"/>
    <w:rPr>
      <w:rFonts w:ascii="Times New Roman" w:eastAsia="Times New Roman" w:hAnsi="Times New Roman" w:cs="Times New Roman"/>
      <w:sz w:val="28"/>
      <w:szCs w:val="28"/>
      <w:lang w:eastAsia="lv-LV"/>
    </w:rPr>
  </w:style>
  <w:style w:type="paragraph" w:styleId="BodyText">
    <w:name w:val="Body Text"/>
    <w:basedOn w:val="Normal"/>
    <w:link w:val="BodyTextChar"/>
    <w:rsid w:val="004755FA"/>
    <w:pPr>
      <w:spacing w:after="120"/>
    </w:pPr>
  </w:style>
  <w:style w:type="character" w:customStyle="1" w:styleId="BodyTextChar">
    <w:name w:val="Body Text Char"/>
    <w:basedOn w:val="DefaultParagraphFont"/>
    <w:link w:val="BodyText"/>
    <w:rsid w:val="004755FA"/>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4755FA"/>
    <w:pPr>
      <w:spacing w:after="120"/>
      <w:ind w:left="283"/>
    </w:pPr>
  </w:style>
  <w:style w:type="character" w:customStyle="1" w:styleId="BodyTextIndentChar">
    <w:name w:val="Body Text Indent Char"/>
    <w:basedOn w:val="DefaultParagraphFont"/>
    <w:link w:val="BodyTextIndent"/>
    <w:uiPriority w:val="99"/>
    <w:rsid w:val="004755FA"/>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4755FA"/>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4755FA"/>
    <w:rPr>
      <w:rFonts w:ascii="RimTimes" w:eastAsia="Times New Roman" w:hAnsi="RimTimes" w:cs="Times New Roman"/>
      <w:sz w:val="28"/>
      <w:szCs w:val="20"/>
      <w:lang w:eastAsia="lv-LV"/>
    </w:rPr>
  </w:style>
  <w:style w:type="paragraph" w:styleId="FootnoteText">
    <w:name w:val="footnote text"/>
    <w:basedOn w:val="Normal"/>
    <w:link w:val="FootnoteTextChar"/>
    <w:rsid w:val="004755FA"/>
    <w:rPr>
      <w:sz w:val="20"/>
      <w:szCs w:val="20"/>
      <w:lang w:eastAsia="en-US"/>
    </w:rPr>
  </w:style>
  <w:style w:type="character" w:customStyle="1" w:styleId="FootnoteTextChar">
    <w:name w:val="Footnote Text Char"/>
    <w:basedOn w:val="DefaultParagraphFont"/>
    <w:link w:val="FootnoteText"/>
    <w:rsid w:val="004755FA"/>
    <w:rPr>
      <w:rFonts w:ascii="Times New Roman" w:eastAsia="Times New Roman" w:hAnsi="Times New Roman" w:cs="Times New Roman"/>
      <w:sz w:val="20"/>
      <w:szCs w:val="20"/>
    </w:rPr>
  </w:style>
  <w:style w:type="paragraph" w:styleId="ListParagraph">
    <w:name w:val="List Paragraph"/>
    <w:basedOn w:val="Normal"/>
    <w:link w:val="ListParagraphChar"/>
    <w:uiPriority w:val="34"/>
    <w:qFormat/>
    <w:rsid w:val="004755FA"/>
    <w:pPr>
      <w:ind w:left="720"/>
      <w:contextualSpacing/>
    </w:pPr>
  </w:style>
  <w:style w:type="paragraph" w:customStyle="1" w:styleId="naisf">
    <w:name w:val="naisf"/>
    <w:basedOn w:val="Normal"/>
    <w:rsid w:val="004755FA"/>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4755FA"/>
    <w:pPr>
      <w:spacing w:after="120" w:line="480" w:lineRule="auto"/>
    </w:pPr>
    <w:rPr>
      <w:lang w:val="x-none" w:eastAsia="x-none"/>
    </w:rPr>
  </w:style>
  <w:style w:type="character" w:customStyle="1" w:styleId="BodyText2Char">
    <w:name w:val="Body Text 2 Char"/>
    <w:basedOn w:val="DefaultParagraphFont"/>
    <w:link w:val="BodyText2"/>
    <w:uiPriority w:val="99"/>
    <w:rsid w:val="004755FA"/>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34"/>
    <w:locked/>
    <w:rsid w:val="004755FA"/>
    <w:rPr>
      <w:rFonts w:ascii="Times New Roman" w:eastAsia="Times New Roman" w:hAnsi="Times New Roman" w:cs="Times New Roman"/>
      <w:sz w:val="28"/>
      <w:szCs w:val="28"/>
      <w:lang w:eastAsia="lv-LV"/>
    </w:rPr>
  </w:style>
  <w:style w:type="paragraph" w:customStyle="1" w:styleId="tv213">
    <w:name w:val="tv213"/>
    <w:basedOn w:val="Normal"/>
    <w:rsid w:val="004755FA"/>
    <w:pPr>
      <w:spacing w:before="100" w:beforeAutospacing="1" w:after="100" w:afterAutospacing="1"/>
    </w:pPr>
    <w:rPr>
      <w:sz w:val="24"/>
      <w:szCs w:val="24"/>
    </w:rPr>
  </w:style>
  <w:style w:type="character" w:customStyle="1" w:styleId="hps">
    <w:name w:val="hps"/>
    <w:rsid w:val="004755FA"/>
  </w:style>
  <w:style w:type="character" w:customStyle="1" w:styleId="titolotabell-small">
    <w:name w:val="titolotabell-small"/>
    <w:rsid w:val="004755FA"/>
  </w:style>
  <w:style w:type="character" w:customStyle="1" w:styleId="c13">
    <w:name w:val="c13"/>
    <w:rsid w:val="004755FA"/>
    <w:rPr>
      <w:rFonts w:cs="Times New Roman"/>
    </w:rPr>
  </w:style>
  <w:style w:type="paragraph" w:customStyle="1" w:styleId="c23">
    <w:name w:val="c23"/>
    <w:basedOn w:val="Normal"/>
    <w:rsid w:val="004755FA"/>
    <w:pPr>
      <w:spacing w:before="100" w:beforeAutospacing="1" w:after="100" w:afterAutospacing="1"/>
    </w:pPr>
    <w:rPr>
      <w:rFonts w:eastAsia="Calibri"/>
      <w:sz w:val="24"/>
      <w:szCs w:val="24"/>
    </w:rPr>
  </w:style>
  <w:style w:type="paragraph" w:styleId="BalloonText">
    <w:name w:val="Balloon Text"/>
    <w:basedOn w:val="Normal"/>
    <w:link w:val="BalloonTextChar"/>
    <w:uiPriority w:val="99"/>
    <w:semiHidden/>
    <w:unhideWhenUsed/>
    <w:rsid w:val="004755FA"/>
    <w:rPr>
      <w:rFonts w:ascii="Tahoma" w:hAnsi="Tahoma" w:cs="Tahoma"/>
      <w:sz w:val="16"/>
      <w:szCs w:val="16"/>
    </w:rPr>
  </w:style>
  <w:style w:type="character" w:customStyle="1" w:styleId="BalloonTextChar">
    <w:name w:val="Balloon Text Char"/>
    <w:basedOn w:val="DefaultParagraphFont"/>
    <w:link w:val="BalloonText"/>
    <w:uiPriority w:val="99"/>
    <w:semiHidden/>
    <w:rsid w:val="004755FA"/>
    <w:rPr>
      <w:rFonts w:ascii="Tahoma" w:eastAsia="Times New Roman" w:hAnsi="Tahoma" w:cs="Tahoma"/>
      <w:sz w:val="16"/>
      <w:szCs w:val="16"/>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llu.lv" TargetMode="External"/><Relationship Id="rId4" Type="http://schemas.openxmlformats.org/officeDocument/2006/relationships/settings" Target="settings.xml"/><Relationship Id="rId9" Type="http://schemas.openxmlformats.org/officeDocument/2006/relationships/hyperlink" Target="mailto:Inese.Sprukta@llu.lv" TargetMode="Externa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7</Pages>
  <Words>10626</Words>
  <Characters>6057</Characters>
  <Application>Microsoft Office Word</Application>
  <DocSecurity>0</DocSecurity>
  <Lines>50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2</cp:revision>
  <cp:lastPrinted>2015-07-10T09:01:00Z</cp:lastPrinted>
  <dcterms:created xsi:type="dcterms:W3CDTF">2015-07-09T11:47:00Z</dcterms:created>
  <dcterms:modified xsi:type="dcterms:W3CDTF">2015-07-10T09:01:00Z</dcterms:modified>
</cp:coreProperties>
</file>