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68C2" w:rsidRDefault="001968C2" w:rsidP="001968C2">
      <w:pPr>
        <w:spacing w:after="120"/>
        <w:jc w:val="center"/>
        <w:rPr>
          <w:b/>
          <w:sz w:val="32"/>
          <w:szCs w:val="32"/>
        </w:rPr>
      </w:pPr>
      <w:r w:rsidRPr="00B274AD">
        <w:rPr>
          <w:b/>
          <w:sz w:val="32"/>
          <w:szCs w:val="32"/>
        </w:rPr>
        <w:t xml:space="preserve">IEPIRKUMA Nr. </w:t>
      </w:r>
      <w:r w:rsidRPr="00AF2A03">
        <w:rPr>
          <w:b/>
          <w:sz w:val="32"/>
          <w:szCs w:val="32"/>
        </w:rPr>
        <w:t>LLU/2015/</w:t>
      </w:r>
      <w:r>
        <w:rPr>
          <w:b/>
          <w:sz w:val="32"/>
          <w:szCs w:val="32"/>
        </w:rPr>
        <w:t>114</w:t>
      </w:r>
      <w:r w:rsidRPr="00AF2A03">
        <w:rPr>
          <w:b/>
          <w:sz w:val="32"/>
          <w:szCs w:val="32"/>
        </w:rPr>
        <w:t>/mi</w:t>
      </w:r>
    </w:p>
    <w:p w:rsidR="001968C2" w:rsidRPr="004E60BE" w:rsidRDefault="001968C2" w:rsidP="001968C2">
      <w:pPr>
        <w:jc w:val="center"/>
        <w:rPr>
          <w:b/>
          <w:sz w:val="8"/>
          <w:szCs w:val="8"/>
        </w:rPr>
      </w:pPr>
    </w:p>
    <w:p w:rsidR="001968C2" w:rsidRPr="00894048" w:rsidRDefault="001968C2" w:rsidP="001968C2">
      <w:pPr>
        <w:jc w:val="center"/>
        <w:rPr>
          <w:i/>
          <w:szCs w:val="26"/>
        </w:rPr>
      </w:pPr>
      <w:r w:rsidRPr="001968C2">
        <w:rPr>
          <w:i/>
          <w:szCs w:val="26"/>
        </w:rPr>
        <w:t xml:space="preserve">Medicīnisko ierīču un instrumentu </w:t>
      </w:r>
      <w:r w:rsidRPr="00894048">
        <w:rPr>
          <w:i/>
          <w:szCs w:val="26"/>
        </w:rPr>
        <w:t xml:space="preserve">piegāde </w:t>
      </w:r>
      <w:r>
        <w:rPr>
          <w:i/>
          <w:szCs w:val="26"/>
        </w:rPr>
        <w:t xml:space="preserve">LLU </w:t>
      </w:r>
      <w:r w:rsidRPr="00894048">
        <w:rPr>
          <w:i/>
          <w:szCs w:val="26"/>
        </w:rPr>
        <w:t>VMF vajadzībām</w:t>
      </w:r>
    </w:p>
    <w:p w:rsidR="001968C2" w:rsidRDefault="001968C2" w:rsidP="001968C2">
      <w:pPr>
        <w:jc w:val="center"/>
        <w:rPr>
          <w:b/>
          <w:sz w:val="18"/>
        </w:rPr>
      </w:pPr>
    </w:p>
    <w:p w:rsidR="001968C2" w:rsidRDefault="001968C2" w:rsidP="001968C2">
      <w:pPr>
        <w:jc w:val="center"/>
        <w:rPr>
          <w:b/>
          <w:sz w:val="18"/>
        </w:rPr>
      </w:pPr>
    </w:p>
    <w:p w:rsidR="001968C2" w:rsidRPr="00756672" w:rsidRDefault="001968C2" w:rsidP="001968C2">
      <w:pPr>
        <w:jc w:val="center"/>
        <w:rPr>
          <w:b/>
          <w:sz w:val="18"/>
        </w:rPr>
      </w:pPr>
    </w:p>
    <w:p w:rsidR="001968C2" w:rsidRDefault="001968C2" w:rsidP="001968C2">
      <w:pPr>
        <w:jc w:val="center"/>
        <w:rPr>
          <w:b/>
          <w:sz w:val="32"/>
          <w:szCs w:val="32"/>
        </w:rPr>
      </w:pPr>
      <w:r w:rsidRPr="001E6A2B">
        <w:rPr>
          <w:b/>
          <w:sz w:val="32"/>
          <w:szCs w:val="32"/>
        </w:rPr>
        <w:t>NOLIKUMS</w:t>
      </w:r>
    </w:p>
    <w:p w:rsidR="001968C2" w:rsidRDefault="001968C2" w:rsidP="001968C2">
      <w:pPr>
        <w:jc w:val="center"/>
        <w:rPr>
          <w:sz w:val="24"/>
          <w:szCs w:val="36"/>
        </w:rPr>
      </w:pPr>
    </w:p>
    <w:p w:rsidR="001968C2" w:rsidRDefault="001968C2" w:rsidP="001968C2">
      <w:pPr>
        <w:jc w:val="center"/>
        <w:rPr>
          <w:sz w:val="24"/>
          <w:szCs w:val="36"/>
        </w:rPr>
      </w:pPr>
    </w:p>
    <w:p w:rsidR="001968C2" w:rsidRDefault="001968C2" w:rsidP="001968C2">
      <w:pPr>
        <w:jc w:val="center"/>
        <w:rPr>
          <w:sz w:val="24"/>
          <w:szCs w:val="36"/>
        </w:rPr>
      </w:pPr>
    </w:p>
    <w:p w:rsidR="001968C2" w:rsidRPr="00B274AD" w:rsidRDefault="001968C2" w:rsidP="001968C2">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AF2A03">
        <w:rPr>
          <w:sz w:val="24"/>
          <w:szCs w:val="24"/>
        </w:rPr>
        <w:t>LLU/2015/</w:t>
      </w:r>
      <w:r>
        <w:rPr>
          <w:sz w:val="24"/>
          <w:szCs w:val="24"/>
        </w:rPr>
        <w:t>114</w:t>
      </w:r>
      <w:r w:rsidRPr="00AF2A03">
        <w:rPr>
          <w:sz w:val="24"/>
          <w:szCs w:val="24"/>
        </w:rPr>
        <w:t>/mi</w:t>
      </w:r>
    </w:p>
    <w:p w:rsidR="001968C2" w:rsidRPr="00894048" w:rsidRDefault="001968C2" w:rsidP="001968C2">
      <w:pPr>
        <w:ind w:left="720"/>
        <w:jc w:val="both"/>
        <w:rPr>
          <w:b/>
          <w:sz w:val="16"/>
          <w:szCs w:val="16"/>
        </w:rPr>
      </w:pPr>
    </w:p>
    <w:p w:rsidR="001968C2" w:rsidRPr="00894048" w:rsidRDefault="001968C2" w:rsidP="001968C2">
      <w:pPr>
        <w:ind w:left="720"/>
        <w:jc w:val="both"/>
        <w:rPr>
          <w:b/>
          <w:sz w:val="16"/>
          <w:szCs w:val="16"/>
        </w:rPr>
      </w:pPr>
    </w:p>
    <w:p w:rsidR="001968C2" w:rsidRPr="001E6A2B" w:rsidRDefault="001968C2" w:rsidP="001968C2">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w:t>
      </w:r>
      <w:r>
        <w:rPr>
          <w:b/>
          <w:sz w:val="24"/>
          <w:szCs w:val="24"/>
        </w:rPr>
        <w:t>TĀJS, KOMISIJA, KONTAKTPERSONA</w:t>
      </w:r>
    </w:p>
    <w:p w:rsidR="001968C2" w:rsidRPr="001E6A2B" w:rsidRDefault="001968C2" w:rsidP="001968C2">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1968C2" w:rsidRPr="001E6A2B" w:rsidRDefault="001968C2" w:rsidP="001968C2">
      <w:pPr>
        <w:ind w:firstLine="720"/>
        <w:jc w:val="both"/>
        <w:rPr>
          <w:sz w:val="24"/>
          <w:szCs w:val="24"/>
          <w:u w:val="single"/>
        </w:rPr>
      </w:pPr>
      <w:r w:rsidRPr="001E6A2B">
        <w:rPr>
          <w:sz w:val="24"/>
          <w:szCs w:val="24"/>
          <w:u w:val="single"/>
        </w:rPr>
        <w:t>Pasūtītāja rekvizīti:</w:t>
      </w:r>
    </w:p>
    <w:p w:rsidR="001968C2" w:rsidRPr="001E6A2B" w:rsidRDefault="001968C2" w:rsidP="001968C2">
      <w:pPr>
        <w:jc w:val="both"/>
        <w:rPr>
          <w:sz w:val="24"/>
          <w:szCs w:val="24"/>
        </w:rPr>
      </w:pPr>
      <w:r w:rsidRPr="001E6A2B">
        <w:rPr>
          <w:sz w:val="24"/>
          <w:szCs w:val="24"/>
        </w:rPr>
        <w:tab/>
      </w:r>
      <w:r w:rsidRPr="001E6A2B">
        <w:rPr>
          <w:sz w:val="24"/>
          <w:szCs w:val="24"/>
        </w:rPr>
        <w:tab/>
        <w:t>Lielā ielā 2, Jelgava, LV – 3001</w:t>
      </w:r>
    </w:p>
    <w:p w:rsidR="001968C2" w:rsidRPr="001E6A2B" w:rsidRDefault="001968C2" w:rsidP="001968C2">
      <w:pPr>
        <w:jc w:val="both"/>
        <w:rPr>
          <w:sz w:val="24"/>
          <w:szCs w:val="24"/>
        </w:rPr>
      </w:pPr>
      <w:r w:rsidRPr="001E6A2B">
        <w:rPr>
          <w:sz w:val="24"/>
          <w:szCs w:val="24"/>
        </w:rPr>
        <w:tab/>
      </w:r>
      <w:r w:rsidRPr="001E6A2B">
        <w:rPr>
          <w:sz w:val="24"/>
          <w:szCs w:val="24"/>
        </w:rPr>
        <w:tab/>
        <w:t>Reģ. Nr. 90000041898</w:t>
      </w:r>
    </w:p>
    <w:p w:rsidR="001968C2" w:rsidRPr="001E6A2B" w:rsidRDefault="001968C2" w:rsidP="001968C2">
      <w:pPr>
        <w:jc w:val="both"/>
        <w:rPr>
          <w:sz w:val="24"/>
          <w:szCs w:val="24"/>
        </w:rPr>
      </w:pPr>
      <w:r w:rsidRPr="001E6A2B">
        <w:rPr>
          <w:sz w:val="24"/>
          <w:szCs w:val="24"/>
        </w:rPr>
        <w:tab/>
      </w:r>
      <w:r w:rsidRPr="001E6A2B">
        <w:rPr>
          <w:sz w:val="24"/>
          <w:szCs w:val="24"/>
        </w:rPr>
        <w:tab/>
        <w:t>Valsts kase – kods TRELLV22</w:t>
      </w:r>
    </w:p>
    <w:p w:rsidR="001968C2" w:rsidRPr="001E6A2B" w:rsidRDefault="001968C2" w:rsidP="001968C2">
      <w:pPr>
        <w:jc w:val="both"/>
        <w:rPr>
          <w:sz w:val="24"/>
          <w:szCs w:val="24"/>
        </w:rPr>
      </w:pPr>
      <w:r w:rsidRPr="001E6A2B">
        <w:rPr>
          <w:sz w:val="24"/>
          <w:szCs w:val="24"/>
        </w:rPr>
        <w:tab/>
      </w:r>
      <w:r w:rsidRPr="001E6A2B">
        <w:rPr>
          <w:sz w:val="24"/>
          <w:szCs w:val="24"/>
        </w:rPr>
        <w:tab/>
        <w:t>Fakss: 6300561</w:t>
      </w:r>
      <w:r>
        <w:rPr>
          <w:sz w:val="24"/>
          <w:szCs w:val="24"/>
        </w:rPr>
        <w:t>9</w:t>
      </w:r>
    </w:p>
    <w:p w:rsidR="001968C2" w:rsidRPr="001E6A2B" w:rsidRDefault="001968C2" w:rsidP="001968C2">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1968C2" w:rsidRPr="001E6A2B" w:rsidRDefault="001968C2" w:rsidP="001968C2">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1968C2" w:rsidRPr="001E6A2B" w:rsidRDefault="001968C2" w:rsidP="001968C2">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1968C2" w:rsidRPr="001E6A2B" w:rsidRDefault="001968C2" w:rsidP="001968C2">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w:t>
      </w:r>
      <w:r>
        <w:rPr>
          <w:sz w:val="24"/>
          <w:szCs w:val="24"/>
        </w:rPr>
        <w:t>Inese Sprukta</w:t>
      </w:r>
      <w:r w:rsidRPr="001E6A2B">
        <w:rPr>
          <w:sz w:val="24"/>
          <w:szCs w:val="24"/>
        </w:rPr>
        <w:t>, tālrunis 63005674, fakss 6300561</w:t>
      </w:r>
      <w:r>
        <w:rPr>
          <w:sz w:val="24"/>
          <w:szCs w:val="24"/>
        </w:rPr>
        <w:t>9</w:t>
      </w:r>
      <w:r w:rsidRPr="001E6A2B">
        <w:rPr>
          <w:sz w:val="24"/>
          <w:szCs w:val="24"/>
        </w:rPr>
        <w:t xml:space="preserve">, e-pasts </w:t>
      </w:r>
      <w:hyperlink r:id="rId9" w:history="1">
        <w:r w:rsidRPr="00CD6311">
          <w:rPr>
            <w:rStyle w:val="Hyperlink"/>
            <w:sz w:val="24"/>
            <w:szCs w:val="24"/>
          </w:rPr>
          <w:t>inese.sprukta@llu.lv</w:t>
        </w:r>
      </w:hyperlink>
      <w:r w:rsidRPr="001E6A2B">
        <w:rPr>
          <w:sz w:val="24"/>
          <w:szCs w:val="24"/>
        </w:rPr>
        <w:t xml:space="preserve">. Kontaktpersona iepirkuma norises laikā sniedz tikai organizatorisku informāciju. </w:t>
      </w:r>
    </w:p>
    <w:p w:rsidR="001968C2" w:rsidRPr="001E6A2B" w:rsidRDefault="001968C2" w:rsidP="001968C2">
      <w:pPr>
        <w:jc w:val="both"/>
        <w:rPr>
          <w:sz w:val="24"/>
          <w:szCs w:val="24"/>
        </w:rPr>
      </w:pPr>
      <w:r>
        <w:rPr>
          <w:sz w:val="24"/>
          <w:szCs w:val="24"/>
        </w:rPr>
        <w:t xml:space="preserve">2.5. </w:t>
      </w:r>
      <w:r w:rsidRPr="001E6A2B">
        <w:rPr>
          <w:sz w:val="24"/>
          <w:szCs w:val="24"/>
        </w:rPr>
        <w:t xml:space="preserve">Pasūtītājs nodrošina brīvu un tiešu elektronisku pieeju iepirkuma nolikumam (turpmāk – nolikums) LLU mājas lapā internetā </w:t>
      </w:r>
      <w:hyperlink r:id="rId10" w:history="1">
        <w:r w:rsidRPr="001E6A2B">
          <w:rPr>
            <w:rStyle w:val="Hyperlink"/>
            <w:sz w:val="24"/>
            <w:szCs w:val="24"/>
          </w:rPr>
          <w:t>www.llu.lv</w:t>
        </w:r>
      </w:hyperlink>
      <w:r w:rsidRPr="001E6A2B">
        <w:rPr>
          <w:sz w:val="24"/>
          <w:szCs w:val="24"/>
        </w:rPr>
        <w:t>, sadaļā „Iepirkumi”, sākot no attiecīgā iepirkuma izsludināšanas brīža.</w:t>
      </w:r>
    </w:p>
    <w:p w:rsidR="001968C2" w:rsidRPr="001E6A2B" w:rsidRDefault="001968C2" w:rsidP="001968C2">
      <w:pPr>
        <w:pStyle w:val="ListParagraph"/>
        <w:tabs>
          <w:tab w:val="left" w:pos="426"/>
        </w:tabs>
        <w:ind w:left="0"/>
        <w:jc w:val="both"/>
        <w:rPr>
          <w:sz w:val="24"/>
          <w:szCs w:val="24"/>
        </w:rPr>
      </w:pPr>
      <w:r>
        <w:rPr>
          <w:sz w:val="24"/>
          <w:szCs w:val="24"/>
        </w:rPr>
        <w:t>2.6</w:t>
      </w:r>
      <w:r w:rsidRPr="001E6A2B">
        <w:rPr>
          <w:sz w:val="24"/>
          <w:szCs w:val="24"/>
        </w:rPr>
        <w:t xml:space="preserve">. Iepirkuma komisijas, piegādātāju un pretendentu tiesības un pienākumi ir noteikti atbilstoši Publisko iepirkumu likuma normām. </w:t>
      </w:r>
      <w:r w:rsidRPr="001E6A2B">
        <w:rPr>
          <w:spacing w:val="-1"/>
          <w:sz w:val="24"/>
          <w:szCs w:val="24"/>
        </w:rPr>
        <w:t>Visi jautājumi, kas nav atrunāti šajā nolikumā, tiek risināti saskaņā ar Publisko iepirkumu likuma normām.</w:t>
      </w:r>
    </w:p>
    <w:p w:rsidR="001968C2" w:rsidRPr="00894048" w:rsidRDefault="001968C2" w:rsidP="001968C2">
      <w:pPr>
        <w:jc w:val="both"/>
        <w:rPr>
          <w:sz w:val="16"/>
          <w:szCs w:val="16"/>
        </w:rPr>
      </w:pPr>
    </w:p>
    <w:p w:rsidR="001968C2" w:rsidRPr="00894048" w:rsidRDefault="001968C2" w:rsidP="001968C2">
      <w:pPr>
        <w:jc w:val="both"/>
        <w:rPr>
          <w:sz w:val="16"/>
          <w:szCs w:val="16"/>
        </w:rPr>
      </w:pPr>
    </w:p>
    <w:p w:rsidR="001968C2" w:rsidRPr="001E6A2B" w:rsidRDefault="001968C2" w:rsidP="001968C2">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1968C2" w:rsidRPr="001E6A2B" w:rsidRDefault="001968C2" w:rsidP="001968C2">
      <w:pPr>
        <w:jc w:val="both"/>
        <w:rPr>
          <w:sz w:val="24"/>
          <w:szCs w:val="24"/>
        </w:rPr>
      </w:pPr>
      <w:r w:rsidRPr="003972CA">
        <w:rPr>
          <w:sz w:val="24"/>
          <w:szCs w:val="24"/>
        </w:rPr>
        <w:t xml:space="preserve">3.1. Pretendenti piedāvājumus var iesniegt </w:t>
      </w:r>
      <w:r w:rsidRPr="003972CA">
        <w:rPr>
          <w:b/>
          <w:sz w:val="24"/>
          <w:szCs w:val="24"/>
        </w:rPr>
        <w:t xml:space="preserve">līdz 2015.gada </w:t>
      </w:r>
      <w:r w:rsidR="003972CA" w:rsidRPr="003972CA">
        <w:rPr>
          <w:b/>
          <w:sz w:val="24"/>
          <w:szCs w:val="24"/>
        </w:rPr>
        <w:t>06</w:t>
      </w:r>
      <w:r w:rsidRPr="003972CA">
        <w:rPr>
          <w:b/>
          <w:sz w:val="24"/>
          <w:szCs w:val="24"/>
        </w:rPr>
        <w:t>.janvārim plkst.11.00</w:t>
      </w:r>
      <w:r w:rsidRPr="003972CA">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1968C2" w:rsidRPr="001E6A2B" w:rsidRDefault="001968C2" w:rsidP="001968C2">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1968C2" w:rsidRPr="001E6A2B" w:rsidRDefault="001968C2" w:rsidP="001968C2">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1968C2" w:rsidRPr="00894048" w:rsidRDefault="001968C2" w:rsidP="001968C2">
      <w:pPr>
        <w:jc w:val="both"/>
        <w:rPr>
          <w:color w:val="000000"/>
          <w:sz w:val="16"/>
          <w:szCs w:val="16"/>
        </w:rPr>
      </w:pPr>
    </w:p>
    <w:p w:rsidR="001968C2" w:rsidRPr="00894048" w:rsidRDefault="001968C2" w:rsidP="001968C2">
      <w:pPr>
        <w:jc w:val="both"/>
        <w:rPr>
          <w:color w:val="000000"/>
          <w:sz w:val="16"/>
          <w:szCs w:val="16"/>
        </w:rPr>
      </w:pPr>
    </w:p>
    <w:p w:rsidR="001968C2" w:rsidRPr="001E6A2B" w:rsidRDefault="001968C2" w:rsidP="001968C2">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1968C2" w:rsidRPr="001E6A2B" w:rsidRDefault="001968C2" w:rsidP="001968C2">
      <w:pPr>
        <w:jc w:val="both"/>
        <w:rPr>
          <w:sz w:val="24"/>
          <w:szCs w:val="24"/>
        </w:rPr>
      </w:pPr>
      <w:r w:rsidRPr="001E6A2B">
        <w:rPr>
          <w:sz w:val="24"/>
          <w:szCs w:val="24"/>
        </w:rPr>
        <w:t xml:space="preserve">4.1. Piedāvājums jāievieto slēgtā aploksnē vai cita veida necaurspīdīgā iepakojumā tā, lai tajā iekļautā informācija nebūtu redzama un pieejama līdz piedāvājumu atvēršanas brīdim. </w:t>
      </w:r>
    </w:p>
    <w:p w:rsidR="001968C2" w:rsidRPr="001E6A2B" w:rsidRDefault="001968C2" w:rsidP="001968C2">
      <w:pPr>
        <w:tabs>
          <w:tab w:val="left" w:pos="720"/>
        </w:tabs>
        <w:jc w:val="both"/>
        <w:rPr>
          <w:sz w:val="24"/>
          <w:szCs w:val="24"/>
        </w:rPr>
      </w:pPr>
      <w:r w:rsidRPr="001E6A2B">
        <w:rPr>
          <w:sz w:val="24"/>
          <w:szCs w:val="24"/>
        </w:rPr>
        <w:t>4.2. Uz aploksnes (iepakojuma) jānorāda:</w:t>
      </w:r>
    </w:p>
    <w:p w:rsidR="001968C2" w:rsidRPr="001E6A2B" w:rsidRDefault="001968C2" w:rsidP="001968C2">
      <w:pPr>
        <w:numPr>
          <w:ilvl w:val="0"/>
          <w:numId w:val="1"/>
        </w:numPr>
        <w:jc w:val="both"/>
        <w:rPr>
          <w:sz w:val="24"/>
        </w:rPr>
      </w:pPr>
      <w:r w:rsidRPr="001E6A2B">
        <w:rPr>
          <w:sz w:val="24"/>
        </w:rPr>
        <w:t>Pasūtītāja nosaukums un adrese;</w:t>
      </w:r>
    </w:p>
    <w:p w:rsidR="001968C2" w:rsidRPr="001E6A2B" w:rsidRDefault="001968C2" w:rsidP="001968C2">
      <w:pPr>
        <w:numPr>
          <w:ilvl w:val="0"/>
          <w:numId w:val="1"/>
        </w:numPr>
        <w:jc w:val="both"/>
        <w:rPr>
          <w:sz w:val="24"/>
        </w:rPr>
      </w:pPr>
      <w:r w:rsidRPr="001E6A2B">
        <w:rPr>
          <w:sz w:val="24"/>
        </w:rPr>
        <w:t>Pretendenta nosaukums un adrese;</w:t>
      </w:r>
    </w:p>
    <w:p w:rsidR="001968C2" w:rsidRDefault="001968C2" w:rsidP="001968C2">
      <w:pPr>
        <w:numPr>
          <w:ilvl w:val="0"/>
          <w:numId w:val="1"/>
        </w:numPr>
        <w:tabs>
          <w:tab w:val="clear" w:pos="1440"/>
          <w:tab w:val="num" w:pos="1080"/>
        </w:tabs>
        <w:ind w:left="1077" w:firstLine="0"/>
        <w:jc w:val="both"/>
        <w:rPr>
          <w:sz w:val="24"/>
        </w:rPr>
      </w:pPr>
      <w:r w:rsidRPr="001E6A2B">
        <w:rPr>
          <w:sz w:val="24"/>
        </w:rPr>
        <w:t>Atzīme:</w:t>
      </w:r>
    </w:p>
    <w:p w:rsidR="001968C2" w:rsidRPr="001E6A2B" w:rsidRDefault="001968C2" w:rsidP="001968C2">
      <w:pPr>
        <w:spacing w:line="276" w:lineRule="auto"/>
        <w:jc w:val="center"/>
        <w:rPr>
          <w:b/>
          <w:i/>
          <w:sz w:val="24"/>
          <w:szCs w:val="24"/>
        </w:rPr>
      </w:pPr>
      <w:r w:rsidRPr="001E6A2B">
        <w:rPr>
          <w:b/>
          <w:i/>
          <w:sz w:val="24"/>
          <w:szCs w:val="24"/>
        </w:rPr>
        <w:t xml:space="preserve">„Piedāvājums iepirkumam </w:t>
      </w:r>
    </w:p>
    <w:p w:rsidR="001968C2" w:rsidRPr="001E6A2B" w:rsidRDefault="001968C2" w:rsidP="001968C2">
      <w:pPr>
        <w:spacing w:line="276" w:lineRule="auto"/>
        <w:jc w:val="center"/>
        <w:rPr>
          <w:i/>
          <w:sz w:val="24"/>
        </w:rPr>
      </w:pPr>
      <w:r w:rsidRPr="001E6A2B">
        <w:rPr>
          <w:i/>
          <w:sz w:val="24"/>
          <w:szCs w:val="24"/>
        </w:rPr>
        <w:t>„</w:t>
      </w:r>
      <w:r w:rsidRPr="001968C2">
        <w:rPr>
          <w:i/>
          <w:sz w:val="24"/>
        </w:rPr>
        <w:t>Medicīnisko ierīču un instrumentu piegāde LLU VMF vajadzībām</w:t>
      </w:r>
      <w:r w:rsidRPr="001E6A2B">
        <w:rPr>
          <w:i/>
          <w:sz w:val="24"/>
          <w:szCs w:val="24"/>
        </w:rPr>
        <w:t>”,</w:t>
      </w:r>
    </w:p>
    <w:p w:rsidR="001968C2" w:rsidRPr="001E6A2B" w:rsidRDefault="001968C2" w:rsidP="001968C2">
      <w:pPr>
        <w:spacing w:line="276" w:lineRule="auto"/>
        <w:jc w:val="center"/>
        <w:rPr>
          <w:sz w:val="24"/>
          <w:szCs w:val="24"/>
        </w:rPr>
      </w:pPr>
      <w:r w:rsidRPr="001E6A2B">
        <w:rPr>
          <w:i/>
          <w:sz w:val="24"/>
          <w:szCs w:val="24"/>
        </w:rPr>
        <w:t xml:space="preserve"> </w:t>
      </w:r>
      <w:proofErr w:type="spellStart"/>
      <w:r w:rsidRPr="001E6A2B">
        <w:rPr>
          <w:sz w:val="24"/>
          <w:szCs w:val="24"/>
        </w:rPr>
        <w:t>id.Nr</w:t>
      </w:r>
      <w:proofErr w:type="spellEnd"/>
      <w:r w:rsidRPr="00AF2A03">
        <w:rPr>
          <w:sz w:val="24"/>
          <w:szCs w:val="24"/>
        </w:rPr>
        <w:t>. LLU/2015/</w:t>
      </w:r>
      <w:r>
        <w:rPr>
          <w:sz w:val="24"/>
          <w:szCs w:val="24"/>
        </w:rPr>
        <w:t>114</w:t>
      </w:r>
      <w:r w:rsidRPr="00AF2A03">
        <w:rPr>
          <w:sz w:val="24"/>
          <w:szCs w:val="24"/>
        </w:rPr>
        <w:t>/mi</w:t>
      </w:r>
      <w:r w:rsidRPr="001E6A2B">
        <w:rPr>
          <w:sz w:val="24"/>
          <w:szCs w:val="24"/>
        </w:rPr>
        <w:t>,</w:t>
      </w:r>
    </w:p>
    <w:p w:rsidR="001968C2" w:rsidRDefault="001968C2" w:rsidP="001968C2">
      <w:pPr>
        <w:spacing w:line="276" w:lineRule="auto"/>
        <w:jc w:val="center"/>
        <w:rPr>
          <w:i/>
          <w:sz w:val="24"/>
          <w:szCs w:val="24"/>
        </w:rPr>
      </w:pPr>
      <w:r w:rsidRPr="003972CA">
        <w:rPr>
          <w:b/>
          <w:i/>
          <w:sz w:val="24"/>
          <w:szCs w:val="24"/>
        </w:rPr>
        <w:t xml:space="preserve">Neatvērt līdz 2015.gada </w:t>
      </w:r>
      <w:r w:rsidR="003972CA" w:rsidRPr="003972CA">
        <w:rPr>
          <w:b/>
          <w:i/>
          <w:sz w:val="24"/>
          <w:szCs w:val="24"/>
        </w:rPr>
        <w:t>06</w:t>
      </w:r>
      <w:r w:rsidRPr="003972CA">
        <w:rPr>
          <w:b/>
          <w:i/>
          <w:sz w:val="24"/>
          <w:szCs w:val="24"/>
        </w:rPr>
        <w:t>.janvārim</w:t>
      </w:r>
      <w:r w:rsidRPr="003972CA">
        <w:rPr>
          <w:b/>
          <w:sz w:val="24"/>
          <w:szCs w:val="24"/>
        </w:rPr>
        <w:t xml:space="preserve"> </w:t>
      </w:r>
      <w:r w:rsidRPr="003972CA">
        <w:rPr>
          <w:b/>
          <w:i/>
          <w:sz w:val="24"/>
          <w:szCs w:val="24"/>
        </w:rPr>
        <w:t>plkst. 11.00”</w:t>
      </w:r>
      <w:r w:rsidRPr="001E6A2B">
        <w:rPr>
          <w:i/>
          <w:sz w:val="24"/>
          <w:szCs w:val="24"/>
        </w:rPr>
        <w:t xml:space="preserve"> </w:t>
      </w:r>
    </w:p>
    <w:p w:rsidR="001968C2" w:rsidRDefault="001968C2" w:rsidP="001968C2">
      <w:pPr>
        <w:jc w:val="center"/>
        <w:rPr>
          <w:i/>
          <w:sz w:val="24"/>
          <w:szCs w:val="24"/>
        </w:rPr>
      </w:pPr>
    </w:p>
    <w:p w:rsidR="001968C2" w:rsidRPr="001E6A2B" w:rsidRDefault="001968C2" w:rsidP="001968C2">
      <w:pPr>
        <w:pStyle w:val="BodyText"/>
        <w:tabs>
          <w:tab w:val="left" w:pos="284"/>
          <w:tab w:val="left" w:pos="426"/>
        </w:tabs>
        <w:spacing w:after="0"/>
        <w:jc w:val="both"/>
        <w:rPr>
          <w:sz w:val="24"/>
          <w:szCs w:val="24"/>
        </w:rPr>
      </w:pPr>
      <w:r w:rsidRPr="001E6A2B">
        <w:rPr>
          <w:sz w:val="24"/>
          <w:szCs w:val="24"/>
        </w:rPr>
        <w:t xml:space="preserve">4.3. Pretendenti sedz visas izmaksas, kas saistītas ar viņu piedāvājuma sagatavošanu un iesniegšanu Pasūtītājam. </w:t>
      </w:r>
    </w:p>
    <w:p w:rsidR="001968C2" w:rsidRPr="001E6A2B" w:rsidRDefault="001968C2" w:rsidP="001968C2">
      <w:pPr>
        <w:pStyle w:val="Footer"/>
        <w:tabs>
          <w:tab w:val="clear" w:pos="4153"/>
          <w:tab w:val="clear" w:pos="8306"/>
        </w:tabs>
        <w:jc w:val="both"/>
        <w:rPr>
          <w:sz w:val="24"/>
          <w:szCs w:val="24"/>
        </w:rPr>
      </w:pPr>
      <w:r w:rsidRPr="001E6A2B">
        <w:rPr>
          <w:sz w:val="24"/>
          <w:szCs w:val="24"/>
        </w:rPr>
        <w:t xml:space="preserve">4.4.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1968C2" w:rsidRPr="001E6A2B" w:rsidRDefault="001968C2" w:rsidP="001968C2">
      <w:pPr>
        <w:pStyle w:val="BodyText"/>
        <w:tabs>
          <w:tab w:val="left" w:pos="900"/>
          <w:tab w:val="left" w:pos="2160"/>
        </w:tabs>
        <w:spacing w:after="0"/>
        <w:rPr>
          <w:sz w:val="24"/>
          <w:szCs w:val="24"/>
        </w:rPr>
      </w:pPr>
      <w:r w:rsidRPr="001E6A2B">
        <w:rPr>
          <w:sz w:val="24"/>
          <w:szCs w:val="24"/>
        </w:rPr>
        <w:t>4.5. Pretendents drīkst iesniegt tikai 1 (vienu) piedāvājuma variantu.</w:t>
      </w:r>
    </w:p>
    <w:p w:rsidR="001968C2" w:rsidRPr="001E6A2B" w:rsidRDefault="001968C2" w:rsidP="001968C2">
      <w:pPr>
        <w:pStyle w:val="BodyText"/>
        <w:tabs>
          <w:tab w:val="left" w:pos="900"/>
          <w:tab w:val="num" w:pos="1276"/>
          <w:tab w:val="num" w:pos="2127"/>
          <w:tab w:val="num" w:pos="2640"/>
          <w:tab w:val="num" w:pos="3119"/>
        </w:tabs>
        <w:spacing w:after="0"/>
        <w:jc w:val="both"/>
        <w:rPr>
          <w:sz w:val="24"/>
          <w:szCs w:val="24"/>
        </w:rPr>
      </w:pPr>
      <w:r w:rsidRPr="001E6A2B">
        <w:rPr>
          <w:sz w:val="24"/>
          <w:szCs w:val="24"/>
        </w:rPr>
        <w:t>4.6.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1968C2" w:rsidRPr="001E6A2B" w:rsidRDefault="001968C2" w:rsidP="001968C2">
      <w:pPr>
        <w:pStyle w:val="BodyText"/>
        <w:tabs>
          <w:tab w:val="left" w:pos="900"/>
          <w:tab w:val="num" w:pos="1276"/>
          <w:tab w:val="num" w:pos="2127"/>
          <w:tab w:val="num" w:pos="2640"/>
          <w:tab w:val="num" w:pos="3119"/>
        </w:tabs>
        <w:spacing w:after="0"/>
        <w:jc w:val="both"/>
        <w:rPr>
          <w:sz w:val="24"/>
          <w:szCs w:val="24"/>
        </w:rPr>
      </w:pPr>
      <w:r w:rsidRPr="001E6A2B">
        <w:rPr>
          <w:sz w:val="24"/>
          <w:szCs w:val="24"/>
        </w:rPr>
        <w:t>4.7. Pretendents iesniedz piedāvājumu datorsalikumā, sagatavotu uz A4 formāta lapām. Piedāvājumā iekļautajiem dokumentiem jābūt skaidri salasāmiem un bez labojumiem, lai izvairītos no jebkādiem pārpratumiem.</w:t>
      </w:r>
    </w:p>
    <w:p w:rsidR="001968C2" w:rsidRPr="001E6A2B" w:rsidRDefault="001968C2" w:rsidP="001968C2">
      <w:pPr>
        <w:pStyle w:val="BodyText"/>
        <w:widowControl w:val="0"/>
        <w:autoSpaceDE w:val="0"/>
        <w:autoSpaceDN w:val="0"/>
        <w:adjustRightInd w:val="0"/>
        <w:spacing w:after="0"/>
        <w:jc w:val="both"/>
      </w:pPr>
      <w:r w:rsidRPr="001E6A2B">
        <w:rPr>
          <w:sz w:val="24"/>
          <w:szCs w:val="24"/>
        </w:rPr>
        <w:t>4.8. Pretendents iesniedz parakstītu piedāvājumu. Piedāvājumu paraksta Pretendenta pārstāvis ar paraksta tiesībām vai tā pilnvarota persona.</w:t>
      </w:r>
      <w:r w:rsidRPr="001E6A2B">
        <w:t xml:space="preserve"> </w:t>
      </w:r>
    </w:p>
    <w:p w:rsidR="001968C2" w:rsidRPr="001E6A2B" w:rsidRDefault="001968C2" w:rsidP="001968C2">
      <w:pPr>
        <w:pStyle w:val="BodyTextIndent"/>
        <w:tabs>
          <w:tab w:val="num" w:pos="900"/>
        </w:tabs>
        <w:spacing w:after="0"/>
        <w:ind w:left="0"/>
        <w:jc w:val="both"/>
        <w:rPr>
          <w:smallCaps/>
          <w:sz w:val="24"/>
          <w:szCs w:val="24"/>
        </w:rPr>
      </w:pPr>
      <w:r w:rsidRPr="001E6A2B">
        <w:rPr>
          <w:sz w:val="24"/>
          <w:szCs w:val="24"/>
        </w:rPr>
        <w:t>4.9. Iesniegtie piedāvājumi, izņemot iepirkuma nolikuma 3.2.punktā noteikto gadījumu, ir pasūtītāja īpašums un tiek glabāti atbilstoši Publisko iepirkumu likuma prasībām.</w:t>
      </w:r>
    </w:p>
    <w:p w:rsidR="001968C2" w:rsidRDefault="001968C2" w:rsidP="001968C2">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1968C2" w:rsidRPr="00876EF2" w:rsidRDefault="001968C2" w:rsidP="001968C2">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1968C2" w:rsidRPr="00894048" w:rsidRDefault="001968C2" w:rsidP="001968C2">
      <w:pPr>
        <w:rPr>
          <w:sz w:val="20"/>
          <w:szCs w:val="20"/>
        </w:rPr>
      </w:pPr>
    </w:p>
    <w:p w:rsidR="001968C2" w:rsidRPr="00894048" w:rsidRDefault="001968C2" w:rsidP="001968C2">
      <w:pPr>
        <w:rPr>
          <w:sz w:val="20"/>
          <w:szCs w:val="20"/>
        </w:rPr>
      </w:pPr>
    </w:p>
    <w:p w:rsidR="001968C2" w:rsidRPr="001E6A2B" w:rsidRDefault="001968C2" w:rsidP="001968C2">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1968C2" w:rsidRPr="001E6A2B" w:rsidRDefault="001968C2" w:rsidP="001968C2">
      <w:pPr>
        <w:pStyle w:val="Heading2"/>
        <w:numPr>
          <w:ilvl w:val="1"/>
          <w:numId w:val="8"/>
        </w:numPr>
        <w:tabs>
          <w:tab w:val="left" w:pos="284"/>
        </w:tabs>
        <w:spacing w:before="0" w:after="0" w:line="276" w:lineRule="auto"/>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1968C2" w:rsidRPr="004A7D83" w:rsidRDefault="001968C2" w:rsidP="001968C2">
      <w:pPr>
        <w:spacing w:line="276" w:lineRule="auto"/>
        <w:jc w:val="both"/>
        <w:rPr>
          <w:bCs/>
          <w:i/>
          <w:sz w:val="24"/>
          <w:szCs w:val="26"/>
        </w:rPr>
      </w:pPr>
      <w:r w:rsidRPr="00F62F8E">
        <w:rPr>
          <w:sz w:val="24"/>
          <w:szCs w:val="24"/>
        </w:rPr>
        <w:t xml:space="preserve">Iepirkuma priekšmets ir </w:t>
      </w:r>
      <w:r w:rsidR="00207DA9">
        <w:rPr>
          <w:b/>
          <w:i/>
          <w:sz w:val="24"/>
          <w:szCs w:val="24"/>
        </w:rPr>
        <w:t>m</w:t>
      </w:r>
      <w:r w:rsidR="00207DA9" w:rsidRPr="00207DA9">
        <w:rPr>
          <w:b/>
          <w:i/>
          <w:sz w:val="24"/>
          <w:szCs w:val="24"/>
        </w:rPr>
        <w:t>edicīnisko ierīču un instrumentu piegāde</w:t>
      </w:r>
      <w:r>
        <w:rPr>
          <w:sz w:val="24"/>
          <w:szCs w:val="24"/>
        </w:rPr>
        <w:t>,</w:t>
      </w:r>
      <w:r w:rsidRPr="004E60BE">
        <w:rPr>
          <w:sz w:val="24"/>
          <w:szCs w:val="24"/>
        </w:rPr>
        <w:t xml:space="preserve"> </w:t>
      </w:r>
      <w:r w:rsidRPr="004A7D83">
        <w:rPr>
          <w:sz w:val="24"/>
          <w:szCs w:val="24"/>
        </w:rPr>
        <w:t xml:space="preserve">saskaņā ar tehnisko specifikāciju (skat. pielikumu Nr.1) </w:t>
      </w:r>
    </w:p>
    <w:p w:rsidR="001968C2" w:rsidRDefault="001968C2" w:rsidP="001968C2">
      <w:pPr>
        <w:spacing w:line="276" w:lineRule="auto"/>
        <w:ind w:firstLine="567"/>
        <w:jc w:val="both"/>
        <w:rPr>
          <w:sz w:val="24"/>
          <w:szCs w:val="24"/>
        </w:rPr>
      </w:pPr>
      <w:r w:rsidRPr="004A7D83">
        <w:rPr>
          <w:sz w:val="24"/>
          <w:szCs w:val="24"/>
        </w:rPr>
        <w:t xml:space="preserve">CPV kods: </w:t>
      </w:r>
      <w:r w:rsidR="00207DA9" w:rsidRPr="00207DA9">
        <w:rPr>
          <w:sz w:val="24"/>
          <w:szCs w:val="24"/>
        </w:rPr>
        <w:t>33100000-1</w:t>
      </w:r>
    </w:p>
    <w:p w:rsidR="001968C2" w:rsidRPr="00EF1AC5" w:rsidRDefault="001968C2" w:rsidP="001968C2">
      <w:pPr>
        <w:ind w:firstLine="567"/>
        <w:jc w:val="both"/>
        <w:rPr>
          <w:bCs/>
          <w:color w:val="000000"/>
          <w:sz w:val="20"/>
          <w:szCs w:val="20"/>
        </w:rPr>
      </w:pPr>
    </w:p>
    <w:p w:rsidR="001968C2" w:rsidRPr="00D81BE7" w:rsidRDefault="001968C2" w:rsidP="001968C2">
      <w:pPr>
        <w:pStyle w:val="ListParagraph1"/>
        <w:tabs>
          <w:tab w:val="left" w:pos="426"/>
        </w:tabs>
        <w:spacing w:after="120"/>
        <w:ind w:left="360" w:hanging="360"/>
        <w:jc w:val="both"/>
        <w:rPr>
          <w:rFonts w:cs="Arial"/>
          <w:lang w:val="lv-LV" w:eastAsia="lv-LV"/>
        </w:rPr>
      </w:pPr>
      <w:r w:rsidRPr="00D81BE7">
        <w:rPr>
          <w:rFonts w:cs="Arial"/>
          <w:lang w:val="lv-LV" w:eastAsia="lv-LV"/>
        </w:rPr>
        <w:t>5.2. Piedāvājums jāiesniedz par visu tehniskajā specifikācijā norādīto apjomu.</w:t>
      </w:r>
    </w:p>
    <w:p w:rsidR="001968C2" w:rsidRDefault="001968C2" w:rsidP="001968C2">
      <w:pPr>
        <w:pStyle w:val="ListParagraph1"/>
        <w:tabs>
          <w:tab w:val="left" w:pos="426"/>
        </w:tabs>
        <w:ind w:left="357" w:hanging="357"/>
        <w:jc w:val="both"/>
        <w:rPr>
          <w:rFonts w:cs="Arial"/>
          <w:lang w:val="lv-LV" w:eastAsia="lv-LV"/>
        </w:rPr>
      </w:pPr>
      <w:r w:rsidRPr="00D81BE7">
        <w:rPr>
          <w:rFonts w:cs="Arial"/>
          <w:lang w:val="lv-LV" w:eastAsia="lv-LV"/>
        </w:rPr>
        <w:t>5.3. Pretendents nevar iesniegt piedāvājuma variantus.</w:t>
      </w:r>
    </w:p>
    <w:p w:rsidR="00207DA9" w:rsidRPr="00207DA9" w:rsidRDefault="00207DA9" w:rsidP="001968C2">
      <w:pPr>
        <w:pStyle w:val="ListParagraph1"/>
        <w:tabs>
          <w:tab w:val="left" w:pos="426"/>
        </w:tabs>
        <w:ind w:left="357" w:hanging="357"/>
        <w:jc w:val="both"/>
        <w:rPr>
          <w:rFonts w:cs="Arial"/>
          <w:sz w:val="12"/>
          <w:szCs w:val="12"/>
          <w:lang w:val="lv-LV" w:eastAsia="lv-LV"/>
        </w:rPr>
      </w:pPr>
    </w:p>
    <w:p w:rsidR="001968C2" w:rsidRDefault="001968C2" w:rsidP="001968C2">
      <w:pPr>
        <w:pStyle w:val="ListParagraph1"/>
        <w:tabs>
          <w:tab w:val="left" w:pos="426"/>
        </w:tabs>
        <w:ind w:left="357" w:hanging="357"/>
        <w:jc w:val="both"/>
        <w:rPr>
          <w:rFonts w:cs="Arial"/>
          <w:lang w:val="lv-LV" w:eastAsia="lv-LV"/>
        </w:rPr>
      </w:pPr>
      <w:r>
        <w:rPr>
          <w:rFonts w:cs="Arial"/>
          <w:lang w:val="lv-LV" w:eastAsia="lv-LV"/>
        </w:rPr>
        <w:t>5.4</w:t>
      </w:r>
      <w:r w:rsidRPr="00D81BE7">
        <w:rPr>
          <w:rFonts w:cs="Arial"/>
          <w:lang w:val="lv-LV" w:eastAsia="lv-LV"/>
        </w:rPr>
        <w:t xml:space="preserve">. </w:t>
      </w:r>
      <w:r w:rsidRPr="00D81BE7">
        <w:rPr>
          <w:rFonts w:cs="Arial"/>
          <w:b/>
          <w:lang w:val="lv-LV" w:eastAsia="lv-LV"/>
        </w:rPr>
        <w:t>Tehniskā specifikācija</w:t>
      </w:r>
      <w:r w:rsidRPr="00D81BE7">
        <w:rPr>
          <w:rFonts w:cs="Arial"/>
          <w:lang w:val="lv-LV" w:eastAsia="lv-LV"/>
        </w:rPr>
        <w:t>: Tehniskā specifikācija ir norādīta nolikuma pielikumā Nr.1.</w:t>
      </w:r>
    </w:p>
    <w:p w:rsidR="00207DA9" w:rsidRPr="00207DA9" w:rsidRDefault="00207DA9" w:rsidP="001968C2">
      <w:pPr>
        <w:pStyle w:val="ListParagraph1"/>
        <w:tabs>
          <w:tab w:val="left" w:pos="426"/>
        </w:tabs>
        <w:ind w:left="357" w:hanging="357"/>
        <w:jc w:val="both"/>
        <w:rPr>
          <w:rFonts w:cs="Arial"/>
          <w:sz w:val="12"/>
          <w:szCs w:val="12"/>
          <w:lang w:val="lv-LV" w:eastAsia="lv-LV"/>
        </w:rPr>
      </w:pPr>
    </w:p>
    <w:p w:rsidR="001968C2" w:rsidRPr="004A7D83" w:rsidRDefault="001968C2" w:rsidP="001968C2">
      <w:pPr>
        <w:pStyle w:val="ListParagraph1"/>
        <w:tabs>
          <w:tab w:val="left" w:pos="426"/>
        </w:tabs>
        <w:spacing w:after="120"/>
        <w:ind w:left="360" w:hanging="360"/>
        <w:jc w:val="both"/>
        <w:rPr>
          <w:rFonts w:cs="Arial"/>
          <w:lang w:val="lv-LV" w:eastAsia="lv-LV"/>
        </w:rPr>
      </w:pPr>
      <w:r w:rsidRPr="00D81BE7">
        <w:rPr>
          <w:rFonts w:cs="Arial"/>
          <w:lang w:val="lv-LV" w:eastAsia="lv-LV"/>
        </w:rPr>
        <w:t>5.</w:t>
      </w:r>
      <w:r>
        <w:rPr>
          <w:rFonts w:cs="Arial"/>
          <w:lang w:val="lv-LV" w:eastAsia="lv-LV"/>
        </w:rPr>
        <w:t>5</w:t>
      </w:r>
      <w:r w:rsidRPr="00D81BE7">
        <w:rPr>
          <w:rFonts w:cs="Arial"/>
          <w:lang w:val="lv-LV" w:eastAsia="lv-LV"/>
        </w:rPr>
        <w:t xml:space="preserve">. </w:t>
      </w:r>
      <w:r>
        <w:rPr>
          <w:rFonts w:cs="Arial"/>
          <w:b/>
          <w:lang w:val="lv-LV" w:eastAsia="lv-LV"/>
        </w:rPr>
        <w:t>Līguma</w:t>
      </w:r>
      <w:r w:rsidRPr="004A7D83">
        <w:rPr>
          <w:rFonts w:cs="Arial"/>
          <w:b/>
          <w:lang w:val="lv-LV" w:eastAsia="lv-LV"/>
        </w:rPr>
        <w:t xml:space="preserve"> izpildes vieta</w:t>
      </w:r>
      <w:r w:rsidRPr="004A7D83">
        <w:rPr>
          <w:rFonts w:cs="Arial"/>
          <w:lang w:val="lv-LV" w:eastAsia="lv-LV"/>
        </w:rPr>
        <w:t xml:space="preserve">: LLU </w:t>
      </w:r>
      <w:r>
        <w:rPr>
          <w:rFonts w:cs="Arial"/>
          <w:lang w:val="lv-LV" w:eastAsia="lv-LV"/>
        </w:rPr>
        <w:t>Veterinārmedicīnas fakultāte, K.Helmaņa iela 8, Jelgava, LV-3004.</w:t>
      </w:r>
    </w:p>
    <w:p w:rsidR="001968C2" w:rsidRDefault="001968C2" w:rsidP="001968C2">
      <w:pPr>
        <w:pStyle w:val="ListParagraph1"/>
        <w:tabs>
          <w:tab w:val="left" w:pos="426"/>
        </w:tabs>
        <w:spacing w:after="120"/>
        <w:ind w:left="360" w:hanging="360"/>
        <w:contextualSpacing w:val="0"/>
        <w:jc w:val="both"/>
        <w:rPr>
          <w:lang w:val="lv-LV"/>
        </w:rPr>
      </w:pPr>
      <w:r w:rsidRPr="004A7D83">
        <w:rPr>
          <w:rFonts w:cs="Arial"/>
          <w:lang w:val="lv-LV" w:eastAsia="lv-LV"/>
        </w:rPr>
        <w:t>5.</w:t>
      </w:r>
      <w:r>
        <w:rPr>
          <w:rFonts w:cs="Arial"/>
          <w:lang w:val="lv-LV" w:eastAsia="lv-LV"/>
        </w:rPr>
        <w:t>6</w:t>
      </w:r>
      <w:r w:rsidRPr="004A7D83">
        <w:rPr>
          <w:rFonts w:cs="Arial"/>
          <w:lang w:val="lv-LV" w:eastAsia="lv-LV"/>
        </w:rPr>
        <w:t xml:space="preserve">. </w:t>
      </w:r>
      <w:r>
        <w:rPr>
          <w:rFonts w:cs="Arial"/>
          <w:b/>
          <w:lang w:val="lv-LV" w:eastAsia="lv-LV"/>
        </w:rPr>
        <w:t>Līguma</w:t>
      </w:r>
      <w:r w:rsidRPr="004A7D83">
        <w:rPr>
          <w:rFonts w:cs="Arial"/>
          <w:b/>
          <w:lang w:val="lv-LV" w:eastAsia="lv-LV"/>
        </w:rPr>
        <w:t xml:space="preserve"> izpildes laiks</w:t>
      </w:r>
      <w:r w:rsidRPr="004A7D83">
        <w:rPr>
          <w:rFonts w:cs="Arial"/>
          <w:lang w:val="lv-LV" w:eastAsia="lv-LV"/>
        </w:rPr>
        <w:t xml:space="preserve">: </w:t>
      </w:r>
      <w:r w:rsidR="00207DA9">
        <w:rPr>
          <w:rFonts w:cs="Arial"/>
          <w:lang w:val="lv-LV" w:eastAsia="lv-LV"/>
        </w:rPr>
        <w:t xml:space="preserve">ne </w:t>
      </w:r>
      <w:r w:rsidR="005853A6">
        <w:rPr>
          <w:rFonts w:cs="Arial"/>
          <w:lang w:val="lv-LV" w:eastAsia="lv-LV"/>
        </w:rPr>
        <w:t>ilgāk</w:t>
      </w:r>
      <w:r w:rsidR="00207DA9">
        <w:rPr>
          <w:rFonts w:cs="Arial"/>
          <w:lang w:val="lv-LV" w:eastAsia="lv-LV"/>
        </w:rPr>
        <w:t xml:space="preserve"> kā 45</w:t>
      </w:r>
      <w:r w:rsidRPr="000F5499">
        <w:rPr>
          <w:rFonts w:cs="Arial"/>
          <w:lang w:val="lv-LV" w:eastAsia="lv-LV"/>
        </w:rPr>
        <w:t xml:space="preserve"> (</w:t>
      </w:r>
      <w:r w:rsidR="00207DA9">
        <w:rPr>
          <w:rFonts w:cs="Arial"/>
          <w:lang w:val="lv-LV" w:eastAsia="lv-LV"/>
        </w:rPr>
        <w:t>četrdesmit piecu</w:t>
      </w:r>
      <w:r w:rsidRPr="000F5499">
        <w:rPr>
          <w:rFonts w:cs="Arial"/>
          <w:lang w:val="lv-LV" w:eastAsia="lv-LV"/>
        </w:rPr>
        <w:t>) dienu laikā pēc līguma noslēgšanas</w:t>
      </w:r>
      <w:r w:rsidRPr="004A7D83">
        <w:rPr>
          <w:rFonts w:cs="Arial"/>
          <w:lang w:val="lv-LV" w:eastAsia="lv-LV"/>
        </w:rPr>
        <w:t>.</w:t>
      </w:r>
      <w:r>
        <w:rPr>
          <w:lang w:val="lv-LV"/>
        </w:rPr>
        <w:t xml:space="preserve"> </w:t>
      </w:r>
    </w:p>
    <w:p w:rsidR="001968C2" w:rsidRPr="001E6A2B" w:rsidRDefault="001968C2" w:rsidP="001968C2">
      <w:pPr>
        <w:pStyle w:val="ListParagraph1"/>
        <w:tabs>
          <w:tab w:val="left" w:pos="426"/>
        </w:tabs>
        <w:spacing w:after="120"/>
        <w:ind w:left="360" w:hanging="360"/>
        <w:contextualSpacing w:val="0"/>
        <w:jc w:val="both"/>
        <w:rPr>
          <w:lang w:val="lv-LV"/>
        </w:rPr>
      </w:pPr>
    </w:p>
    <w:p w:rsidR="001968C2" w:rsidRPr="001E6A2B" w:rsidRDefault="001968C2" w:rsidP="001968C2">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1968C2" w:rsidRDefault="001968C2" w:rsidP="001968C2">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1968C2" w:rsidRPr="005D40DF" w:rsidRDefault="001968C2" w:rsidP="001968C2">
      <w:pPr>
        <w:numPr>
          <w:ilvl w:val="1"/>
          <w:numId w:val="6"/>
        </w:numPr>
        <w:tabs>
          <w:tab w:val="left" w:pos="426"/>
        </w:tabs>
        <w:spacing w:after="120"/>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1968C2" w:rsidRPr="001E6A2B" w:rsidRDefault="001968C2" w:rsidP="001968C2">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1968C2" w:rsidRPr="001E6A2B" w:rsidRDefault="001968C2" w:rsidP="001968C2">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w:t>
      </w:r>
      <w:r w:rsidRPr="00564870">
        <w:rPr>
          <w:rFonts w:ascii="Times New Roman" w:hAnsi="Times New Roman"/>
          <w:b w:val="0"/>
          <w:bCs w:val="0"/>
          <w:sz w:val="24"/>
          <w:szCs w:val="24"/>
          <w:u w:val="single"/>
        </w:rPr>
        <w:t>pieteikums</w:t>
      </w:r>
      <w:r w:rsidRPr="001E6A2B">
        <w:rPr>
          <w:rFonts w:ascii="Times New Roman" w:hAnsi="Times New Roman"/>
          <w:b w:val="0"/>
          <w:bCs w:val="0"/>
          <w:sz w:val="24"/>
          <w:szCs w:val="24"/>
        </w:rPr>
        <w:t xml:space="preserve">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1968C2" w:rsidRPr="001E6A2B" w:rsidRDefault="001968C2" w:rsidP="001968C2">
      <w:pPr>
        <w:jc w:val="both"/>
        <w:rPr>
          <w:sz w:val="24"/>
          <w:szCs w:val="24"/>
        </w:rPr>
      </w:pPr>
      <w:r>
        <w:rPr>
          <w:sz w:val="24"/>
          <w:szCs w:val="24"/>
        </w:rPr>
        <w:t xml:space="preserve">6.3.2. </w:t>
      </w:r>
      <w:r w:rsidRPr="001E6A2B">
        <w:rPr>
          <w:sz w:val="24"/>
          <w:szCs w:val="24"/>
        </w:rPr>
        <w:t xml:space="preserve">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w:t>
      </w:r>
      <w:r w:rsidRPr="001E6A2B">
        <w:rPr>
          <w:bCs/>
          <w:iCs/>
          <w:sz w:val="24"/>
          <w:szCs w:val="24"/>
        </w:rPr>
        <w:lastRenderedPageBreak/>
        <w:t>p</w:t>
      </w:r>
      <w:r w:rsidRPr="001E6A2B">
        <w:rPr>
          <w:sz w:val="24"/>
          <w:szCs w:val="24"/>
        </w:rPr>
        <w:t>iegādātāju apvienības dalībnieku apliecinājumus vai vienošanos par sadarbību, kas noslēgta starp personu apvienību dalībniekiem konkrētā līguma izpildei.</w:t>
      </w:r>
    </w:p>
    <w:p w:rsidR="001968C2" w:rsidRPr="001E6A2B" w:rsidRDefault="001968C2" w:rsidP="001968C2">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Pr>
          <w:sz w:val="24"/>
          <w:szCs w:val="24"/>
          <w:lang w:eastAsia="en-US"/>
        </w:rPr>
        <w:t>3</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1968C2" w:rsidRPr="00460201" w:rsidRDefault="001968C2" w:rsidP="001968C2">
      <w:pPr>
        <w:jc w:val="both"/>
        <w:rPr>
          <w:b/>
          <w:sz w:val="12"/>
          <w:szCs w:val="12"/>
          <w:u w:val="single"/>
        </w:rPr>
      </w:pPr>
    </w:p>
    <w:p w:rsidR="001968C2" w:rsidRPr="00207DA9" w:rsidRDefault="001968C2" w:rsidP="001968C2">
      <w:pPr>
        <w:widowControl w:val="0"/>
        <w:rPr>
          <w:b/>
          <w:sz w:val="24"/>
          <w:szCs w:val="24"/>
        </w:rPr>
      </w:pPr>
      <w:r w:rsidRPr="00207DA9">
        <w:rPr>
          <w:b/>
          <w:sz w:val="24"/>
          <w:szCs w:val="24"/>
        </w:rPr>
        <w:t>6.3.4. Aizpildīts Tehniskais un finanšu piedāvājums</w:t>
      </w:r>
    </w:p>
    <w:p w:rsidR="00207DA9" w:rsidRPr="00207DA9" w:rsidRDefault="001968C2" w:rsidP="00207DA9">
      <w:pPr>
        <w:pStyle w:val="Heading3"/>
        <w:keepNext w:val="0"/>
        <w:widowControl w:val="0"/>
        <w:tabs>
          <w:tab w:val="left" w:pos="199"/>
        </w:tabs>
        <w:spacing w:before="0" w:after="0"/>
        <w:jc w:val="both"/>
        <w:rPr>
          <w:rFonts w:ascii="Times New Roman" w:hAnsi="Times New Roman" w:cs="Times New Roman"/>
          <w:b w:val="0"/>
          <w:iCs/>
          <w:sz w:val="24"/>
          <w:szCs w:val="24"/>
        </w:rPr>
      </w:pPr>
      <w:r w:rsidRPr="00207DA9">
        <w:rPr>
          <w:rFonts w:ascii="Times New Roman" w:hAnsi="Times New Roman" w:cs="Times New Roman"/>
          <w:b w:val="0"/>
          <w:bCs w:val="0"/>
          <w:sz w:val="24"/>
          <w:szCs w:val="24"/>
        </w:rPr>
        <w:t xml:space="preserve">6.3.4.1. Tehnisko piedāvājumu sagatavo saskaņā ar Tehniskajā specifikācijā (pielikums Nr.1) un Nolikumā noteiktajām prasībām, </w:t>
      </w:r>
      <w:r w:rsidRPr="00207DA9">
        <w:rPr>
          <w:rFonts w:ascii="Times New Roman" w:hAnsi="Times New Roman" w:cs="Times New Roman"/>
          <w:b w:val="0"/>
          <w:sz w:val="24"/>
          <w:szCs w:val="24"/>
        </w:rPr>
        <w:t xml:space="preserve">aizpildot kolonu </w:t>
      </w:r>
      <w:r w:rsidRPr="00207DA9">
        <w:rPr>
          <w:rFonts w:ascii="Times New Roman" w:hAnsi="Times New Roman" w:cs="Times New Roman"/>
          <w:b w:val="0"/>
          <w:i/>
          <w:sz w:val="24"/>
          <w:szCs w:val="24"/>
        </w:rPr>
        <w:t>„Pretendenta piedāvājums”,</w:t>
      </w:r>
      <w:r w:rsidRPr="00207DA9">
        <w:rPr>
          <w:rFonts w:ascii="Times New Roman" w:hAnsi="Times New Roman" w:cs="Times New Roman"/>
          <w:b w:val="0"/>
          <w:sz w:val="24"/>
          <w:szCs w:val="24"/>
        </w:rPr>
        <w:t xml:space="preserve"> </w:t>
      </w:r>
      <w:r w:rsidR="00207DA9" w:rsidRPr="00207DA9">
        <w:rPr>
          <w:rFonts w:ascii="Times New Roman" w:hAnsi="Times New Roman" w:cs="Times New Roman"/>
          <w:b w:val="0"/>
          <w:iCs/>
          <w:sz w:val="24"/>
          <w:szCs w:val="24"/>
        </w:rPr>
        <w:t>norādot Tehniskajā specifikācijā</w:t>
      </w:r>
      <w:r w:rsidR="00207DA9">
        <w:rPr>
          <w:rFonts w:ascii="Times New Roman" w:hAnsi="Times New Roman" w:cs="Times New Roman"/>
          <w:b w:val="0"/>
          <w:iCs/>
          <w:sz w:val="24"/>
          <w:szCs w:val="24"/>
        </w:rPr>
        <w:t xml:space="preserve"> (Tehniskā piedāvājuma paraugā)</w:t>
      </w:r>
      <w:r w:rsidR="00207DA9" w:rsidRPr="00207DA9">
        <w:rPr>
          <w:rFonts w:ascii="Times New Roman" w:hAnsi="Times New Roman" w:cs="Times New Roman"/>
          <w:b w:val="0"/>
          <w:iCs/>
          <w:sz w:val="24"/>
          <w:szCs w:val="24"/>
        </w:rPr>
        <w:t xml:space="preserve"> prasīto informāciju.</w:t>
      </w:r>
    </w:p>
    <w:p w:rsidR="00207DA9" w:rsidRPr="00207DA9" w:rsidRDefault="00207DA9" w:rsidP="00207DA9">
      <w:pPr>
        <w:autoSpaceDE w:val="0"/>
        <w:autoSpaceDN w:val="0"/>
        <w:adjustRightInd w:val="0"/>
        <w:jc w:val="both"/>
        <w:rPr>
          <w:bCs/>
          <w:sz w:val="24"/>
          <w:szCs w:val="24"/>
        </w:rPr>
      </w:pPr>
      <w:r w:rsidRPr="00207DA9">
        <w:rPr>
          <w:bCs/>
          <w:sz w:val="24"/>
          <w:szCs w:val="24"/>
        </w:rPr>
        <w:t xml:space="preserve">6.3.4.2. Finanšu piedāvājumā norāda cenu </w:t>
      </w:r>
      <w:proofErr w:type="spellStart"/>
      <w:r w:rsidRPr="00207DA9">
        <w:rPr>
          <w:bCs/>
          <w:sz w:val="24"/>
          <w:szCs w:val="24"/>
        </w:rPr>
        <w:t>euro</w:t>
      </w:r>
      <w:proofErr w:type="spellEnd"/>
      <w:r w:rsidRPr="00207DA9">
        <w:rPr>
          <w:bCs/>
          <w:sz w:val="24"/>
          <w:szCs w:val="24"/>
        </w:rPr>
        <w:t xml:space="preserve"> bez pievienotās vērtības nodokļa par kādu tiks piegādātas Tehniskajā </w:t>
      </w:r>
      <w:r>
        <w:rPr>
          <w:bCs/>
          <w:sz w:val="24"/>
          <w:szCs w:val="24"/>
        </w:rPr>
        <w:t>piedāvājumā</w:t>
      </w:r>
      <w:r w:rsidRPr="00207DA9">
        <w:rPr>
          <w:bCs/>
          <w:sz w:val="24"/>
          <w:szCs w:val="24"/>
        </w:rPr>
        <w:t xml:space="preserve"> iekļautās </w:t>
      </w:r>
      <w:r>
        <w:rPr>
          <w:bCs/>
          <w:sz w:val="24"/>
          <w:szCs w:val="24"/>
        </w:rPr>
        <w:t>preces</w:t>
      </w:r>
      <w:r w:rsidRPr="00207DA9">
        <w:rPr>
          <w:bCs/>
          <w:sz w:val="24"/>
          <w:szCs w:val="24"/>
        </w:rPr>
        <w:t xml:space="preserve"> un kopējo cenu summu par norādīto skaitu, atbilstoši Finanšu piedāvājumā norādītajiem nosacījumiem. </w:t>
      </w:r>
    </w:p>
    <w:p w:rsidR="001968C2" w:rsidRPr="00207DA9" w:rsidRDefault="00207DA9" w:rsidP="001968C2">
      <w:pPr>
        <w:autoSpaceDE w:val="0"/>
        <w:autoSpaceDN w:val="0"/>
        <w:adjustRightInd w:val="0"/>
        <w:jc w:val="both"/>
        <w:rPr>
          <w:bCs/>
          <w:sz w:val="24"/>
          <w:szCs w:val="24"/>
        </w:rPr>
      </w:pPr>
      <w:r>
        <w:rPr>
          <w:sz w:val="24"/>
          <w:szCs w:val="24"/>
        </w:rPr>
        <w:t>6</w:t>
      </w:r>
      <w:r w:rsidR="001968C2" w:rsidRPr="00207DA9">
        <w:rPr>
          <w:sz w:val="24"/>
          <w:szCs w:val="24"/>
        </w:rPr>
        <w:t xml:space="preserve">.3.4.3. </w:t>
      </w:r>
      <w:r w:rsidR="001968C2" w:rsidRPr="00207DA9">
        <w:rPr>
          <w:bCs/>
          <w:sz w:val="24"/>
          <w:szCs w:val="24"/>
        </w:rPr>
        <w:t xml:space="preserve">Tehnisko un finanšu piedāvājumu sagatavo atbilstoši Nolikumam pievienotajam Tehniskā un finanšu piedāvājuma paraugam (pielikums Nr.1). </w:t>
      </w:r>
    </w:p>
    <w:p w:rsidR="001968C2" w:rsidRDefault="001968C2" w:rsidP="001968C2">
      <w:pPr>
        <w:jc w:val="both"/>
        <w:rPr>
          <w:color w:val="FF0000"/>
          <w:sz w:val="22"/>
          <w:szCs w:val="22"/>
        </w:rPr>
      </w:pPr>
    </w:p>
    <w:p w:rsidR="001968C2" w:rsidRPr="00460201" w:rsidRDefault="001968C2" w:rsidP="001968C2">
      <w:pPr>
        <w:jc w:val="both"/>
        <w:rPr>
          <w:color w:val="FF0000"/>
          <w:sz w:val="16"/>
          <w:szCs w:val="16"/>
        </w:rPr>
      </w:pPr>
    </w:p>
    <w:p w:rsidR="001968C2" w:rsidRPr="006D5A28" w:rsidRDefault="001968C2" w:rsidP="001968C2">
      <w:pPr>
        <w:pStyle w:val="ListParagraph"/>
        <w:numPr>
          <w:ilvl w:val="0"/>
          <w:numId w:val="5"/>
        </w:numPr>
        <w:ind w:left="426" w:hanging="426"/>
        <w:rPr>
          <w:b/>
          <w:sz w:val="24"/>
          <w:szCs w:val="24"/>
        </w:rPr>
      </w:pPr>
      <w:r w:rsidRPr="006D5A28">
        <w:rPr>
          <w:b/>
          <w:sz w:val="24"/>
          <w:szCs w:val="24"/>
        </w:rPr>
        <w:t>PIEDĀVĀJUMU VĒRTĒŠANA UN PIEDĀVĀJUMA IZVĒLES KRITĒRIJI</w:t>
      </w:r>
    </w:p>
    <w:p w:rsidR="001968C2" w:rsidRPr="001E6A2B" w:rsidRDefault="001968C2" w:rsidP="001968C2">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1968C2" w:rsidRPr="001E6A2B" w:rsidRDefault="001968C2" w:rsidP="001968C2">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1968C2" w:rsidRDefault="001968C2" w:rsidP="001968C2">
      <w:pPr>
        <w:jc w:val="both"/>
        <w:rPr>
          <w:bCs/>
          <w:iCs/>
          <w:sz w:val="24"/>
          <w:szCs w:val="24"/>
        </w:rPr>
      </w:pPr>
      <w:r w:rsidRPr="006E1AA1">
        <w:rPr>
          <w:bCs/>
          <w:iCs/>
          <w:sz w:val="24"/>
          <w:szCs w:val="24"/>
        </w:rPr>
        <w:t xml:space="preserve">7.3. Vērtējot viszemāko cenu iepirkumu komisija ņems vērā pretendenta </w:t>
      </w:r>
      <w:r w:rsidRPr="006E1AA1">
        <w:rPr>
          <w:b/>
          <w:bCs/>
          <w:iCs/>
          <w:sz w:val="24"/>
          <w:szCs w:val="24"/>
        </w:rPr>
        <w:t xml:space="preserve">piedāvāto kopējo cenu summu par norādīto </w:t>
      </w:r>
      <w:r w:rsidR="00207DA9">
        <w:rPr>
          <w:b/>
          <w:bCs/>
          <w:iCs/>
          <w:sz w:val="24"/>
          <w:szCs w:val="24"/>
        </w:rPr>
        <w:t>skaitu</w:t>
      </w:r>
      <w:r w:rsidRPr="006E1AA1">
        <w:rPr>
          <w:b/>
          <w:bCs/>
          <w:iCs/>
          <w:sz w:val="24"/>
          <w:szCs w:val="24"/>
        </w:rPr>
        <w:t xml:space="preserve"> </w:t>
      </w:r>
      <w:proofErr w:type="spellStart"/>
      <w:r w:rsidRPr="006E1AA1">
        <w:rPr>
          <w:b/>
          <w:bCs/>
          <w:iCs/>
          <w:sz w:val="24"/>
          <w:szCs w:val="24"/>
        </w:rPr>
        <w:t>euro</w:t>
      </w:r>
      <w:proofErr w:type="spellEnd"/>
      <w:r w:rsidRPr="006E1AA1">
        <w:rPr>
          <w:b/>
          <w:bCs/>
          <w:iCs/>
          <w:sz w:val="24"/>
          <w:szCs w:val="24"/>
        </w:rPr>
        <w:t xml:space="preserve"> bez pievienotās vērtības nodokļa.</w:t>
      </w:r>
      <w:r w:rsidRPr="001E6A2B">
        <w:rPr>
          <w:bCs/>
          <w:iCs/>
          <w:sz w:val="24"/>
          <w:szCs w:val="24"/>
        </w:rPr>
        <w:t xml:space="preserve"> </w:t>
      </w:r>
    </w:p>
    <w:p w:rsidR="001968C2" w:rsidRDefault="001968C2" w:rsidP="001968C2">
      <w:pPr>
        <w:pStyle w:val="ListParagraph"/>
        <w:numPr>
          <w:ilvl w:val="1"/>
          <w:numId w:val="10"/>
        </w:numPr>
        <w:tabs>
          <w:tab w:val="left" w:pos="426"/>
        </w:tabs>
        <w:ind w:left="0" w:firstLine="0"/>
        <w:jc w:val="both"/>
        <w:rPr>
          <w:sz w:val="24"/>
          <w:szCs w:val="24"/>
        </w:rPr>
      </w:pPr>
      <w:r w:rsidRPr="00C2256D">
        <w:rPr>
          <w:sz w:val="24"/>
          <w:szCs w:val="24"/>
        </w:rPr>
        <w:t>Pasūtītājs pārbaudi, vai pretendents nav izslēdzams no dalības iepirkumā PIL 8.</w:t>
      </w:r>
      <w:r w:rsidRPr="00C2256D">
        <w:rPr>
          <w:sz w:val="24"/>
          <w:szCs w:val="24"/>
          <w:vertAlign w:val="superscript"/>
        </w:rPr>
        <w:t>2</w:t>
      </w:r>
      <w:r w:rsidRPr="00C2256D">
        <w:rPr>
          <w:sz w:val="24"/>
          <w:szCs w:val="24"/>
        </w:rPr>
        <w:t>panta piektās daļas 2.punktā minēto apstākļu dēļ, veic attiecībā uz katru pretendentu, kad uzsāk piedāvājumu izvērtēšanu.</w:t>
      </w:r>
    </w:p>
    <w:p w:rsidR="001968C2" w:rsidRPr="001E6A2B" w:rsidRDefault="001968C2" w:rsidP="001968C2">
      <w:pPr>
        <w:jc w:val="both"/>
        <w:rPr>
          <w:sz w:val="24"/>
          <w:szCs w:val="24"/>
        </w:rPr>
      </w:pPr>
      <w:r>
        <w:rPr>
          <w:bCs/>
          <w:sz w:val="24"/>
          <w:szCs w:val="24"/>
        </w:rPr>
        <w:t>7.5.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1968C2" w:rsidRPr="001E6A2B" w:rsidRDefault="001968C2" w:rsidP="001968C2">
      <w:pPr>
        <w:pStyle w:val="Heading2"/>
        <w:keepNext w:val="0"/>
        <w:tabs>
          <w:tab w:val="left" w:pos="900"/>
        </w:tabs>
        <w:spacing w:before="0" w:after="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4.8.punktu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1968C2" w:rsidRDefault="001968C2" w:rsidP="001968C2">
      <w:pPr>
        <w:tabs>
          <w:tab w:val="left" w:pos="426"/>
        </w:tabs>
        <w:jc w:val="both"/>
        <w:rPr>
          <w:sz w:val="24"/>
          <w:szCs w:val="24"/>
        </w:rPr>
      </w:pPr>
      <w:r w:rsidRPr="00C2256D">
        <w:rPr>
          <w:bCs/>
          <w:sz w:val="24"/>
          <w:szCs w:val="24"/>
        </w:rPr>
        <w:t>7.7.</w:t>
      </w:r>
      <w:r>
        <w:rPr>
          <w:b/>
          <w:bCs/>
          <w:sz w:val="24"/>
          <w:szCs w:val="24"/>
          <w:u w:val="single"/>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1968C2" w:rsidRPr="001E6A2B" w:rsidRDefault="001968C2" w:rsidP="001968C2">
      <w:pPr>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1968C2" w:rsidRDefault="001968C2" w:rsidP="001968C2">
      <w:pPr>
        <w:numPr>
          <w:ilvl w:val="2"/>
          <w:numId w:val="11"/>
        </w:numPr>
        <w:ind w:left="0" w:firstLine="0"/>
        <w:jc w:val="both"/>
        <w:rPr>
          <w:sz w:val="24"/>
          <w:szCs w:val="24"/>
        </w:rPr>
      </w:pPr>
      <w:r w:rsidRPr="001E6A2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1968C2" w:rsidRPr="00C2256D" w:rsidRDefault="001968C2" w:rsidP="001968C2">
      <w:pPr>
        <w:numPr>
          <w:ilvl w:val="2"/>
          <w:numId w:val="11"/>
        </w:numPr>
        <w:ind w:left="0" w:firstLine="0"/>
        <w:jc w:val="both"/>
        <w:rPr>
          <w:sz w:val="24"/>
          <w:szCs w:val="24"/>
        </w:rPr>
      </w:pPr>
      <w:r w:rsidRPr="00C2256D">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C2256D">
        <w:rPr>
          <w:sz w:val="24"/>
          <w:szCs w:val="24"/>
          <w:u w:val="single"/>
        </w:rPr>
        <w:t>būtu piešķiramas</w:t>
      </w:r>
      <w:r w:rsidRPr="00C2256D">
        <w:rPr>
          <w:sz w:val="24"/>
          <w:szCs w:val="24"/>
        </w:rPr>
        <w:t xml:space="preserve"> līguma slēgšanas tiesības. </w:t>
      </w:r>
    </w:p>
    <w:p w:rsidR="001968C2" w:rsidRPr="00AD277B" w:rsidRDefault="001968C2" w:rsidP="001968C2">
      <w:pPr>
        <w:jc w:val="both"/>
        <w:rPr>
          <w:bCs/>
          <w:sz w:val="20"/>
          <w:szCs w:val="20"/>
        </w:rPr>
      </w:pPr>
    </w:p>
    <w:p w:rsidR="001968C2" w:rsidRPr="00460201" w:rsidRDefault="001968C2" w:rsidP="001968C2">
      <w:pPr>
        <w:rPr>
          <w:sz w:val="18"/>
          <w:szCs w:val="18"/>
        </w:rPr>
      </w:pPr>
    </w:p>
    <w:p w:rsidR="001968C2" w:rsidRPr="004055D5" w:rsidRDefault="001968C2" w:rsidP="001968C2">
      <w:pPr>
        <w:jc w:val="both"/>
        <w:rPr>
          <w:b/>
          <w:bCs/>
          <w:sz w:val="24"/>
          <w:szCs w:val="24"/>
        </w:rPr>
      </w:pPr>
      <w:r w:rsidRPr="004055D5">
        <w:rPr>
          <w:b/>
          <w:bCs/>
          <w:sz w:val="24"/>
          <w:szCs w:val="24"/>
        </w:rPr>
        <w:t xml:space="preserve">8. LĒMUMA PIEŅEMŠANA </w:t>
      </w:r>
    </w:p>
    <w:p w:rsidR="001968C2" w:rsidRPr="004055D5" w:rsidRDefault="001968C2" w:rsidP="001968C2">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1968C2" w:rsidRPr="004055D5" w:rsidRDefault="001968C2" w:rsidP="001968C2">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1968C2" w:rsidRPr="004055D5" w:rsidRDefault="001968C2" w:rsidP="001968C2">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1968C2" w:rsidRPr="004055D5" w:rsidRDefault="001968C2" w:rsidP="001968C2">
      <w:pPr>
        <w:numPr>
          <w:ilvl w:val="0"/>
          <w:numId w:val="7"/>
        </w:numPr>
        <w:ind w:left="709"/>
        <w:jc w:val="both"/>
        <w:rPr>
          <w:sz w:val="24"/>
          <w:szCs w:val="22"/>
        </w:rPr>
      </w:pPr>
      <w:r w:rsidRPr="004055D5">
        <w:rPr>
          <w:sz w:val="24"/>
          <w:szCs w:val="22"/>
        </w:rPr>
        <w:lastRenderedPageBreak/>
        <w:t xml:space="preserve">par PIL 8.2panta piektās daļas </w:t>
      </w:r>
      <w:r w:rsidR="00F5175A">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1968C2" w:rsidRPr="004055D5" w:rsidRDefault="001968C2" w:rsidP="001968C2">
      <w:pPr>
        <w:jc w:val="both"/>
        <w:rPr>
          <w:sz w:val="24"/>
          <w:szCs w:val="22"/>
          <w:u w:val="single"/>
        </w:rPr>
      </w:pPr>
      <w:r w:rsidRPr="004055D5">
        <w:rPr>
          <w:sz w:val="24"/>
          <w:szCs w:val="22"/>
          <w:u w:val="single"/>
        </w:rPr>
        <w:t>Atkarībā no pārbaudes rezultātiem pasūtītājs:</w:t>
      </w:r>
    </w:p>
    <w:p w:rsidR="001968C2" w:rsidRPr="004055D5" w:rsidRDefault="001968C2" w:rsidP="001968C2">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1968C2" w:rsidRPr="004055D5" w:rsidRDefault="001968C2" w:rsidP="001968C2">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1968C2" w:rsidRDefault="001968C2" w:rsidP="001968C2">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1968C2" w:rsidRPr="00460201" w:rsidRDefault="001968C2" w:rsidP="001968C2">
      <w:pPr>
        <w:pStyle w:val="tv213"/>
        <w:spacing w:before="0" w:beforeAutospacing="0" w:after="0" w:afterAutospacing="0"/>
        <w:jc w:val="both"/>
        <w:rPr>
          <w:sz w:val="16"/>
          <w:szCs w:val="16"/>
        </w:rPr>
      </w:pPr>
    </w:p>
    <w:p w:rsidR="001968C2" w:rsidRPr="007A4E91" w:rsidRDefault="001968C2" w:rsidP="001968C2">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1968C2" w:rsidRDefault="001968C2" w:rsidP="001968C2">
      <w:pPr>
        <w:pStyle w:val="BodyText"/>
        <w:tabs>
          <w:tab w:val="left" w:pos="709"/>
        </w:tabs>
        <w:suppressAutoHyphens/>
        <w:spacing w:after="0"/>
        <w:jc w:val="both"/>
        <w:rPr>
          <w:sz w:val="24"/>
          <w:szCs w:val="24"/>
        </w:rPr>
      </w:pPr>
    </w:p>
    <w:p w:rsidR="001968C2" w:rsidRPr="00460201" w:rsidRDefault="001968C2" w:rsidP="001968C2">
      <w:pPr>
        <w:pStyle w:val="BodyText"/>
        <w:tabs>
          <w:tab w:val="left" w:pos="709"/>
        </w:tabs>
        <w:suppressAutoHyphens/>
        <w:spacing w:after="0"/>
        <w:jc w:val="both"/>
        <w:rPr>
          <w:sz w:val="16"/>
          <w:szCs w:val="16"/>
        </w:rPr>
      </w:pPr>
    </w:p>
    <w:p w:rsidR="001968C2" w:rsidRPr="00A36D4D" w:rsidRDefault="001968C2" w:rsidP="001968C2">
      <w:pPr>
        <w:pStyle w:val="Heading2"/>
        <w:keepNext w:val="0"/>
        <w:widowControl w:val="0"/>
        <w:autoSpaceDE w:val="0"/>
        <w:autoSpaceDN w:val="0"/>
        <w:spacing w:before="0" w:after="0"/>
        <w:jc w:val="both"/>
        <w:rPr>
          <w:rFonts w:ascii="Times New Roman" w:hAnsi="Times New Roman" w:cs="Times New Roman"/>
          <w:i w:val="0"/>
          <w:sz w:val="24"/>
          <w:szCs w:val="24"/>
        </w:rPr>
      </w:pPr>
      <w:r w:rsidRPr="00460201">
        <w:rPr>
          <w:rFonts w:ascii="Times New Roman" w:hAnsi="Times New Roman" w:cs="Times New Roman"/>
          <w:i w:val="0"/>
          <w:sz w:val="24"/>
          <w:szCs w:val="24"/>
        </w:rPr>
        <w:t xml:space="preserve">9. </w:t>
      </w:r>
      <w:r w:rsidRPr="00460201">
        <w:rPr>
          <w:rFonts w:ascii="Times New Roman" w:hAnsi="Times New Roman"/>
          <w:i w:val="0"/>
          <w:sz w:val="24"/>
          <w:szCs w:val="24"/>
        </w:rPr>
        <w:t>PRETENDENTU INFORMĒŠANA PAR PIEŅEMTO LĒMUMU</w:t>
      </w:r>
      <w:r w:rsidRPr="00460201">
        <w:rPr>
          <w:rFonts w:ascii="Times New Roman" w:hAnsi="Times New Roman"/>
          <w:sz w:val="24"/>
          <w:szCs w:val="24"/>
        </w:rPr>
        <w:t xml:space="preserve">, </w:t>
      </w:r>
      <w:r w:rsidRPr="00460201">
        <w:rPr>
          <w:rFonts w:ascii="Times New Roman" w:hAnsi="Times New Roman"/>
          <w:i w:val="0"/>
          <w:sz w:val="24"/>
          <w:szCs w:val="24"/>
        </w:rPr>
        <w:t xml:space="preserve">IEPIRKUMA </w:t>
      </w:r>
      <w:r w:rsidRPr="00460201">
        <w:rPr>
          <w:rFonts w:ascii="Times New Roman" w:hAnsi="Times New Roman" w:cs="Times New Roman"/>
          <w:i w:val="0"/>
          <w:sz w:val="24"/>
          <w:szCs w:val="24"/>
        </w:rPr>
        <w:t>LĪGUMA SLĒGŠANA</w:t>
      </w:r>
    </w:p>
    <w:p w:rsidR="001968C2" w:rsidRDefault="001968C2" w:rsidP="001968C2">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1968C2" w:rsidRDefault="001968C2" w:rsidP="001968C2">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1968C2" w:rsidRPr="00CC52FA" w:rsidRDefault="001968C2" w:rsidP="001968C2">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1968C2" w:rsidRDefault="001968C2" w:rsidP="001968C2">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1968C2" w:rsidRPr="00460201" w:rsidRDefault="001968C2" w:rsidP="001968C2">
      <w:pPr>
        <w:rPr>
          <w:sz w:val="20"/>
          <w:szCs w:val="20"/>
        </w:rPr>
      </w:pPr>
    </w:p>
    <w:p w:rsidR="001968C2" w:rsidRPr="00460201" w:rsidRDefault="001968C2" w:rsidP="001968C2">
      <w:pPr>
        <w:rPr>
          <w:b/>
          <w:bCs/>
          <w:sz w:val="16"/>
          <w:szCs w:val="16"/>
        </w:rPr>
      </w:pPr>
    </w:p>
    <w:p w:rsidR="001968C2" w:rsidRPr="001E6A2B" w:rsidRDefault="001968C2" w:rsidP="001968C2">
      <w:pPr>
        <w:rPr>
          <w:sz w:val="24"/>
          <w:szCs w:val="24"/>
        </w:rPr>
      </w:pPr>
      <w:r w:rsidRPr="001E6A2B">
        <w:rPr>
          <w:b/>
          <w:bCs/>
          <w:sz w:val="24"/>
          <w:szCs w:val="24"/>
        </w:rPr>
        <w:t>10. PIELIKUMI</w:t>
      </w:r>
    </w:p>
    <w:p w:rsidR="001968C2" w:rsidRPr="001E6A2B" w:rsidRDefault="001968C2" w:rsidP="001968C2">
      <w:pPr>
        <w:rPr>
          <w:sz w:val="24"/>
          <w:szCs w:val="24"/>
        </w:rPr>
      </w:pPr>
      <w:r w:rsidRPr="001E6A2B">
        <w:rPr>
          <w:sz w:val="24"/>
          <w:szCs w:val="24"/>
        </w:rPr>
        <w:t>Šim Nolikumam ir pievienoti 2 (divi) pielikumi, kas ir tā neatņemamas sastāvdaļas:</w:t>
      </w:r>
    </w:p>
    <w:p w:rsidR="001968C2" w:rsidRPr="001E6A2B" w:rsidRDefault="001968C2" w:rsidP="001968C2">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1968C2" w:rsidRPr="001E6A2B" w:rsidRDefault="001968C2" w:rsidP="001968C2">
      <w:pPr>
        <w:ind w:left="1276" w:hanging="720"/>
        <w:rPr>
          <w:b/>
          <w:sz w:val="24"/>
          <w:szCs w:val="24"/>
        </w:rPr>
      </w:pPr>
      <w:r w:rsidRPr="001E6A2B">
        <w:rPr>
          <w:sz w:val="24"/>
          <w:szCs w:val="24"/>
        </w:rPr>
        <w:t>2.pielikums</w:t>
      </w:r>
      <w:r w:rsidRPr="001E6A2B">
        <w:rPr>
          <w:sz w:val="24"/>
          <w:szCs w:val="24"/>
        </w:rPr>
        <w:tab/>
        <w:t>Pieteikuma paraugs</w:t>
      </w:r>
    </w:p>
    <w:p w:rsidR="001968C2" w:rsidRPr="001E6A2B" w:rsidRDefault="001968C2" w:rsidP="001968C2">
      <w:pPr>
        <w:jc w:val="right"/>
        <w:rPr>
          <w:b/>
          <w:sz w:val="22"/>
          <w:szCs w:val="22"/>
        </w:rPr>
      </w:pPr>
    </w:p>
    <w:p w:rsidR="001968C2" w:rsidRDefault="001968C2" w:rsidP="001968C2">
      <w:pPr>
        <w:jc w:val="right"/>
        <w:rPr>
          <w:b/>
          <w:sz w:val="22"/>
          <w:szCs w:val="22"/>
        </w:rPr>
        <w:sectPr w:rsidR="001968C2" w:rsidSect="003D7434">
          <w:footerReference w:type="default" r:id="rId11"/>
          <w:footerReference w:type="first" r:id="rId12"/>
          <w:pgSz w:w="11906" w:h="16838"/>
          <w:pgMar w:top="568" w:right="566" w:bottom="568" w:left="1418" w:header="709" w:footer="0" w:gutter="0"/>
          <w:cols w:space="708"/>
          <w:docGrid w:linePitch="381"/>
        </w:sectPr>
      </w:pPr>
    </w:p>
    <w:p w:rsidR="001968C2" w:rsidRPr="001E6A2B" w:rsidRDefault="001968C2" w:rsidP="001968C2">
      <w:pPr>
        <w:jc w:val="right"/>
        <w:rPr>
          <w:b/>
          <w:bCs/>
          <w:sz w:val="22"/>
          <w:szCs w:val="22"/>
        </w:rPr>
      </w:pPr>
      <w:r w:rsidRPr="001E6A2B">
        <w:rPr>
          <w:b/>
          <w:sz w:val="22"/>
          <w:szCs w:val="22"/>
        </w:rPr>
        <w:lastRenderedPageBreak/>
        <w:t>P</w:t>
      </w:r>
      <w:r w:rsidRPr="001E6A2B">
        <w:rPr>
          <w:b/>
          <w:bCs/>
          <w:sz w:val="22"/>
          <w:szCs w:val="22"/>
        </w:rPr>
        <w:t>ielikums Nr.1</w:t>
      </w:r>
    </w:p>
    <w:p w:rsidR="001968C2" w:rsidRPr="001E6A2B" w:rsidRDefault="001968C2" w:rsidP="001968C2">
      <w:pPr>
        <w:jc w:val="right"/>
        <w:rPr>
          <w:sz w:val="18"/>
          <w:szCs w:val="18"/>
        </w:rPr>
      </w:pPr>
      <w:r w:rsidRPr="001E6A2B">
        <w:rPr>
          <w:sz w:val="18"/>
          <w:szCs w:val="18"/>
        </w:rPr>
        <w:t>Iepirkuma</w:t>
      </w:r>
    </w:p>
    <w:p w:rsidR="001968C2" w:rsidRPr="001E6A2B" w:rsidRDefault="001968C2" w:rsidP="001968C2">
      <w:pPr>
        <w:jc w:val="right"/>
        <w:rPr>
          <w:sz w:val="18"/>
          <w:szCs w:val="18"/>
        </w:rPr>
      </w:pPr>
      <w:r w:rsidRPr="001E6A2B">
        <w:rPr>
          <w:sz w:val="18"/>
          <w:szCs w:val="18"/>
        </w:rPr>
        <w:t xml:space="preserve">Nr. </w:t>
      </w:r>
      <w:r w:rsidRPr="00AF2A03">
        <w:rPr>
          <w:sz w:val="18"/>
          <w:szCs w:val="18"/>
        </w:rPr>
        <w:t>LLU/2015/</w:t>
      </w:r>
      <w:r w:rsidR="00852B5B">
        <w:rPr>
          <w:sz w:val="18"/>
          <w:szCs w:val="18"/>
        </w:rPr>
        <w:t>114</w:t>
      </w:r>
      <w:r w:rsidRPr="00AF2A03">
        <w:rPr>
          <w:sz w:val="18"/>
          <w:szCs w:val="18"/>
        </w:rPr>
        <w:t>/mi</w:t>
      </w:r>
    </w:p>
    <w:p w:rsidR="001968C2" w:rsidRPr="001E6A2B" w:rsidRDefault="001968C2" w:rsidP="001968C2">
      <w:pPr>
        <w:pStyle w:val="Footer"/>
        <w:tabs>
          <w:tab w:val="clear" w:pos="4153"/>
          <w:tab w:val="clear" w:pos="8306"/>
        </w:tabs>
        <w:jc w:val="right"/>
        <w:rPr>
          <w:sz w:val="18"/>
          <w:szCs w:val="18"/>
        </w:rPr>
      </w:pPr>
      <w:r w:rsidRPr="001E6A2B">
        <w:rPr>
          <w:sz w:val="18"/>
          <w:szCs w:val="18"/>
        </w:rPr>
        <w:t>Nolikumam</w:t>
      </w:r>
    </w:p>
    <w:p w:rsidR="001968C2" w:rsidRPr="001E6A2B" w:rsidRDefault="001968C2" w:rsidP="001968C2">
      <w:pPr>
        <w:pStyle w:val="Footer"/>
        <w:tabs>
          <w:tab w:val="clear" w:pos="4153"/>
          <w:tab w:val="clear" w:pos="8306"/>
        </w:tabs>
        <w:jc w:val="right"/>
        <w:rPr>
          <w:sz w:val="16"/>
          <w:szCs w:val="16"/>
        </w:rPr>
      </w:pPr>
    </w:p>
    <w:p w:rsidR="001968C2" w:rsidRPr="001E6A2B" w:rsidRDefault="001968C2" w:rsidP="001968C2">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1968C2" w:rsidRPr="001E6A2B" w:rsidRDefault="001968C2" w:rsidP="001968C2">
      <w:pPr>
        <w:ind w:left="720" w:hanging="720"/>
        <w:jc w:val="right"/>
        <w:rPr>
          <w:i/>
          <w:color w:val="FF0000"/>
          <w:sz w:val="24"/>
          <w:szCs w:val="24"/>
        </w:rPr>
      </w:pPr>
      <w:r w:rsidRPr="001E6A2B">
        <w:rPr>
          <w:i/>
          <w:color w:val="FF0000"/>
          <w:sz w:val="24"/>
          <w:szCs w:val="24"/>
        </w:rPr>
        <w:t>(Tehniskā specifikācija)</w:t>
      </w:r>
    </w:p>
    <w:p w:rsidR="00511725" w:rsidRDefault="00511725" w:rsidP="001968C2">
      <w:pPr>
        <w:spacing w:line="276" w:lineRule="auto"/>
        <w:jc w:val="center"/>
        <w:rPr>
          <w:b/>
          <w:sz w:val="18"/>
          <w:szCs w:val="18"/>
        </w:rPr>
      </w:pPr>
    </w:p>
    <w:p w:rsidR="0029009E" w:rsidRPr="00511725" w:rsidRDefault="0029009E" w:rsidP="001968C2">
      <w:pPr>
        <w:spacing w:line="276" w:lineRule="auto"/>
        <w:jc w:val="center"/>
        <w:rPr>
          <w:b/>
          <w:sz w:val="18"/>
          <w:szCs w:val="18"/>
        </w:rPr>
      </w:pPr>
    </w:p>
    <w:p w:rsidR="001968C2" w:rsidRPr="004055D5" w:rsidRDefault="001968C2" w:rsidP="0029009E">
      <w:pPr>
        <w:spacing w:line="360" w:lineRule="auto"/>
        <w:jc w:val="center"/>
        <w:rPr>
          <w:b/>
        </w:rPr>
      </w:pPr>
      <w:r w:rsidRPr="004055D5">
        <w:rPr>
          <w:b/>
        </w:rPr>
        <w:t>IEPIRKUMA Nr. LLU</w:t>
      </w:r>
      <w:r w:rsidRPr="00AF2A03">
        <w:rPr>
          <w:b/>
        </w:rPr>
        <w:t>/2015/</w:t>
      </w:r>
      <w:r w:rsidR="00852B5B">
        <w:rPr>
          <w:b/>
        </w:rPr>
        <w:t>114</w:t>
      </w:r>
      <w:r w:rsidRPr="00AF2A03">
        <w:rPr>
          <w:b/>
        </w:rPr>
        <w:t>/mi</w:t>
      </w:r>
      <w:r w:rsidRPr="004055D5">
        <w:rPr>
          <w:b/>
        </w:rPr>
        <w:t xml:space="preserve"> </w:t>
      </w:r>
    </w:p>
    <w:p w:rsidR="001968C2" w:rsidRDefault="00852B5B" w:rsidP="0029009E">
      <w:pPr>
        <w:spacing w:line="360" w:lineRule="auto"/>
        <w:jc w:val="center"/>
        <w:rPr>
          <w:i/>
          <w:szCs w:val="26"/>
        </w:rPr>
      </w:pPr>
      <w:r w:rsidRPr="00852B5B">
        <w:rPr>
          <w:i/>
          <w:szCs w:val="26"/>
        </w:rPr>
        <w:t>Medicīnisko ierīču un instrumentu piegāde LLU VMF vajadzībām</w:t>
      </w:r>
    </w:p>
    <w:p w:rsidR="00852B5B" w:rsidRPr="00F35BE5" w:rsidRDefault="00852B5B" w:rsidP="001968C2">
      <w:pPr>
        <w:jc w:val="center"/>
        <w:rPr>
          <w:b/>
          <w:sz w:val="32"/>
          <w:szCs w:val="32"/>
        </w:rPr>
      </w:pPr>
    </w:p>
    <w:p w:rsidR="001968C2" w:rsidRPr="00790421" w:rsidRDefault="001968C2" w:rsidP="001968C2">
      <w:pPr>
        <w:jc w:val="center"/>
        <w:rPr>
          <w:b/>
        </w:rPr>
      </w:pPr>
      <w:r w:rsidRPr="00790421">
        <w:rPr>
          <w:b/>
        </w:rPr>
        <w:t>TEHNISKAIS PIEDĀVĀJUMS</w:t>
      </w:r>
    </w:p>
    <w:p w:rsidR="001968C2" w:rsidRDefault="001968C2" w:rsidP="001968C2">
      <w:pPr>
        <w:jc w:val="center"/>
        <w:rPr>
          <w:b/>
          <w:sz w:val="20"/>
          <w:szCs w:val="20"/>
        </w:rPr>
      </w:pPr>
    </w:p>
    <w:p w:rsidR="0029009E" w:rsidRPr="00511725" w:rsidRDefault="0029009E" w:rsidP="001968C2">
      <w:pPr>
        <w:jc w:val="center"/>
        <w:rPr>
          <w:b/>
          <w:sz w:val="20"/>
          <w:szCs w:val="20"/>
        </w:rPr>
      </w:pPr>
    </w:p>
    <w:p w:rsidR="001968C2" w:rsidRDefault="001968C2" w:rsidP="001968C2">
      <w:pPr>
        <w:pStyle w:val="FootnoteText"/>
        <w:numPr>
          <w:ilvl w:val="0"/>
          <w:numId w:val="12"/>
        </w:numPr>
        <w:ind w:left="284" w:hanging="284"/>
        <w:jc w:val="both"/>
        <w:rPr>
          <w:sz w:val="24"/>
          <w:szCs w:val="24"/>
        </w:rPr>
      </w:pPr>
      <w:r>
        <w:rPr>
          <w:sz w:val="24"/>
          <w:szCs w:val="24"/>
        </w:rPr>
        <w:t>Tehniskajā specifikācijā pozīcijās, kurās norādīta preces specifiska izcelsme, zīmols, patents vai standarts, pieļaujams piedāvāt ekvivalentu.</w:t>
      </w:r>
    </w:p>
    <w:p w:rsidR="001968C2" w:rsidRPr="0029009E" w:rsidRDefault="001968C2" w:rsidP="001968C2"/>
    <w:tbl>
      <w:tblPr>
        <w:tblW w:w="491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6345"/>
        <w:gridCol w:w="2876"/>
      </w:tblGrid>
      <w:tr w:rsidR="00595842" w:rsidRPr="002F2FC3" w:rsidTr="003D7434">
        <w:tc>
          <w:tcPr>
            <w:tcW w:w="374" w:type="pct"/>
            <w:tcBorders>
              <w:bottom w:val="single" w:sz="4" w:space="0" w:color="auto"/>
            </w:tcBorders>
            <w:vAlign w:val="center"/>
          </w:tcPr>
          <w:p w:rsidR="00EE3F38" w:rsidRPr="002F2FC3" w:rsidRDefault="00EE3F38" w:rsidP="003D7434">
            <w:pPr>
              <w:jc w:val="center"/>
              <w:rPr>
                <w:b/>
                <w:sz w:val="24"/>
                <w:szCs w:val="24"/>
              </w:rPr>
            </w:pPr>
            <w:r w:rsidRPr="002F2FC3">
              <w:rPr>
                <w:b/>
                <w:sz w:val="24"/>
                <w:szCs w:val="24"/>
              </w:rPr>
              <w:t>Nr.</w:t>
            </w:r>
          </w:p>
          <w:p w:rsidR="00EE3F38" w:rsidRPr="002F2FC3" w:rsidRDefault="00EE3F38" w:rsidP="003D7434">
            <w:pPr>
              <w:jc w:val="center"/>
              <w:rPr>
                <w:b/>
                <w:sz w:val="24"/>
                <w:szCs w:val="24"/>
              </w:rPr>
            </w:pPr>
            <w:r w:rsidRPr="002F2FC3">
              <w:rPr>
                <w:b/>
                <w:sz w:val="24"/>
                <w:szCs w:val="24"/>
              </w:rPr>
              <w:t>p.k.</w:t>
            </w:r>
          </w:p>
        </w:tc>
        <w:tc>
          <w:tcPr>
            <w:tcW w:w="3183" w:type="pct"/>
            <w:tcBorders>
              <w:bottom w:val="single" w:sz="4" w:space="0" w:color="auto"/>
            </w:tcBorders>
            <w:vAlign w:val="center"/>
          </w:tcPr>
          <w:p w:rsidR="00595842" w:rsidRDefault="00EE3F38" w:rsidP="003D7434">
            <w:pPr>
              <w:jc w:val="center"/>
              <w:rPr>
                <w:b/>
                <w:sz w:val="24"/>
                <w:szCs w:val="24"/>
              </w:rPr>
            </w:pPr>
            <w:r w:rsidRPr="002F2FC3">
              <w:rPr>
                <w:b/>
                <w:sz w:val="24"/>
                <w:szCs w:val="24"/>
              </w:rPr>
              <w:t>Nosaukums,</w:t>
            </w:r>
            <w:r>
              <w:rPr>
                <w:b/>
                <w:sz w:val="24"/>
                <w:szCs w:val="24"/>
              </w:rPr>
              <w:t xml:space="preserve"> veicamās funkcijas,</w:t>
            </w:r>
            <w:r w:rsidRPr="002F2FC3">
              <w:rPr>
                <w:b/>
                <w:sz w:val="24"/>
                <w:szCs w:val="24"/>
              </w:rPr>
              <w:t xml:space="preserve"> </w:t>
            </w:r>
          </w:p>
          <w:p w:rsidR="00EE3F38" w:rsidRPr="002F2FC3" w:rsidRDefault="00EE3F38" w:rsidP="003D7434">
            <w:pPr>
              <w:jc w:val="center"/>
              <w:rPr>
                <w:b/>
                <w:sz w:val="24"/>
                <w:szCs w:val="24"/>
              </w:rPr>
            </w:pPr>
            <w:r w:rsidRPr="002F2FC3">
              <w:rPr>
                <w:b/>
                <w:sz w:val="24"/>
                <w:szCs w:val="24"/>
              </w:rPr>
              <w:t>tehniskās prasības</w:t>
            </w:r>
            <w:r>
              <w:rPr>
                <w:b/>
                <w:sz w:val="24"/>
                <w:szCs w:val="24"/>
              </w:rPr>
              <w:t xml:space="preserve"> un komplektācija</w:t>
            </w:r>
          </w:p>
        </w:tc>
        <w:tc>
          <w:tcPr>
            <w:tcW w:w="1443" w:type="pct"/>
            <w:tcBorders>
              <w:bottom w:val="single" w:sz="4" w:space="0" w:color="auto"/>
            </w:tcBorders>
            <w:vAlign w:val="center"/>
          </w:tcPr>
          <w:p w:rsidR="00EE3F38" w:rsidRPr="00595842" w:rsidRDefault="00EE3F38" w:rsidP="003D7434">
            <w:pPr>
              <w:jc w:val="center"/>
              <w:rPr>
                <w:b/>
                <w:snapToGrid w:val="0"/>
                <w:color w:val="000000"/>
                <w:sz w:val="24"/>
                <w:szCs w:val="24"/>
              </w:rPr>
            </w:pPr>
            <w:r w:rsidRPr="00595842">
              <w:rPr>
                <w:b/>
                <w:snapToGrid w:val="0"/>
                <w:color w:val="000000"/>
                <w:sz w:val="24"/>
                <w:szCs w:val="24"/>
              </w:rPr>
              <w:t>Pretendenta piedāvājums</w:t>
            </w:r>
          </w:p>
          <w:p w:rsidR="00EE3F38" w:rsidRPr="0024286C" w:rsidRDefault="00EE3F38" w:rsidP="003D7434">
            <w:pPr>
              <w:snapToGrid w:val="0"/>
              <w:jc w:val="center"/>
              <w:rPr>
                <w:b/>
                <w:sz w:val="20"/>
                <w:szCs w:val="20"/>
              </w:rPr>
            </w:pPr>
            <w:r w:rsidRPr="0024286C">
              <w:rPr>
                <w:i/>
                <w:iCs/>
                <w:color w:val="FF0000"/>
                <w:sz w:val="20"/>
                <w:szCs w:val="20"/>
              </w:rPr>
              <w:t>/jānorāda piedāvātās preces ražotājs, modelis un tehniskais apraksts/</w:t>
            </w:r>
          </w:p>
        </w:tc>
      </w:tr>
      <w:tr w:rsidR="00595842" w:rsidRPr="002F2FC3" w:rsidTr="003D7434">
        <w:tc>
          <w:tcPr>
            <w:tcW w:w="374" w:type="pct"/>
            <w:tcBorders>
              <w:bottom w:val="single" w:sz="4" w:space="0" w:color="auto"/>
            </w:tcBorders>
            <w:shd w:val="clear" w:color="auto" w:fill="FFFFCC"/>
            <w:vAlign w:val="center"/>
          </w:tcPr>
          <w:p w:rsidR="00EE3F38" w:rsidRPr="002F2FC3" w:rsidRDefault="00EE3F38" w:rsidP="003D7434">
            <w:pPr>
              <w:rPr>
                <w:b/>
                <w:sz w:val="24"/>
                <w:szCs w:val="24"/>
              </w:rPr>
            </w:pPr>
            <w:r>
              <w:rPr>
                <w:b/>
                <w:sz w:val="24"/>
                <w:szCs w:val="24"/>
              </w:rPr>
              <w:t>1</w:t>
            </w:r>
            <w:r w:rsidR="00595842">
              <w:rPr>
                <w:b/>
                <w:sz w:val="24"/>
                <w:szCs w:val="24"/>
              </w:rPr>
              <w:t>.</w:t>
            </w:r>
          </w:p>
        </w:tc>
        <w:tc>
          <w:tcPr>
            <w:tcW w:w="3183" w:type="pct"/>
            <w:tcBorders>
              <w:bottom w:val="single" w:sz="4" w:space="0" w:color="auto"/>
            </w:tcBorders>
            <w:shd w:val="clear" w:color="auto" w:fill="FFFFCC"/>
            <w:vAlign w:val="center"/>
          </w:tcPr>
          <w:p w:rsidR="00EE3F38" w:rsidRPr="002F2FC3" w:rsidRDefault="00EE3F38" w:rsidP="003D7434">
            <w:pPr>
              <w:rPr>
                <w:b/>
                <w:sz w:val="24"/>
                <w:szCs w:val="24"/>
              </w:rPr>
            </w:pPr>
            <w:r>
              <w:rPr>
                <w:b/>
                <w:sz w:val="24"/>
                <w:szCs w:val="24"/>
              </w:rPr>
              <w:t xml:space="preserve">DEFIBRILATORS – 1 komplekts </w:t>
            </w:r>
          </w:p>
        </w:tc>
        <w:tc>
          <w:tcPr>
            <w:tcW w:w="1443" w:type="pct"/>
            <w:tcBorders>
              <w:bottom w:val="single" w:sz="4" w:space="0" w:color="auto"/>
            </w:tcBorders>
            <w:shd w:val="clear" w:color="auto" w:fill="FFFFCC"/>
            <w:vAlign w:val="center"/>
          </w:tcPr>
          <w:p w:rsidR="00EE3F38" w:rsidRPr="0024286C" w:rsidRDefault="00EE3F38" w:rsidP="003D7434">
            <w:pPr>
              <w:rPr>
                <w:b/>
                <w:snapToGrid w:val="0"/>
                <w:color w:val="000000"/>
                <w:sz w:val="21"/>
                <w:szCs w:val="21"/>
              </w:rPr>
            </w:pPr>
            <w:r w:rsidRPr="0024286C">
              <w:rPr>
                <w:b/>
                <w:snapToGrid w:val="0"/>
                <w:color w:val="000000"/>
                <w:sz w:val="21"/>
                <w:szCs w:val="21"/>
              </w:rPr>
              <w:t xml:space="preserve">Ražotājs: _______, </w:t>
            </w:r>
          </w:p>
          <w:p w:rsidR="00EE3F38" w:rsidRPr="0024286C" w:rsidRDefault="00EE3F38" w:rsidP="003D7434">
            <w:pPr>
              <w:rPr>
                <w:b/>
                <w:snapToGrid w:val="0"/>
                <w:color w:val="000000"/>
                <w:sz w:val="21"/>
                <w:szCs w:val="21"/>
              </w:rPr>
            </w:pPr>
            <w:r w:rsidRPr="0024286C">
              <w:rPr>
                <w:b/>
                <w:snapToGrid w:val="0"/>
                <w:color w:val="000000"/>
                <w:sz w:val="21"/>
                <w:szCs w:val="21"/>
              </w:rPr>
              <w:t>Modelis: _________</w:t>
            </w:r>
          </w:p>
        </w:tc>
      </w:tr>
      <w:tr w:rsidR="00595842" w:rsidRPr="002F2FC3" w:rsidTr="003D7434">
        <w:tc>
          <w:tcPr>
            <w:tcW w:w="374" w:type="pct"/>
            <w:tcBorders>
              <w:bottom w:val="single" w:sz="4" w:space="0" w:color="auto"/>
            </w:tcBorders>
            <w:shd w:val="clear" w:color="auto" w:fill="auto"/>
            <w:vAlign w:val="center"/>
          </w:tcPr>
          <w:p w:rsidR="00EE3F38" w:rsidRPr="00595842" w:rsidRDefault="00EE3F38" w:rsidP="003D7434">
            <w:pPr>
              <w:rPr>
                <w:b/>
                <w:sz w:val="22"/>
                <w:szCs w:val="22"/>
              </w:rPr>
            </w:pPr>
            <w:r w:rsidRPr="00595842">
              <w:rPr>
                <w:b/>
                <w:sz w:val="22"/>
                <w:szCs w:val="22"/>
              </w:rPr>
              <w:t>1.1</w:t>
            </w:r>
          </w:p>
        </w:tc>
        <w:tc>
          <w:tcPr>
            <w:tcW w:w="3183" w:type="pct"/>
            <w:tcBorders>
              <w:bottom w:val="single" w:sz="4" w:space="0" w:color="auto"/>
            </w:tcBorders>
            <w:shd w:val="clear" w:color="auto" w:fill="auto"/>
            <w:vAlign w:val="center"/>
          </w:tcPr>
          <w:p w:rsidR="00EE3F38" w:rsidRPr="00595842" w:rsidRDefault="00EE3F38" w:rsidP="003D7434">
            <w:pPr>
              <w:rPr>
                <w:b/>
                <w:sz w:val="22"/>
                <w:szCs w:val="22"/>
              </w:rPr>
            </w:pPr>
            <w:r w:rsidRPr="00595842">
              <w:rPr>
                <w:b/>
                <w:sz w:val="22"/>
                <w:szCs w:val="22"/>
              </w:rPr>
              <w:t>Vispārējās prasības</w:t>
            </w:r>
          </w:p>
        </w:tc>
        <w:tc>
          <w:tcPr>
            <w:tcW w:w="1443" w:type="pct"/>
            <w:tcBorders>
              <w:bottom w:val="single" w:sz="4" w:space="0" w:color="auto"/>
            </w:tcBorders>
            <w:shd w:val="clear" w:color="auto" w:fill="auto"/>
            <w:vAlign w:val="center"/>
          </w:tcPr>
          <w:p w:rsidR="00EE3F38" w:rsidRPr="00595842" w:rsidRDefault="00EE3F38" w:rsidP="003D7434">
            <w:pPr>
              <w:rPr>
                <w:b/>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Svars nepārsniedz 5.8 kg</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138D7" w:rsidRDefault="00511725" w:rsidP="003D7434">
            <w:pPr>
              <w:jc w:val="center"/>
              <w:rPr>
                <w:i/>
                <w:snapToGrid w:val="0"/>
                <w:sz w:val="20"/>
                <w:szCs w:val="20"/>
              </w:rPr>
            </w:pPr>
            <w:r w:rsidRPr="005138D7">
              <w:rPr>
                <w:i/>
                <w:snapToGrid w:val="0"/>
                <w:sz w:val="20"/>
                <w:szCs w:val="20"/>
              </w:rPr>
              <w:t>/piedāvātās preces</w:t>
            </w:r>
          </w:p>
          <w:p w:rsidR="00511725" w:rsidRPr="005138D7" w:rsidRDefault="00511725" w:rsidP="003D7434">
            <w:pPr>
              <w:jc w:val="center"/>
              <w:rPr>
                <w:snapToGrid w:val="0"/>
                <w:sz w:val="20"/>
                <w:szCs w:val="20"/>
              </w:rPr>
            </w:pPr>
            <w:r w:rsidRPr="005138D7">
              <w:rPr>
                <w:i/>
                <w:snapToGrid w:val="0"/>
                <w:sz w:val="20"/>
                <w:szCs w:val="20"/>
              </w:rPr>
              <w:t>tehniskais apraksts/</w:t>
            </w: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Izmērs nav lielāks par 25 cm augstumā, 30 cm platumā un 21 cm dziļumā</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Krāsainais TFT LCD displejs, tā izmērs nav mazāks par 6.5 collām pa diagonāli</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Displeja izšķirtspēja nav mazāka par 800 x 480 pikseļiem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Integrēta litija jonu baterija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Ar pilnībā uzlādētu bateriju (bez cita enerģijas avota) var veikt: </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ind w:left="36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8"/>
              </w:numPr>
              <w:ind w:left="609"/>
              <w:rPr>
                <w:sz w:val="22"/>
                <w:szCs w:val="22"/>
              </w:rPr>
            </w:pPr>
            <w:r w:rsidRPr="00595842">
              <w:rPr>
                <w:sz w:val="22"/>
                <w:szCs w:val="22"/>
              </w:rPr>
              <w:t>ne mazāk par 100 pilnas enerģijas uzlādes/izlādes ciklus</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pStyle w:val="ListParagraph"/>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8"/>
              </w:numPr>
              <w:ind w:left="609"/>
              <w:rPr>
                <w:sz w:val="22"/>
                <w:szCs w:val="22"/>
              </w:rPr>
            </w:pPr>
            <w:r w:rsidRPr="00595842">
              <w:rPr>
                <w:sz w:val="22"/>
                <w:szCs w:val="22"/>
              </w:rPr>
              <w:t>ne mazāk par 2.5 stundu monitoringu</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pStyle w:val="ListParagraph"/>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8"/>
              </w:numPr>
              <w:ind w:left="609"/>
              <w:rPr>
                <w:sz w:val="22"/>
                <w:szCs w:val="22"/>
              </w:rPr>
            </w:pPr>
            <w:r w:rsidRPr="00595842">
              <w:rPr>
                <w:sz w:val="22"/>
                <w:szCs w:val="22"/>
              </w:rPr>
              <w:t xml:space="preserve">ne mazāk par 2 stundu </w:t>
            </w:r>
            <w:proofErr w:type="spellStart"/>
            <w:r w:rsidRPr="00595842">
              <w:rPr>
                <w:sz w:val="22"/>
                <w:szCs w:val="22"/>
              </w:rPr>
              <w:t>kardiostimulāciju</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Pacienta grupas izvēles poga uz </w:t>
            </w:r>
            <w:proofErr w:type="spellStart"/>
            <w:r w:rsidRPr="00595842">
              <w:rPr>
                <w:sz w:val="22"/>
                <w:szCs w:val="22"/>
              </w:rPr>
              <w:t>defibrilatora</w:t>
            </w:r>
            <w:proofErr w:type="spellEnd"/>
            <w:r w:rsidRPr="00595842">
              <w:rPr>
                <w:sz w:val="22"/>
                <w:szCs w:val="22"/>
              </w:rPr>
              <w:t xml:space="preserve"> priekšējā paneļa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“Gatavības indikators”, kas ļauj operatoram pārliecināties par iekārtas gatavību darbam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proofErr w:type="spellStart"/>
            <w:r w:rsidRPr="00595842">
              <w:rPr>
                <w:sz w:val="22"/>
                <w:szCs w:val="22"/>
              </w:rPr>
              <w:t>Defibrilators</w:t>
            </w:r>
            <w:proofErr w:type="spellEnd"/>
            <w:r w:rsidRPr="00595842">
              <w:rPr>
                <w:sz w:val="22"/>
                <w:szCs w:val="22"/>
              </w:rPr>
              <w:t xml:space="preserve"> var saglabāt vismaz divu novadījumu EKG pierakstu līdz ne mazāk par 7 stundām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proofErr w:type="spellStart"/>
            <w:r w:rsidRPr="00595842">
              <w:rPr>
                <w:sz w:val="22"/>
                <w:szCs w:val="22"/>
              </w:rPr>
              <w:t>Paštesta</w:t>
            </w:r>
            <w:proofErr w:type="spellEnd"/>
            <w:r w:rsidRPr="00595842">
              <w:rPr>
                <w:sz w:val="22"/>
                <w:szCs w:val="22"/>
              </w:rPr>
              <w:t xml:space="preserve"> funkcija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Novadījuma izvēles poga uz </w:t>
            </w:r>
            <w:proofErr w:type="spellStart"/>
            <w:r w:rsidRPr="00595842">
              <w:rPr>
                <w:sz w:val="22"/>
                <w:szCs w:val="22"/>
              </w:rPr>
              <w:t>defibrilatora</w:t>
            </w:r>
            <w:proofErr w:type="spellEnd"/>
            <w:r w:rsidRPr="00595842">
              <w:rPr>
                <w:sz w:val="22"/>
                <w:szCs w:val="22"/>
              </w:rPr>
              <w:t xml:space="preserve"> priekšējā paneļa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Uzlādes indikators uz baterijas, kas ļauj pārbaudīt baterijas uzlādes līmeni nepievienojot bateriju pie </w:t>
            </w:r>
            <w:proofErr w:type="spellStart"/>
            <w:r w:rsidRPr="00595842">
              <w:rPr>
                <w:sz w:val="22"/>
                <w:szCs w:val="22"/>
              </w:rPr>
              <w:t>defibrilatora</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Ārējās defibrilācijas lāpstiņas ar pacienta kontakta indikatoru</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1.2</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Defibrilācija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Defibrilācijas strāva: </w:t>
            </w:r>
            <w:proofErr w:type="spellStart"/>
            <w:r w:rsidRPr="00595842">
              <w:rPr>
                <w:sz w:val="22"/>
                <w:szCs w:val="22"/>
              </w:rPr>
              <w:t>divfāziska</w:t>
            </w:r>
            <w:proofErr w:type="spellEnd"/>
            <w:r w:rsidRPr="00595842">
              <w:rPr>
                <w:sz w:val="22"/>
                <w:szCs w:val="22"/>
              </w:rPr>
              <w:t xml:space="preserve"> eksponenciāla forma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Automātiska krūšu kurvja pretestības noteikšana un automātiska sprieguma un šoka ilguma korekcija atbilstoši pretestībai</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Uzlādes laiks (ar pilnībā uzlādētu bateriju):</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595842">
            <w:pPr>
              <w:pStyle w:val="ListParagraph"/>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595842">
            <w:pPr>
              <w:pStyle w:val="ListParagraph"/>
              <w:numPr>
                <w:ilvl w:val="0"/>
                <w:numId w:val="29"/>
              </w:numPr>
              <w:ind w:left="425"/>
              <w:rPr>
                <w:sz w:val="22"/>
                <w:szCs w:val="22"/>
              </w:rPr>
            </w:pPr>
            <w:r w:rsidRPr="00595842">
              <w:rPr>
                <w:sz w:val="22"/>
                <w:szCs w:val="22"/>
              </w:rPr>
              <w:t>ne ilgāks par 5 sekundēm līdz 150 J</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595842">
            <w:pPr>
              <w:pStyle w:val="ListParagraph"/>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595842">
            <w:pPr>
              <w:pStyle w:val="ListParagraph"/>
              <w:numPr>
                <w:ilvl w:val="0"/>
                <w:numId w:val="29"/>
              </w:numPr>
              <w:ind w:left="425"/>
              <w:rPr>
                <w:sz w:val="22"/>
                <w:szCs w:val="22"/>
              </w:rPr>
            </w:pPr>
            <w:r w:rsidRPr="00595842">
              <w:rPr>
                <w:sz w:val="22"/>
                <w:szCs w:val="22"/>
              </w:rPr>
              <w:t>ne ilgāks par 6 sekundēm līdz 200 J</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Defibrilācijas veidi: manuālā, sinhronizētā</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Manuālās defibrilācijas enerģijas diapazons ne mazāks par 1-200 J</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1.3</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 xml:space="preserve">EKG </w:t>
            </w:r>
            <w:proofErr w:type="spellStart"/>
            <w:r w:rsidRPr="00595842">
              <w:rPr>
                <w:b/>
                <w:sz w:val="22"/>
                <w:szCs w:val="22"/>
              </w:rPr>
              <w:t>monitorēšana</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5"/>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Uz ekrāna vienlaikus var apskatīt ne mazāk par trīs novadījumiem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5"/>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3972CA" w:rsidRDefault="00511725" w:rsidP="003D7434">
            <w:pPr>
              <w:rPr>
                <w:sz w:val="22"/>
                <w:szCs w:val="22"/>
              </w:rPr>
            </w:pPr>
            <w:r w:rsidRPr="003972CA">
              <w:rPr>
                <w:sz w:val="22"/>
                <w:szCs w:val="22"/>
              </w:rPr>
              <w:t xml:space="preserve">Novadījumu izvēle: I, II, III, </w:t>
            </w:r>
            <w:proofErr w:type="spellStart"/>
            <w:r w:rsidRPr="003972CA">
              <w:rPr>
                <w:sz w:val="22"/>
                <w:szCs w:val="22"/>
              </w:rPr>
              <w:t>aVR</w:t>
            </w:r>
            <w:proofErr w:type="spellEnd"/>
            <w:r w:rsidRPr="003972CA">
              <w:rPr>
                <w:sz w:val="22"/>
                <w:szCs w:val="22"/>
              </w:rPr>
              <w:t xml:space="preserve">, </w:t>
            </w:r>
            <w:proofErr w:type="spellStart"/>
            <w:r w:rsidRPr="003972CA">
              <w:rPr>
                <w:sz w:val="22"/>
                <w:szCs w:val="22"/>
              </w:rPr>
              <w:t>aVL</w:t>
            </w:r>
            <w:proofErr w:type="spellEnd"/>
            <w:r w:rsidRPr="003972CA">
              <w:rPr>
                <w:sz w:val="22"/>
                <w:szCs w:val="22"/>
              </w:rPr>
              <w:t xml:space="preserve">, </w:t>
            </w:r>
            <w:proofErr w:type="spellStart"/>
            <w:r w:rsidRPr="003972CA">
              <w:rPr>
                <w:sz w:val="22"/>
                <w:szCs w:val="22"/>
              </w:rPr>
              <w:t>aVF</w:t>
            </w:r>
            <w:proofErr w:type="spellEnd"/>
            <w:r w:rsidRPr="003972CA">
              <w:rPr>
                <w:sz w:val="22"/>
                <w:szCs w:val="22"/>
              </w:rPr>
              <w:t xml:space="preserve"> un V (5 nov. kabelim)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5"/>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EKG avots: 3 vai 5 nov. kabelis, defibrilācijas elektrodi</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5"/>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Sirds ritma intervāls nav mazāks par: 16-350 x/min</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5"/>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Iekārtu var lietot </w:t>
            </w:r>
            <w:proofErr w:type="spellStart"/>
            <w:r w:rsidRPr="00595842">
              <w:rPr>
                <w:sz w:val="22"/>
                <w:szCs w:val="22"/>
              </w:rPr>
              <w:t>elektrokoagulācijas</w:t>
            </w:r>
            <w:proofErr w:type="spellEnd"/>
            <w:r w:rsidRPr="00595842">
              <w:rPr>
                <w:sz w:val="22"/>
                <w:szCs w:val="22"/>
              </w:rPr>
              <w:t xml:space="preserve"> laikā</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5"/>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Aritmijas analīze: vismaz 10 dažādas aritmijas trauksmes</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2F2FC3"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1.4</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 xml:space="preserve">Integrēta ārējā </w:t>
            </w:r>
            <w:proofErr w:type="spellStart"/>
            <w:r w:rsidRPr="00595842">
              <w:rPr>
                <w:b/>
                <w:sz w:val="22"/>
                <w:szCs w:val="22"/>
              </w:rPr>
              <w:t>transkutānā</w:t>
            </w:r>
            <w:proofErr w:type="spellEnd"/>
            <w:r w:rsidRPr="00595842">
              <w:rPr>
                <w:b/>
                <w:sz w:val="22"/>
                <w:szCs w:val="22"/>
              </w:rPr>
              <w:t xml:space="preserve"> </w:t>
            </w:r>
            <w:proofErr w:type="spellStart"/>
            <w:r w:rsidRPr="00595842">
              <w:rPr>
                <w:b/>
                <w:sz w:val="22"/>
                <w:szCs w:val="22"/>
              </w:rPr>
              <w:t>kardiostimulācija</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Darbības režīms: pēc pieprasījums, fiksēts</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Viļņa forma: </w:t>
            </w:r>
            <w:proofErr w:type="spellStart"/>
            <w:r w:rsidRPr="00595842">
              <w:rPr>
                <w:sz w:val="22"/>
                <w:szCs w:val="22"/>
              </w:rPr>
              <w:t>monofaziskā</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Pulsa ilguma intervāls nav mazāks par 20-40 ms</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Pulsu frekvences intervāls nav mazāks par 35-180 </w:t>
            </w:r>
            <w:proofErr w:type="spellStart"/>
            <w:r w:rsidRPr="00595842">
              <w:rPr>
                <w:sz w:val="22"/>
                <w:szCs w:val="22"/>
              </w:rPr>
              <w:t>ppm</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1.5</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 xml:space="preserve">SpO2 </w:t>
            </w:r>
            <w:proofErr w:type="spellStart"/>
            <w:r w:rsidRPr="00595842">
              <w:rPr>
                <w:b/>
                <w:sz w:val="22"/>
                <w:szCs w:val="22"/>
              </w:rPr>
              <w:t>monitoringsx</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SpO2 mērīšanas diapazons: 0-100%</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Kļūda nav lielāka par ± 2%</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1.6</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NBP (neinvazīvā asinsspiediena) mērīšanas funkcija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8"/>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Kļūda nav lielāka par ± 3 </w:t>
            </w:r>
            <w:proofErr w:type="spellStart"/>
            <w:r w:rsidRPr="00595842">
              <w:rPr>
                <w:sz w:val="22"/>
                <w:szCs w:val="22"/>
              </w:rPr>
              <w:t>mmHg</w:t>
            </w:r>
            <w:proofErr w:type="spellEnd"/>
            <w:r w:rsidRPr="00595842">
              <w:rPr>
                <w:sz w:val="22"/>
                <w:szCs w:val="22"/>
              </w:rPr>
              <w:t xml:space="preserve"> diapazonā 1 – 300 </w:t>
            </w:r>
            <w:proofErr w:type="spellStart"/>
            <w:r w:rsidRPr="00595842">
              <w:rPr>
                <w:sz w:val="22"/>
                <w:szCs w:val="22"/>
              </w:rPr>
              <w:t>mmHg</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8"/>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Attēlošana skaitliskas izteiksmes veidā mm Hg st. (sistoliskais, diastoliskais un vidējais aritmētiskais spiediens)</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1F5CC4"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177669" w:rsidRDefault="00511725" w:rsidP="00EE3F38">
            <w:pPr>
              <w:pStyle w:val="ListParagraph"/>
              <w:numPr>
                <w:ilvl w:val="0"/>
                <w:numId w:val="18"/>
              </w:numPr>
              <w:ind w:hanging="720"/>
              <w:rPr>
                <w:sz w:val="24"/>
                <w:szCs w:val="24"/>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1F5CC4" w:rsidRDefault="00511725" w:rsidP="003D7434">
            <w:pPr>
              <w:rPr>
                <w:sz w:val="24"/>
                <w:szCs w:val="24"/>
              </w:rPr>
            </w:pPr>
            <w:r>
              <w:rPr>
                <w:sz w:val="24"/>
                <w:szCs w:val="24"/>
              </w:rPr>
              <w:t>Maināmi automātiskās mērīšanas intervāli diapazonā no vismaz 1 līdz 100 minūtēm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1F5CC4" w:rsidRDefault="00511725" w:rsidP="003D7434">
            <w:pPr>
              <w:jc w:val="center"/>
              <w:rPr>
                <w:i/>
                <w:snapToGrid w:val="0"/>
                <w:color w:val="000000"/>
                <w:sz w:val="24"/>
                <w:szCs w:val="24"/>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1.7</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Integrēts termoprinteris</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9"/>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Vienlaikus var </w:t>
            </w:r>
            <w:proofErr w:type="spellStart"/>
            <w:r w:rsidRPr="00595842">
              <w:rPr>
                <w:sz w:val="22"/>
                <w:szCs w:val="22"/>
              </w:rPr>
              <w:t>izprintēt</w:t>
            </w:r>
            <w:proofErr w:type="spellEnd"/>
            <w:r w:rsidRPr="00595842">
              <w:rPr>
                <w:sz w:val="22"/>
                <w:szCs w:val="22"/>
              </w:rPr>
              <w:t xml:space="preserve"> ne mazāk par divām EKG līknēm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9"/>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Papīra platums 50 ± 5 mm</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19"/>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Automātiskās </w:t>
            </w:r>
            <w:proofErr w:type="spellStart"/>
            <w:r w:rsidRPr="00595842">
              <w:rPr>
                <w:sz w:val="22"/>
                <w:szCs w:val="22"/>
              </w:rPr>
              <w:t>printēšanas</w:t>
            </w:r>
            <w:proofErr w:type="spellEnd"/>
            <w:r w:rsidRPr="00595842">
              <w:rPr>
                <w:sz w:val="22"/>
                <w:szCs w:val="22"/>
              </w:rPr>
              <w:t xml:space="preserve"> funkcija (</w:t>
            </w:r>
            <w:proofErr w:type="spellStart"/>
            <w:r w:rsidRPr="00595842">
              <w:rPr>
                <w:sz w:val="22"/>
                <w:szCs w:val="22"/>
              </w:rPr>
              <w:t>Print</w:t>
            </w:r>
            <w:proofErr w:type="spellEnd"/>
            <w:r w:rsidRPr="00595842">
              <w:rPr>
                <w:sz w:val="22"/>
                <w:szCs w:val="22"/>
              </w:rPr>
              <w:t xml:space="preserve"> on </w:t>
            </w:r>
            <w:proofErr w:type="spellStart"/>
            <w:r w:rsidRPr="00595842">
              <w:rPr>
                <w:sz w:val="22"/>
                <w:szCs w:val="22"/>
              </w:rPr>
              <w:t>Shosck</w:t>
            </w:r>
            <w:proofErr w:type="spellEnd"/>
            <w:r w:rsidRPr="00595842">
              <w:rPr>
                <w:sz w:val="22"/>
                <w:szCs w:val="22"/>
              </w:rPr>
              <w:t>/</w:t>
            </w:r>
            <w:proofErr w:type="spellStart"/>
            <w:r w:rsidRPr="00595842">
              <w:rPr>
                <w:sz w:val="22"/>
                <w:szCs w:val="22"/>
              </w:rPr>
              <w:t>Charge</w:t>
            </w:r>
            <w:proofErr w:type="spellEnd"/>
            <w:r w:rsidRPr="00595842">
              <w:rPr>
                <w:sz w:val="22"/>
                <w:szCs w:val="22"/>
              </w:rPr>
              <w:t>/</w:t>
            </w:r>
            <w:proofErr w:type="spellStart"/>
            <w:r w:rsidRPr="00595842">
              <w:rPr>
                <w:sz w:val="22"/>
                <w:szCs w:val="22"/>
              </w:rPr>
              <w:t>Alarm</w:t>
            </w:r>
            <w:proofErr w:type="spellEnd"/>
            <w:r w:rsidRPr="00595842">
              <w:rPr>
                <w:sz w:val="22"/>
                <w:szCs w:val="22"/>
              </w:rPr>
              <w:t>)</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1.8</w:t>
            </w: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b/>
                <w:sz w:val="22"/>
                <w:szCs w:val="22"/>
              </w:rPr>
            </w:pPr>
            <w:r w:rsidRPr="00595842">
              <w:rPr>
                <w:b/>
                <w:sz w:val="22"/>
                <w:szCs w:val="22"/>
              </w:rPr>
              <w:t>Komplektācija</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proofErr w:type="spellStart"/>
            <w:r w:rsidRPr="00595842">
              <w:rPr>
                <w:sz w:val="22"/>
                <w:szCs w:val="22"/>
              </w:rPr>
              <w:t>Defibrilators</w:t>
            </w:r>
            <w:proofErr w:type="spellEnd"/>
            <w:r w:rsidRPr="00595842">
              <w:rPr>
                <w:sz w:val="22"/>
                <w:szCs w:val="22"/>
              </w:rPr>
              <w:t>/monitors – 1 gab.</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3972CA" w:rsidRDefault="003972CA" w:rsidP="003D7434">
            <w:pPr>
              <w:rPr>
                <w:sz w:val="22"/>
                <w:szCs w:val="22"/>
              </w:rPr>
            </w:pPr>
            <w:r>
              <w:rPr>
                <w:sz w:val="22"/>
                <w:szCs w:val="22"/>
              </w:rPr>
              <w:t>5 nov. k</w:t>
            </w:r>
            <w:r w:rsidR="00511725" w:rsidRPr="003972CA">
              <w:rPr>
                <w:sz w:val="22"/>
                <w:szCs w:val="22"/>
              </w:rPr>
              <w:t xml:space="preserve">abelis – 1 gab. </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3972CA" w:rsidRDefault="00511725" w:rsidP="003D7434">
            <w:pPr>
              <w:rPr>
                <w:sz w:val="22"/>
                <w:szCs w:val="22"/>
              </w:rPr>
            </w:pPr>
            <w:r w:rsidRPr="003972CA">
              <w:rPr>
                <w:sz w:val="22"/>
                <w:szCs w:val="22"/>
              </w:rPr>
              <w:t>50</w:t>
            </w:r>
            <w:r w:rsidR="00E8013B" w:rsidRPr="003972CA">
              <w:rPr>
                <w:sz w:val="22"/>
                <w:szCs w:val="22"/>
              </w:rPr>
              <w:t>mm</w:t>
            </w:r>
            <w:r w:rsidRPr="003972CA">
              <w:rPr>
                <w:sz w:val="22"/>
                <w:szCs w:val="22"/>
              </w:rPr>
              <w:t xml:space="preserve"> </w:t>
            </w:r>
            <w:r w:rsidR="00E8013B" w:rsidRPr="003972CA">
              <w:rPr>
                <w:sz w:val="22"/>
                <w:szCs w:val="22"/>
              </w:rPr>
              <w:t>(</w:t>
            </w:r>
            <w:r w:rsidRPr="003972CA">
              <w:rPr>
                <w:sz w:val="22"/>
                <w:szCs w:val="22"/>
              </w:rPr>
              <w:t>± 5 mm</w:t>
            </w:r>
            <w:r w:rsidR="00E8013B" w:rsidRPr="003972CA">
              <w:rPr>
                <w:sz w:val="22"/>
                <w:szCs w:val="22"/>
              </w:rPr>
              <w:t>)</w:t>
            </w:r>
            <w:r w:rsidRPr="003972CA">
              <w:rPr>
                <w:sz w:val="22"/>
                <w:szCs w:val="22"/>
              </w:rPr>
              <w:t xml:space="preserve"> printera papīrs – 2 ruļļi</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Ārējās defibrilācija lāpstiņas – 1 </w:t>
            </w:r>
            <w:proofErr w:type="spellStart"/>
            <w:r w:rsidRPr="00595842">
              <w:rPr>
                <w:sz w:val="22"/>
                <w:szCs w:val="22"/>
              </w:rPr>
              <w:t>kompl</w:t>
            </w:r>
            <w:proofErr w:type="spellEnd"/>
            <w:r w:rsidRPr="00595842">
              <w:rPr>
                <w:sz w:val="22"/>
                <w:szCs w:val="22"/>
              </w:rPr>
              <w:t>.</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SpO2 sensors (ar vismaz 3 m kabeli) – 1 gab.</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proofErr w:type="spellStart"/>
            <w:r w:rsidRPr="00595842">
              <w:rPr>
                <w:sz w:val="22"/>
                <w:szCs w:val="22"/>
              </w:rPr>
              <w:t>Manžete</w:t>
            </w:r>
            <w:proofErr w:type="spellEnd"/>
            <w:r w:rsidRPr="00595842">
              <w:rPr>
                <w:sz w:val="22"/>
                <w:szCs w:val="22"/>
              </w:rPr>
              <w:t xml:space="preserve"> (izmērs – standarta pieaugušā) – 1 gab. </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Defibrilācijas elektrodu kabelis – 1 gab. </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proofErr w:type="spellStart"/>
            <w:r w:rsidRPr="00595842">
              <w:rPr>
                <w:sz w:val="22"/>
                <w:szCs w:val="22"/>
              </w:rPr>
              <w:t>Multifunkcionālie</w:t>
            </w:r>
            <w:proofErr w:type="spellEnd"/>
            <w:r w:rsidRPr="00595842">
              <w:rPr>
                <w:sz w:val="22"/>
                <w:szCs w:val="22"/>
              </w:rPr>
              <w:t xml:space="preserve"> defibrilācijas/stimulācijas elektrodi – 1 </w:t>
            </w:r>
            <w:proofErr w:type="spellStart"/>
            <w:r w:rsidRPr="00595842">
              <w:rPr>
                <w:sz w:val="22"/>
                <w:szCs w:val="22"/>
              </w:rPr>
              <w:t>kompl</w:t>
            </w:r>
            <w:proofErr w:type="spellEnd"/>
            <w:r w:rsidRPr="00595842">
              <w:rPr>
                <w:sz w:val="22"/>
                <w:szCs w:val="22"/>
              </w:rPr>
              <w:t>.</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511725"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EE3F38">
            <w:pPr>
              <w:pStyle w:val="ListParagraph"/>
              <w:numPr>
                <w:ilvl w:val="0"/>
                <w:numId w:val="20"/>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rPr>
                <w:sz w:val="22"/>
                <w:szCs w:val="22"/>
              </w:rPr>
            </w:pPr>
            <w:r w:rsidRPr="00595842">
              <w:rPr>
                <w:sz w:val="22"/>
                <w:szCs w:val="22"/>
              </w:rPr>
              <w:t xml:space="preserve">Lietošanas instrukcija valsts valodā – 1 gab. </w:t>
            </w:r>
          </w:p>
        </w:tc>
        <w:tc>
          <w:tcPr>
            <w:tcW w:w="1443" w:type="pct"/>
            <w:tcBorders>
              <w:top w:val="single" w:sz="4" w:space="0" w:color="auto"/>
              <w:left w:val="single" w:sz="4" w:space="0" w:color="auto"/>
              <w:bottom w:val="single" w:sz="4" w:space="0" w:color="auto"/>
              <w:right w:val="single" w:sz="4" w:space="0" w:color="auto"/>
            </w:tcBorders>
            <w:vAlign w:val="center"/>
          </w:tcPr>
          <w:p w:rsidR="00511725" w:rsidRPr="00595842" w:rsidRDefault="00511725"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pStyle w:val="ListParagraph"/>
              <w:ind w:left="34"/>
              <w:rPr>
                <w:b/>
                <w:sz w:val="22"/>
                <w:szCs w:val="22"/>
              </w:rPr>
            </w:pPr>
            <w:r w:rsidRPr="003D7434">
              <w:rPr>
                <w:b/>
                <w:sz w:val="22"/>
                <w:szCs w:val="22"/>
              </w:rPr>
              <w:t>1.9.</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rPr>
                <w:b/>
                <w:sz w:val="22"/>
                <w:szCs w:val="22"/>
              </w:rPr>
            </w:pPr>
            <w:r>
              <w:rPr>
                <w:b/>
                <w:sz w:val="22"/>
                <w:szCs w:val="22"/>
              </w:rPr>
              <w:t>Ap</w:t>
            </w:r>
            <w:r w:rsidRPr="003D7434">
              <w:rPr>
                <w:b/>
                <w:sz w:val="22"/>
                <w:szCs w:val="22"/>
              </w:rPr>
              <w:t>mācība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pStyle w:val="ListParagraph"/>
              <w:ind w:left="34"/>
              <w:rPr>
                <w:sz w:val="22"/>
                <w:szCs w:val="22"/>
              </w:rPr>
            </w:pPr>
            <w:r>
              <w:rPr>
                <w:sz w:val="22"/>
                <w:szCs w:val="22"/>
              </w:rPr>
              <w:t>1.9.1.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ind w:right="142"/>
              <w:jc w:val="both"/>
              <w:rPr>
                <w:sz w:val="22"/>
                <w:szCs w:val="22"/>
              </w:rPr>
            </w:pPr>
            <w:r w:rsidRPr="003D7434">
              <w:rPr>
                <w:sz w:val="22"/>
                <w:szCs w:val="22"/>
              </w:rPr>
              <w:t xml:space="preserve">Pretendentam jānodrošina vismaz </w:t>
            </w:r>
            <w:r>
              <w:rPr>
                <w:sz w:val="22"/>
                <w:szCs w:val="22"/>
              </w:rPr>
              <w:t>1</w:t>
            </w:r>
            <w:r w:rsidRPr="003D7434">
              <w:rPr>
                <w:sz w:val="22"/>
                <w:szCs w:val="22"/>
              </w:rPr>
              <w:t xml:space="preserve"> (</w:t>
            </w:r>
            <w:r>
              <w:rPr>
                <w:sz w:val="22"/>
                <w:szCs w:val="22"/>
              </w:rPr>
              <w:t>viena</w:t>
            </w:r>
            <w:r w:rsidRPr="003D7434">
              <w:rPr>
                <w:sz w:val="22"/>
                <w:szCs w:val="22"/>
              </w:rPr>
              <w:t>) pasūtītāja darbiniek</w:t>
            </w:r>
            <w:r>
              <w:rPr>
                <w:sz w:val="22"/>
                <w:szCs w:val="22"/>
              </w:rPr>
              <w:t>a</w:t>
            </w:r>
            <w:r w:rsidRPr="003D7434">
              <w:rPr>
                <w:sz w:val="22"/>
                <w:szCs w:val="22"/>
              </w:rPr>
              <w:t xml:space="preserve"> apmācība darbam ar iekārt</w:t>
            </w:r>
            <w:r>
              <w:rPr>
                <w:sz w:val="22"/>
                <w:szCs w:val="22"/>
              </w:rPr>
              <w:t>u</w:t>
            </w:r>
            <w:r w:rsidRPr="003D7434">
              <w:rPr>
                <w:sz w:val="22"/>
                <w:szCs w:val="22"/>
              </w:rPr>
              <w:t xml:space="preserve"> </w:t>
            </w:r>
            <w:proofErr w:type="gramStart"/>
            <w:r w:rsidRPr="003D7434">
              <w:rPr>
                <w:sz w:val="22"/>
                <w:szCs w:val="22"/>
              </w:rPr>
              <w:t>(</w:t>
            </w:r>
            <w:proofErr w:type="gramEnd"/>
            <w:r w:rsidRPr="003D7434">
              <w:rPr>
                <w:sz w:val="22"/>
                <w:szCs w:val="22"/>
              </w:rPr>
              <w:t xml:space="preserve">vismaz </w:t>
            </w:r>
            <w:r>
              <w:rPr>
                <w:sz w:val="22"/>
                <w:szCs w:val="22"/>
              </w:rPr>
              <w:t xml:space="preserve">4 </w:t>
            </w:r>
            <w:r w:rsidRPr="003D7434">
              <w:rPr>
                <w:sz w:val="22"/>
                <w:szCs w:val="22"/>
              </w:rPr>
              <w:t xml:space="preserve">h) Pasūtītāja norādītajā adresē Jelgavā. </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5E4423" w:rsidRDefault="003D7434" w:rsidP="003D7434">
            <w:pPr>
              <w:rPr>
                <w:b/>
                <w:sz w:val="24"/>
                <w:szCs w:val="24"/>
              </w:rPr>
            </w:pPr>
            <w:r>
              <w:rPr>
                <w:b/>
                <w:sz w:val="24"/>
                <w:szCs w:val="24"/>
              </w:rPr>
              <w:t>2.</w:t>
            </w:r>
          </w:p>
        </w:tc>
        <w:tc>
          <w:tcPr>
            <w:tcW w:w="318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5E4423" w:rsidRDefault="003D7434" w:rsidP="003D7434">
            <w:pPr>
              <w:rPr>
                <w:b/>
                <w:sz w:val="24"/>
                <w:szCs w:val="24"/>
              </w:rPr>
            </w:pPr>
            <w:r w:rsidRPr="005E4423">
              <w:rPr>
                <w:b/>
                <w:sz w:val="24"/>
                <w:szCs w:val="24"/>
              </w:rPr>
              <w:t>ŠEIVERA ROKTURIS AR SAVIENOTĀJVADU UN ASMENI</w:t>
            </w:r>
            <w:r>
              <w:rPr>
                <w:b/>
                <w:sz w:val="24"/>
                <w:szCs w:val="24"/>
              </w:rPr>
              <w:t xml:space="preserve"> – 1 komplekts </w:t>
            </w:r>
          </w:p>
        </w:tc>
        <w:tc>
          <w:tcPr>
            <w:tcW w:w="144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4286C" w:rsidRDefault="003D7434" w:rsidP="003D7434">
            <w:pPr>
              <w:rPr>
                <w:b/>
                <w:snapToGrid w:val="0"/>
                <w:color w:val="000000"/>
                <w:sz w:val="21"/>
                <w:szCs w:val="21"/>
              </w:rPr>
            </w:pPr>
            <w:r w:rsidRPr="0024286C">
              <w:rPr>
                <w:b/>
                <w:snapToGrid w:val="0"/>
                <w:color w:val="000000"/>
                <w:sz w:val="21"/>
                <w:szCs w:val="21"/>
              </w:rPr>
              <w:t xml:space="preserve">Ražotājs: _______, </w:t>
            </w:r>
          </w:p>
          <w:p w:rsidR="003D7434" w:rsidRPr="0024286C" w:rsidRDefault="003D7434" w:rsidP="003D7434">
            <w:pPr>
              <w:rPr>
                <w:b/>
                <w:snapToGrid w:val="0"/>
                <w:color w:val="000000"/>
                <w:sz w:val="21"/>
                <w:szCs w:val="21"/>
              </w:rPr>
            </w:pPr>
            <w:r w:rsidRPr="0024286C">
              <w:rPr>
                <w:b/>
                <w:snapToGrid w:val="0"/>
                <w:color w:val="000000"/>
                <w:sz w:val="21"/>
                <w:szCs w:val="21"/>
              </w:rPr>
              <w:t>Modelis: _________</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595842" w:rsidRDefault="003D7434" w:rsidP="003D7434">
            <w:pPr>
              <w:rPr>
                <w:b/>
                <w:sz w:val="22"/>
                <w:szCs w:val="22"/>
              </w:rPr>
            </w:pPr>
            <w:r w:rsidRPr="00595842">
              <w:rPr>
                <w:b/>
                <w:sz w:val="22"/>
                <w:szCs w:val="22"/>
              </w:rPr>
              <w:t>2.1</w:t>
            </w:r>
          </w:p>
        </w:tc>
        <w:tc>
          <w:tcPr>
            <w:tcW w:w="318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595842" w:rsidRDefault="003D7434" w:rsidP="003D7434">
            <w:pPr>
              <w:rPr>
                <w:b/>
                <w:sz w:val="22"/>
                <w:szCs w:val="22"/>
              </w:rPr>
            </w:pPr>
            <w:r w:rsidRPr="00595842">
              <w:rPr>
                <w:b/>
                <w:sz w:val="22"/>
                <w:szCs w:val="22"/>
              </w:rPr>
              <w:t>Tehniskās prasības</w:t>
            </w:r>
          </w:p>
        </w:tc>
        <w:tc>
          <w:tcPr>
            <w:tcW w:w="144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595842" w:rsidRDefault="003D7434" w:rsidP="003D7434">
            <w:pPr>
              <w:rPr>
                <w:b/>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proofErr w:type="spellStart"/>
            <w:r w:rsidRPr="00595842">
              <w:rPr>
                <w:sz w:val="22"/>
                <w:szCs w:val="22"/>
              </w:rPr>
              <w:t>Šeivera</w:t>
            </w:r>
            <w:proofErr w:type="spellEnd"/>
            <w:r w:rsidRPr="00595842">
              <w:rPr>
                <w:sz w:val="22"/>
                <w:szCs w:val="22"/>
              </w:rPr>
              <w:t xml:space="preserve"> rokturis izmantojams mazām locītavām</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138D7" w:rsidRDefault="003D7434" w:rsidP="003D7434">
            <w:pPr>
              <w:jc w:val="center"/>
              <w:rPr>
                <w:i/>
                <w:snapToGrid w:val="0"/>
                <w:sz w:val="20"/>
                <w:szCs w:val="20"/>
              </w:rPr>
            </w:pPr>
            <w:r w:rsidRPr="005138D7">
              <w:rPr>
                <w:i/>
                <w:snapToGrid w:val="0"/>
                <w:sz w:val="20"/>
                <w:szCs w:val="20"/>
              </w:rPr>
              <w:t>/piedāvātās preces</w:t>
            </w:r>
          </w:p>
          <w:p w:rsidR="003D7434" w:rsidRPr="005138D7" w:rsidRDefault="003D7434" w:rsidP="003D7434">
            <w:pPr>
              <w:jc w:val="center"/>
              <w:rPr>
                <w:snapToGrid w:val="0"/>
                <w:sz w:val="20"/>
                <w:szCs w:val="20"/>
              </w:rPr>
            </w:pPr>
            <w:r w:rsidRPr="005138D7">
              <w:rPr>
                <w:i/>
                <w:snapToGrid w:val="0"/>
                <w:sz w:val="20"/>
                <w:szCs w:val="20"/>
              </w:rPr>
              <w:t>tehniskais apraksts/</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proofErr w:type="spellStart"/>
            <w:r w:rsidRPr="00595842">
              <w:rPr>
                <w:sz w:val="22"/>
                <w:szCs w:val="22"/>
              </w:rPr>
              <w:t>Šeivera</w:t>
            </w:r>
            <w:proofErr w:type="spellEnd"/>
            <w:r w:rsidRPr="00595842">
              <w:rPr>
                <w:sz w:val="22"/>
                <w:szCs w:val="22"/>
              </w:rPr>
              <w:t xml:space="preserve"> rokturis savietojams ar klīnikā esošo vadības </w:t>
            </w:r>
            <w:r w:rsidRPr="008D6C83">
              <w:rPr>
                <w:sz w:val="22"/>
                <w:szCs w:val="22"/>
              </w:rPr>
              <w:t>konsoli ART 1</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Aprīkots ar atsūkšanas kanālu</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Atsūkšanas kanāla regulācijas vārsts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 xml:space="preserve">Instrumenta divu funkciju aktivācijas poga uz </w:t>
            </w:r>
            <w:proofErr w:type="spellStart"/>
            <w:r w:rsidRPr="00595842">
              <w:rPr>
                <w:sz w:val="22"/>
                <w:szCs w:val="22"/>
              </w:rPr>
              <w:t>šeivera</w:t>
            </w:r>
            <w:proofErr w:type="spellEnd"/>
            <w:r w:rsidRPr="00595842">
              <w:rPr>
                <w:sz w:val="22"/>
                <w:szCs w:val="22"/>
              </w:rPr>
              <w:t xml:space="preserve"> roktura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Instrumenta maksimālais rotācijas ātrums nav mazāks par 3000 apgriezieniem minūtē</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Instrumenta rotācijas ātrums ir regulējams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Roktura svars nepārsniedz 110 g</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Rokturis ar fiksētu savienotājvadu</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1"/>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Rokturi iespējams dezinficēt un sterilizēt</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2.2</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Komplektācija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2"/>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proofErr w:type="spellStart"/>
            <w:r w:rsidRPr="00595842">
              <w:rPr>
                <w:sz w:val="22"/>
                <w:szCs w:val="22"/>
              </w:rPr>
              <w:t>Šeivera</w:t>
            </w:r>
            <w:proofErr w:type="spellEnd"/>
            <w:r w:rsidRPr="00595842">
              <w:rPr>
                <w:sz w:val="22"/>
                <w:szCs w:val="22"/>
              </w:rPr>
              <w:t xml:space="preserve"> rokturis ar savienotājvadu – 1 gab.</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2"/>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proofErr w:type="spellStart"/>
            <w:r w:rsidRPr="00595842">
              <w:rPr>
                <w:sz w:val="22"/>
                <w:szCs w:val="22"/>
              </w:rPr>
              <w:t>Rezektora</w:t>
            </w:r>
            <w:proofErr w:type="spellEnd"/>
            <w:r w:rsidRPr="00595842">
              <w:rPr>
                <w:sz w:val="22"/>
                <w:szCs w:val="22"/>
              </w:rPr>
              <w:t xml:space="preserve"> asmens, atkārtoti lietojams, diametrs 3.5 mm – 1 gab.</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pStyle w:val="ListParagraph"/>
              <w:ind w:left="34"/>
              <w:rPr>
                <w:b/>
                <w:sz w:val="22"/>
                <w:szCs w:val="22"/>
              </w:rPr>
            </w:pPr>
            <w:r w:rsidRPr="003D7434">
              <w:rPr>
                <w:b/>
                <w:sz w:val="22"/>
                <w:szCs w:val="22"/>
              </w:rPr>
              <w:t>2.3.</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rPr>
                <w:b/>
                <w:sz w:val="22"/>
                <w:szCs w:val="22"/>
              </w:rPr>
            </w:pPr>
            <w:r>
              <w:rPr>
                <w:b/>
                <w:sz w:val="22"/>
                <w:szCs w:val="22"/>
              </w:rPr>
              <w:t>Ap</w:t>
            </w:r>
            <w:r w:rsidRPr="003D7434">
              <w:rPr>
                <w:b/>
                <w:sz w:val="22"/>
                <w:szCs w:val="22"/>
              </w:rPr>
              <w:t>mācība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pStyle w:val="ListParagraph"/>
              <w:ind w:left="0"/>
              <w:rPr>
                <w:sz w:val="22"/>
                <w:szCs w:val="22"/>
              </w:rPr>
            </w:pPr>
            <w:r>
              <w:rPr>
                <w:sz w:val="22"/>
                <w:szCs w:val="22"/>
              </w:rPr>
              <w:t>2.3.1.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ind w:right="142"/>
              <w:jc w:val="both"/>
              <w:rPr>
                <w:sz w:val="22"/>
                <w:szCs w:val="22"/>
              </w:rPr>
            </w:pPr>
            <w:r w:rsidRPr="003D7434">
              <w:rPr>
                <w:sz w:val="22"/>
                <w:szCs w:val="22"/>
              </w:rPr>
              <w:t xml:space="preserve">Pretendentam jānodrošina vismaz </w:t>
            </w:r>
            <w:r>
              <w:rPr>
                <w:sz w:val="22"/>
                <w:szCs w:val="22"/>
              </w:rPr>
              <w:t>1</w:t>
            </w:r>
            <w:r w:rsidRPr="003D7434">
              <w:rPr>
                <w:sz w:val="22"/>
                <w:szCs w:val="22"/>
              </w:rPr>
              <w:t xml:space="preserve"> (</w:t>
            </w:r>
            <w:r>
              <w:rPr>
                <w:sz w:val="22"/>
                <w:szCs w:val="22"/>
              </w:rPr>
              <w:t>viena</w:t>
            </w:r>
            <w:r w:rsidRPr="003D7434">
              <w:rPr>
                <w:sz w:val="22"/>
                <w:szCs w:val="22"/>
              </w:rPr>
              <w:t>) pasūtītāja darbiniek</w:t>
            </w:r>
            <w:r>
              <w:rPr>
                <w:sz w:val="22"/>
                <w:szCs w:val="22"/>
              </w:rPr>
              <w:t>a</w:t>
            </w:r>
            <w:r w:rsidRPr="003D7434">
              <w:rPr>
                <w:sz w:val="22"/>
                <w:szCs w:val="22"/>
              </w:rPr>
              <w:t xml:space="preserve"> apmācība darbam ar iekārt</w:t>
            </w:r>
            <w:r>
              <w:rPr>
                <w:sz w:val="22"/>
                <w:szCs w:val="22"/>
              </w:rPr>
              <w:t>u</w:t>
            </w:r>
            <w:r w:rsidRPr="003D7434">
              <w:rPr>
                <w:sz w:val="22"/>
                <w:szCs w:val="22"/>
              </w:rPr>
              <w:t xml:space="preserve"> </w:t>
            </w:r>
            <w:proofErr w:type="gramStart"/>
            <w:r w:rsidRPr="003D7434">
              <w:rPr>
                <w:sz w:val="22"/>
                <w:szCs w:val="22"/>
              </w:rPr>
              <w:t>(</w:t>
            </w:r>
            <w:proofErr w:type="gramEnd"/>
            <w:r w:rsidRPr="003D7434">
              <w:rPr>
                <w:sz w:val="22"/>
                <w:szCs w:val="22"/>
              </w:rPr>
              <w:t xml:space="preserve">vismaz </w:t>
            </w:r>
            <w:r>
              <w:rPr>
                <w:sz w:val="22"/>
                <w:szCs w:val="22"/>
              </w:rPr>
              <w:t xml:space="preserve">4 </w:t>
            </w:r>
            <w:r w:rsidRPr="003D7434">
              <w:rPr>
                <w:sz w:val="22"/>
                <w:szCs w:val="22"/>
              </w:rPr>
              <w:t xml:space="preserve">h) Pasūtītāja norādītajā adresē Jelgavā. </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413676" w:rsidRDefault="003D7434" w:rsidP="003D7434">
            <w:pPr>
              <w:rPr>
                <w:b/>
                <w:sz w:val="24"/>
                <w:szCs w:val="24"/>
              </w:rPr>
            </w:pPr>
            <w:r w:rsidRPr="00413676">
              <w:rPr>
                <w:b/>
                <w:sz w:val="24"/>
                <w:szCs w:val="24"/>
              </w:rPr>
              <w:lastRenderedPageBreak/>
              <w:t>3</w:t>
            </w:r>
            <w:r>
              <w:rPr>
                <w:b/>
                <w:sz w:val="24"/>
                <w:szCs w:val="24"/>
              </w:rPr>
              <w:t>.</w:t>
            </w:r>
          </w:p>
        </w:tc>
        <w:tc>
          <w:tcPr>
            <w:tcW w:w="318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413676" w:rsidRDefault="003D7434" w:rsidP="003D7434">
            <w:pPr>
              <w:rPr>
                <w:b/>
                <w:sz w:val="24"/>
                <w:szCs w:val="24"/>
              </w:rPr>
            </w:pPr>
            <w:r w:rsidRPr="00413676">
              <w:rPr>
                <w:b/>
                <w:sz w:val="24"/>
                <w:szCs w:val="24"/>
              </w:rPr>
              <w:t>STERILIZĀCIJAS KONTEINERI</w:t>
            </w:r>
            <w:r>
              <w:rPr>
                <w:b/>
                <w:sz w:val="24"/>
                <w:szCs w:val="24"/>
              </w:rPr>
              <w:t xml:space="preserve"> – 2 gab.</w:t>
            </w:r>
          </w:p>
        </w:tc>
        <w:tc>
          <w:tcPr>
            <w:tcW w:w="144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4286C" w:rsidRDefault="003D7434" w:rsidP="003D7434">
            <w:pPr>
              <w:rPr>
                <w:b/>
                <w:snapToGrid w:val="0"/>
                <w:color w:val="000000"/>
                <w:sz w:val="21"/>
                <w:szCs w:val="21"/>
              </w:rPr>
            </w:pPr>
            <w:r w:rsidRPr="0024286C">
              <w:rPr>
                <w:b/>
                <w:snapToGrid w:val="0"/>
                <w:color w:val="000000"/>
                <w:sz w:val="21"/>
                <w:szCs w:val="21"/>
              </w:rPr>
              <w:t xml:space="preserve">Ražotājs: _______, </w:t>
            </w:r>
          </w:p>
          <w:p w:rsidR="003D7434" w:rsidRPr="0024286C" w:rsidRDefault="003D7434" w:rsidP="003D7434">
            <w:pPr>
              <w:rPr>
                <w:b/>
                <w:snapToGrid w:val="0"/>
                <w:color w:val="000000"/>
                <w:sz w:val="21"/>
                <w:szCs w:val="21"/>
              </w:rPr>
            </w:pPr>
            <w:r w:rsidRPr="0024286C">
              <w:rPr>
                <w:b/>
                <w:snapToGrid w:val="0"/>
                <w:color w:val="000000"/>
                <w:sz w:val="21"/>
                <w:szCs w:val="21"/>
              </w:rPr>
              <w:t>Modelis: _________</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3.1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Tehniskās prasības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Konteineri ar vārstu ½ sterilizācijas vienības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138D7" w:rsidRDefault="003D7434" w:rsidP="003D7434">
            <w:pPr>
              <w:jc w:val="center"/>
              <w:rPr>
                <w:i/>
                <w:snapToGrid w:val="0"/>
                <w:sz w:val="20"/>
                <w:szCs w:val="20"/>
              </w:rPr>
            </w:pPr>
            <w:r w:rsidRPr="005138D7">
              <w:rPr>
                <w:i/>
                <w:snapToGrid w:val="0"/>
                <w:sz w:val="20"/>
                <w:szCs w:val="20"/>
              </w:rPr>
              <w:t>/piedāvātās preces</w:t>
            </w:r>
          </w:p>
          <w:p w:rsidR="003D7434" w:rsidRPr="005138D7" w:rsidRDefault="003D7434" w:rsidP="003D7434">
            <w:pPr>
              <w:jc w:val="center"/>
              <w:rPr>
                <w:snapToGrid w:val="0"/>
                <w:sz w:val="20"/>
                <w:szCs w:val="20"/>
              </w:rPr>
            </w:pPr>
            <w:r w:rsidRPr="005138D7">
              <w:rPr>
                <w:i/>
                <w:snapToGrid w:val="0"/>
                <w:sz w:val="20"/>
                <w:szCs w:val="20"/>
              </w:rPr>
              <w:t>tehniskais apraksts/</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Izmērs 600 x 300 x 135 (± 5%) mm</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Atkārtoti sterilizējami tvaika sterilizatorā</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Viegli mazgājami un dezinficējami</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Ērti lietošanai, mehāniski izturīgi, ieapaļiem stūriem</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Nodrošināta tvaika caurplūde</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3"/>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Izgatavoti no alumīnija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B23C84" w:rsidRDefault="003D7434" w:rsidP="003D7434">
            <w:pPr>
              <w:rPr>
                <w:b/>
                <w:sz w:val="24"/>
                <w:szCs w:val="24"/>
              </w:rPr>
            </w:pPr>
            <w:r w:rsidRPr="00B23C84">
              <w:rPr>
                <w:b/>
                <w:sz w:val="24"/>
                <w:szCs w:val="24"/>
              </w:rPr>
              <w:t>4</w:t>
            </w:r>
            <w:r>
              <w:rPr>
                <w:b/>
                <w:sz w:val="24"/>
                <w:szCs w:val="24"/>
              </w:rPr>
              <w:t>.</w:t>
            </w:r>
          </w:p>
        </w:tc>
        <w:tc>
          <w:tcPr>
            <w:tcW w:w="318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B23C84" w:rsidRDefault="003D7434" w:rsidP="003D7434">
            <w:pPr>
              <w:rPr>
                <w:b/>
                <w:sz w:val="24"/>
                <w:szCs w:val="24"/>
              </w:rPr>
            </w:pPr>
            <w:r w:rsidRPr="00B23C84">
              <w:rPr>
                <w:b/>
                <w:sz w:val="24"/>
                <w:szCs w:val="24"/>
              </w:rPr>
              <w:t>ADATU TURĒTĀJI</w:t>
            </w:r>
            <w:r>
              <w:rPr>
                <w:b/>
                <w:sz w:val="24"/>
                <w:szCs w:val="24"/>
              </w:rPr>
              <w:t xml:space="preserve"> – 10 gab. </w:t>
            </w:r>
          </w:p>
        </w:tc>
        <w:tc>
          <w:tcPr>
            <w:tcW w:w="144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4286C" w:rsidRDefault="003D7434" w:rsidP="003D7434">
            <w:pPr>
              <w:rPr>
                <w:b/>
                <w:snapToGrid w:val="0"/>
                <w:color w:val="000000"/>
                <w:sz w:val="21"/>
                <w:szCs w:val="21"/>
              </w:rPr>
            </w:pPr>
            <w:r w:rsidRPr="0024286C">
              <w:rPr>
                <w:b/>
                <w:snapToGrid w:val="0"/>
                <w:color w:val="000000"/>
                <w:sz w:val="21"/>
                <w:szCs w:val="21"/>
              </w:rPr>
              <w:t xml:space="preserve">Ražotājs: _______, </w:t>
            </w:r>
          </w:p>
          <w:p w:rsidR="003D7434" w:rsidRPr="0024286C" w:rsidRDefault="003D7434" w:rsidP="003D7434">
            <w:pPr>
              <w:rPr>
                <w:b/>
                <w:snapToGrid w:val="0"/>
                <w:color w:val="000000"/>
                <w:sz w:val="21"/>
                <w:szCs w:val="21"/>
              </w:rPr>
            </w:pPr>
            <w:r w:rsidRPr="0024286C">
              <w:rPr>
                <w:b/>
                <w:snapToGrid w:val="0"/>
                <w:color w:val="000000"/>
                <w:sz w:val="21"/>
                <w:szCs w:val="21"/>
              </w:rPr>
              <w:t>Modelis: _________</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4.1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Vispārējās prasības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Instrumenti izgatavoti no nerūsējošā tērauda ar nepieciešamajiem piejaukumiem atbilstoši ISO 7153-1 standarta vai ekvivalentām prasībām</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138D7" w:rsidRDefault="003D7434" w:rsidP="003D7434">
            <w:pPr>
              <w:jc w:val="center"/>
              <w:rPr>
                <w:i/>
                <w:snapToGrid w:val="0"/>
                <w:sz w:val="20"/>
                <w:szCs w:val="20"/>
              </w:rPr>
            </w:pPr>
            <w:r w:rsidRPr="005138D7">
              <w:rPr>
                <w:i/>
                <w:snapToGrid w:val="0"/>
                <w:sz w:val="20"/>
                <w:szCs w:val="20"/>
              </w:rPr>
              <w:t>/piedāvātās preces</w:t>
            </w:r>
          </w:p>
          <w:p w:rsidR="003D7434" w:rsidRPr="005138D7" w:rsidRDefault="003D7434" w:rsidP="003D7434">
            <w:pPr>
              <w:jc w:val="center"/>
              <w:rPr>
                <w:snapToGrid w:val="0"/>
                <w:sz w:val="20"/>
                <w:szCs w:val="20"/>
              </w:rPr>
            </w:pPr>
            <w:r w:rsidRPr="005138D7">
              <w:rPr>
                <w:i/>
                <w:snapToGrid w:val="0"/>
                <w:sz w:val="20"/>
                <w:szCs w:val="20"/>
              </w:rPr>
              <w:t>tehniskais apraksts/</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4"/>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Instrumentu virsma pulēta atspīduma mazināšanai, ar marķējumu par ražotāju un instrumentu kodu</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4.2</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Tehniskās prasības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4.2.1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i/>
                <w:sz w:val="22"/>
                <w:szCs w:val="22"/>
              </w:rPr>
              <w:t xml:space="preserve">Olsen – </w:t>
            </w:r>
            <w:proofErr w:type="spellStart"/>
            <w:r w:rsidRPr="00595842">
              <w:rPr>
                <w:i/>
                <w:sz w:val="22"/>
                <w:szCs w:val="22"/>
              </w:rPr>
              <w:t>Hegar</w:t>
            </w:r>
            <w:proofErr w:type="spellEnd"/>
            <w:r w:rsidRPr="00595842">
              <w:rPr>
                <w:sz w:val="22"/>
                <w:szCs w:val="22"/>
              </w:rPr>
              <w:t xml:space="preserve"> tipa adatu turētājs, </w:t>
            </w:r>
            <w:proofErr w:type="gramStart"/>
            <w:r w:rsidRPr="00595842">
              <w:rPr>
                <w:sz w:val="22"/>
                <w:szCs w:val="22"/>
              </w:rPr>
              <w:t>taisns, darba virsma</w:t>
            </w:r>
            <w:proofErr w:type="gramEnd"/>
            <w:r w:rsidRPr="00595842">
              <w:rPr>
                <w:sz w:val="22"/>
                <w:szCs w:val="22"/>
              </w:rPr>
              <w:t xml:space="preserve"> ar volframa karbīda sakausējuma pārklājumu, ar grieznēm, 14 cm</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5080E" w:rsidRDefault="003D7434" w:rsidP="003D7434">
            <w:pPr>
              <w:rPr>
                <w:b/>
                <w:sz w:val="24"/>
                <w:szCs w:val="24"/>
              </w:rPr>
            </w:pPr>
            <w:r w:rsidRPr="0025080E">
              <w:rPr>
                <w:b/>
                <w:sz w:val="24"/>
                <w:szCs w:val="24"/>
              </w:rPr>
              <w:t>5</w:t>
            </w:r>
            <w:r>
              <w:rPr>
                <w:b/>
                <w:sz w:val="24"/>
                <w:szCs w:val="24"/>
              </w:rPr>
              <w:t>.</w:t>
            </w:r>
          </w:p>
        </w:tc>
        <w:tc>
          <w:tcPr>
            <w:tcW w:w="318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5080E" w:rsidRDefault="003D7434" w:rsidP="003D7434">
            <w:pPr>
              <w:rPr>
                <w:b/>
                <w:sz w:val="24"/>
                <w:szCs w:val="24"/>
              </w:rPr>
            </w:pPr>
            <w:r w:rsidRPr="0025080E">
              <w:rPr>
                <w:b/>
                <w:sz w:val="24"/>
                <w:szCs w:val="24"/>
              </w:rPr>
              <w:t>AUTOMĀTISKAIS ELEKTROLĪTU ANALIZATORS</w:t>
            </w:r>
            <w:r>
              <w:rPr>
                <w:b/>
                <w:sz w:val="24"/>
                <w:szCs w:val="24"/>
              </w:rPr>
              <w:t xml:space="preserve"> – 1 gab. </w:t>
            </w:r>
          </w:p>
        </w:tc>
        <w:tc>
          <w:tcPr>
            <w:tcW w:w="144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4286C" w:rsidRDefault="003D7434" w:rsidP="003D7434">
            <w:pPr>
              <w:rPr>
                <w:b/>
                <w:snapToGrid w:val="0"/>
                <w:color w:val="000000"/>
                <w:sz w:val="21"/>
                <w:szCs w:val="21"/>
              </w:rPr>
            </w:pPr>
            <w:r w:rsidRPr="0024286C">
              <w:rPr>
                <w:b/>
                <w:snapToGrid w:val="0"/>
                <w:color w:val="000000"/>
                <w:sz w:val="21"/>
                <w:szCs w:val="21"/>
              </w:rPr>
              <w:t xml:space="preserve">Ražotājs: _______, </w:t>
            </w:r>
          </w:p>
          <w:p w:rsidR="003D7434" w:rsidRPr="0024286C" w:rsidRDefault="003D7434" w:rsidP="003D7434">
            <w:pPr>
              <w:rPr>
                <w:b/>
                <w:snapToGrid w:val="0"/>
                <w:color w:val="000000"/>
                <w:sz w:val="21"/>
                <w:szCs w:val="21"/>
              </w:rPr>
            </w:pPr>
            <w:r w:rsidRPr="0024286C">
              <w:rPr>
                <w:b/>
                <w:snapToGrid w:val="0"/>
                <w:color w:val="000000"/>
                <w:sz w:val="21"/>
                <w:szCs w:val="21"/>
              </w:rPr>
              <w:t>Modelis: _________</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5.1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Tehniskās prasības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Kompakts, uz galda novietojams elektrolītu analizators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138D7" w:rsidRDefault="003D7434" w:rsidP="003D7434">
            <w:pPr>
              <w:jc w:val="center"/>
              <w:rPr>
                <w:i/>
                <w:snapToGrid w:val="0"/>
                <w:sz w:val="20"/>
                <w:szCs w:val="20"/>
              </w:rPr>
            </w:pPr>
            <w:r w:rsidRPr="005138D7">
              <w:rPr>
                <w:i/>
                <w:snapToGrid w:val="0"/>
                <w:sz w:val="20"/>
                <w:szCs w:val="20"/>
              </w:rPr>
              <w:t>/piedāvātās preces</w:t>
            </w:r>
          </w:p>
          <w:p w:rsidR="003D7434" w:rsidRPr="005138D7" w:rsidRDefault="003D7434" w:rsidP="003D7434">
            <w:pPr>
              <w:jc w:val="center"/>
              <w:rPr>
                <w:snapToGrid w:val="0"/>
                <w:sz w:val="20"/>
                <w:szCs w:val="20"/>
              </w:rPr>
            </w:pPr>
            <w:r w:rsidRPr="005138D7">
              <w:rPr>
                <w:i/>
                <w:snapToGrid w:val="0"/>
                <w:sz w:val="20"/>
                <w:szCs w:val="20"/>
              </w:rPr>
              <w:t>tehniskais apraksts/</w:t>
            </w: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 xml:space="preserve">Integrēts </w:t>
            </w:r>
            <w:proofErr w:type="spellStart"/>
            <w:r w:rsidRPr="00595842">
              <w:rPr>
                <w:sz w:val="22"/>
                <w:szCs w:val="22"/>
              </w:rPr>
              <w:t>alfanumeriskais</w:t>
            </w:r>
            <w:proofErr w:type="spellEnd"/>
            <w:r w:rsidRPr="00595842">
              <w:rPr>
                <w:sz w:val="22"/>
                <w:szCs w:val="22"/>
              </w:rPr>
              <w:t xml:space="preserve"> displejs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6"/>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 xml:space="preserve">Iebūvēts </w:t>
            </w:r>
            <w:proofErr w:type="spellStart"/>
            <w:r w:rsidRPr="00595842">
              <w:rPr>
                <w:sz w:val="22"/>
                <w:szCs w:val="22"/>
              </w:rPr>
              <w:t>termo</w:t>
            </w:r>
            <w:proofErr w:type="spellEnd"/>
            <w:r w:rsidRPr="00595842">
              <w:rPr>
                <w:sz w:val="22"/>
                <w:szCs w:val="22"/>
              </w:rPr>
              <w:t xml:space="preserve"> printeris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5.2</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b/>
                <w:sz w:val="22"/>
                <w:szCs w:val="22"/>
              </w:rPr>
            </w:pPr>
            <w:r w:rsidRPr="00595842">
              <w:rPr>
                <w:b/>
                <w:sz w:val="22"/>
                <w:szCs w:val="22"/>
              </w:rPr>
              <w:t>Programmatūra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Ātrdarbība – vismaz 45 paraugi stundā</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 xml:space="preserve">Nosakāmie parametri: </w:t>
            </w:r>
            <w:proofErr w:type="spellStart"/>
            <w:r w:rsidRPr="00595842">
              <w:rPr>
                <w:sz w:val="22"/>
                <w:szCs w:val="22"/>
              </w:rPr>
              <w:t>Na</w:t>
            </w:r>
            <w:proofErr w:type="spellEnd"/>
            <w:r w:rsidRPr="00595842">
              <w:rPr>
                <w:sz w:val="22"/>
                <w:szCs w:val="22"/>
              </w:rPr>
              <w:t xml:space="preserve">, K, Ca, </w:t>
            </w:r>
            <w:proofErr w:type="spellStart"/>
            <w:r w:rsidRPr="00595842">
              <w:rPr>
                <w:sz w:val="22"/>
                <w:szCs w:val="22"/>
              </w:rPr>
              <w:t>Li</w:t>
            </w:r>
            <w:proofErr w:type="spellEnd"/>
            <w:r w:rsidRPr="00595842">
              <w:rPr>
                <w:sz w:val="22"/>
                <w:szCs w:val="22"/>
              </w:rPr>
              <w:t>, Cl</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Piemērots darbam ar sekojošu dzīvnieku sugu asinīm: suns, kaķis, cūka, govs, kaza, aita, zirgs</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 xml:space="preserve">Nepieciešamais parauga tilpums nav lielāks par 100 </w:t>
            </w:r>
            <w:proofErr w:type="spellStart"/>
            <w:r w:rsidRPr="00595842">
              <w:rPr>
                <w:sz w:val="22"/>
                <w:szCs w:val="22"/>
              </w:rPr>
              <w:t>µl</w:t>
            </w:r>
            <w:proofErr w:type="spellEnd"/>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EE3F38">
            <w:pPr>
              <w:pStyle w:val="ListParagraph"/>
              <w:numPr>
                <w:ilvl w:val="0"/>
                <w:numId w:val="27"/>
              </w:numPr>
              <w:ind w:hanging="720"/>
              <w:rPr>
                <w:sz w:val="22"/>
                <w:szCs w:val="22"/>
              </w:rPr>
            </w:pP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rPr>
                <w:sz w:val="22"/>
                <w:szCs w:val="22"/>
              </w:rPr>
            </w:pPr>
            <w:r w:rsidRPr="00595842">
              <w:rPr>
                <w:sz w:val="22"/>
                <w:szCs w:val="22"/>
              </w:rPr>
              <w:t>Izmēri nav lielāki par 400 x 320 x 300 mm</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pStyle w:val="ListParagraph"/>
              <w:ind w:left="34"/>
              <w:rPr>
                <w:b/>
                <w:sz w:val="22"/>
                <w:szCs w:val="22"/>
              </w:rPr>
            </w:pPr>
            <w:r>
              <w:rPr>
                <w:b/>
                <w:sz w:val="22"/>
                <w:szCs w:val="22"/>
              </w:rPr>
              <w:t>5</w:t>
            </w:r>
            <w:r w:rsidRPr="003D7434">
              <w:rPr>
                <w:b/>
                <w:sz w:val="22"/>
                <w:szCs w:val="22"/>
              </w:rPr>
              <w:t>.</w:t>
            </w:r>
            <w:r>
              <w:rPr>
                <w:b/>
                <w:sz w:val="22"/>
                <w:szCs w:val="22"/>
              </w:rPr>
              <w:t>3</w:t>
            </w:r>
            <w:r w:rsidRPr="003D7434">
              <w:rPr>
                <w:b/>
                <w:sz w:val="22"/>
                <w:szCs w:val="22"/>
              </w:rPr>
              <w:t>.</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rPr>
                <w:b/>
                <w:sz w:val="22"/>
                <w:szCs w:val="22"/>
              </w:rPr>
            </w:pPr>
            <w:r>
              <w:rPr>
                <w:b/>
                <w:sz w:val="22"/>
                <w:szCs w:val="22"/>
              </w:rPr>
              <w:t>Ap</w:t>
            </w:r>
            <w:r w:rsidRPr="003D7434">
              <w:rPr>
                <w:b/>
                <w:sz w:val="22"/>
                <w:szCs w:val="22"/>
              </w:rPr>
              <w:t>mācība</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595842" w:rsidTr="003D7434">
        <w:tc>
          <w:tcPr>
            <w:tcW w:w="374"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pStyle w:val="ListParagraph"/>
              <w:ind w:left="34"/>
              <w:rPr>
                <w:sz w:val="22"/>
                <w:szCs w:val="22"/>
              </w:rPr>
            </w:pPr>
            <w:r>
              <w:rPr>
                <w:sz w:val="22"/>
                <w:szCs w:val="22"/>
              </w:rPr>
              <w:t>5.3.1.</w:t>
            </w:r>
          </w:p>
        </w:tc>
        <w:tc>
          <w:tcPr>
            <w:tcW w:w="3183" w:type="pct"/>
            <w:tcBorders>
              <w:top w:val="single" w:sz="4" w:space="0" w:color="auto"/>
              <w:left w:val="single" w:sz="4" w:space="0" w:color="auto"/>
              <w:bottom w:val="single" w:sz="4" w:space="0" w:color="auto"/>
              <w:right w:val="single" w:sz="4" w:space="0" w:color="auto"/>
            </w:tcBorders>
            <w:vAlign w:val="center"/>
          </w:tcPr>
          <w:p w:rsidR="003D7434" w:rsidRPr="003D7434" w:rsidRDefault="003D7434" w:rsidP="003D7434">
            <w:pPr>
              <w:ind w:right="142"/>
              <w:jc w:val="both"/>
              <w:rPr>
                <w:sz w:val="22"/>
                <w:szCs w:val="22"/>
              </w:rPr>
            </w:pPr>
            <w:r w:rsidRPr="003D7434">
              <w:rPr>
                <w:sz w:val="22"/>
                <w:szCs w:val="22"/>
              </w:rPr>
              <w:t xml:space="preserve">Pretendentam jānodrošina vismaz </w:t>
            </w:r>
            <w:r>
              <w:rPr>
                <w:sz w:val="22"/>
                <w:szCs w:val="22"/>
              </w:rPr>
              <w:t>1</w:t>
            </w:r>
            <w:r w:rsidRPr="003D7434">
              <w:rPr>
                <w:sz w:val="22"/>
                <w:szCs w:val="22"/>
              </w:rPr>
              <w:t xml:space="preserve"> (</w:t>
            </w:r>
            <w:r>
              <w:rPr>
                <w:sz w:val="22"/>
                <w:szCs w:val="22"/>
              </w:rPr>
              <w:t>viena</w:t>
            </w:r>
            <w:r w:rsidRPr="003D7434">
              <w:rPr>
                <w:sz w:val="22"/>
                <w:szCs w:val="22"/>
              </w:rPr>
              <w:t>) pasūtītāja darbiniek</w:t>
            </w:r>
            <w:r>
              <w:rPr>
                <w:sz w:val="22"/>
                <w:szCs w:val="22"/>
              </w:rPr>
              <w:t>a</w:t>
            </w:r>
            <w:r w:rsidRPr="003D7434">
              <w:rPr>
                <w:sz w:val="22"/>
                <w:szCs w:val="22"/>
              </w:rPr>
              <w:t xml:space="preserve"> apmācība darbam ar iekārt</w:t>
            </w:r>
            <w:r>
              <w:rPr>
                <w:sz w:val="22"/>
                <w:szCs w:val="22"/>
              </w:rPr>
              <w:t>u</w:t>
            </w:r>
            <w:r w:rsidRPr="003D7434">
              <w:rPr>
                <w:sz w:val="22"/>
                <w:szCs w:val="22"/>
              </w:rPr>
              <w:t xml:space="preserve"> </w:t>
            </w:r>
            <w:proofErr w:type="gramStart"/>
            <w:r w:rsidRPr="003D7434">
              <w:rPr>
                <w:sz w:val="22"/>
                <w:szCs w:val="22"/>
              </w:rPr>
              <w:t>(</w:t>
            </w:r>
            <w:proofErr w:type="gramEnd"/>
            <w:r w:rsidRPr="003D7434">
              <w:rPr>
                <w:sz w:val="22"/>
                <w:szCs w:val="22"/>
              </w:rPr>
              <w:t xml:space="preserve">vismaz </w:t>
            </w:r>
            <w:r>
              <w:rPr>
                <w:sz w:val="22"/>
                <w:szCs w:val="22"/>
              </w:rPr>
              <w:t xml:space="preserve">4 </w:t>
            </w:r>
            <w:r w:rsidRPr="003D7434">
              <w:rPr>
                <w:sz w:val="22"/>
                <w:szCs w:val="22"/>
              </w:rPr>
              <w:t xml:space="preserve">h) Pasūtītāja norādītajā adresē Jelgavā. </w:t>
            </w:r>
          </w:p>
        </w:tc>
        <w:tc>
          <w:tcPr>
            <w:tcW w:w="1443" w:type="pct"/>
            <w:tcBorders>
              <w:top w:val="single" w:sz="4" w:space="0" w:color="auto"/>
              <w:left w:val="single" w:sz="4" w:space="0" w:color="auto"/>
              <w:bottom w:val="single" w:sz="4" w:space="0" w:color="auto"/>
              <w:right w:val="single" w:sz="4" w:space="0" w:color="auto"/>
            </w:tcBorders>
            <w:vAlign w:val="center"/>
          </w:tcPr>
          <w:p w:rsidR="003D7434" w:rsidRPr="00595842" w:rsidRDefault="003D7434" w:rsidP="003D7434">
            <w:pPr>
              <w:jc w:val="center"/>
              <w:rPr>
                <w:i/>
                <w:snapToGrid w:val="0"/>
                <w:color w:val="000000"/>
                <w:sz w:val="22"/>
                <w:szCs w:val="22"/>
              </w:rPr>
            </w:pPr>
          </w:p>
        </w:tc>
      </w:tr>
      <w:tr w:rsidR="003D7434" w:rsidRPr="001F5CC4" w:rsidTr="003D7434">
        <w:trPr>
          <w:trHeight w:val="395"/>
        </w:trPr>
        <w:tc>
          <w:tcPr>
            <w:tcW w:w="374"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F2FC3" w:rsidRDefault="003D7434" w:rsidP="00595842">
            <w:pPr>
              <w:rPr>
                <w:b/>
                <w:sz w:val="24"/>
                <w:szCs w:val="24"/>
              </w:rPr>
            </w:pPr>
            <w:r>
              <w:rPr>
                <w:b/>
                <w:sz w:val="24"/>
                <w:szCs w:val="24"/>
              </w:rPr>
              <w:t>6.</w:t>
            </w:r>
          </w:p>
        </w:tc>
        <w:tc>
          <w:tcPr>
            <w:tcW w:w="318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2F2FC3" w:rsidRDefault="003D7434" w:rsidP="00595842">
            <w:pPr>
              <w:rPr>
                <w:sz w:val="24"/>
                <w:szCs w:val="24"/>
              </w:rPr>
            </w:pPr>
            <w:r w:rsidRPr="002F2FC3">
              <w:rPr>
                <w:b/>
                <w:sz w:val="24"/>
                <w:szCs w:val="24"/>
              </w:rPr>
              <w:t>PAPILDUS PRASĪBAS:</w:t>
            </w:r>
          </w:p>
        </w:tc>
        <w:tc>
          <w:tcPr>
            <w:tcW w:w="1443" w:type="pct"/>
            <w:tcBorders>
              <w:top w:val="single" w:sz="4" w:space="0" w:color="auto"/>
              <w:left w:val="single" w:sz="4" w:space="0" w:color="auto"/>
              <w:bottom w:val="single" w:sz="4" w:space="0" w:color="auto"/>
              <w:right w:val="single" w:sz="4" w:space="0" w:color="auto"/>
            </w:tcBorders>
            <w:shd w:val="clear" w:color="auto" w:fill="FFFFCC"/>
            <w:vAlign w:val="center"/>
          </w:tcPr>
          <w:p w:rsidR="003D7434" w:rsidRPr="001F5CC4" w:rsidRDefault="003D7434" w:rsidP="003D7434">
            <w:pPr>
              <w:jc w:val="center"/>
              <w:rPr>
                <w:i/>
                <w:snapToGrid w:val="0"/>
                <w:color w:val="000000"/>
                <w:sz w:val="24"/>
                <w:szCs w:val="24"/>
              </w:rPr>
            </w:pP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E1522B" w:rsidRDefault="003D7434" w:rsidP="00EE3F38">
            <w:pPr>
              <w:pStyle w:val="ListParagraph"/>
              <w:numPr>
                <w:ilvl w:val="0"/>
                <w:numId w:val="25"/>
              </w:numPr>
              <w:ind w:hanging="720"/>
              <w:rPr>
                <w:sz w:val="24"/>
                <w:szCs w:val="24"/>
              </w:rPr>
            </w:pPr>
          </w:p>
        </w:tc>
        <w:tc>
          <w:tcPr>
            <w:tcW w:w="318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3D7434" w:rsidRDefault="003D7434" w:rsidP="00595842">
            <w:pPr>
              <w:jc w:val="both"/>
              <w:rPr>
                <w:sz w:val="24"/>
                <w:szCs w:val="24"/>
              </w:rPr>
            </w:pPr>
            <w:r w:rsidRPr="003D7434">
              <w:rPr>
                <w:sz w:val="24"/>
                <w:szCs w:val="24"/>
              </w:rPr>
              <w:t>Garantijas laiks no preču nodošanas ekspluatācijā nav īsāks par diviem gadiem.</w:t>
            </w:r>
          </w:p>
        </w:tc>
        <w:tc>
          <w:tcPr>
            <w:tcW w:w="144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595842" w:rsidRDefault="003D7434" w:rsidP="003D7434">
            <w:pPr>
              <w:jc w:val="center"/>
              <w:rPr>
                <w:i/>
                <w:snapToGrid w:val="0"/>
                <w:sz w:val="22"/>
                <w:szCs w:val="22"/>
              </w:rPr>
            </w:pPr>
            <w:r w:rsidRPr="00595842">
              <w:rPr>
                <w:i/>
                <w:snapToGrid w:val="0"/>
                <w:sz w:val="22"/>
                <w:szCs w:val="22"/>
              </w:rPr>
              <w:t>Pretendenta piedāvātais garantijas laiks</w:t>
            </w: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E1522B" w:rsidRDefault="003D7434" w:rsidP="00EE3F38">
            <w:pPr>
              <w:pStyle w:val="ListParagraph"/>
              <w:numPr>
                <w:ilvl w:val="0"/>
                <w:numId w:val="25"/>
              </w:numPr>
              <w:ind w:hanging="720"/>
              <w:rPr>
                <w:sz w:val="24"/>
                <w:szCs w:val="24"/>
              </w:rPr>
            </w:pPr>
          </w:p>
        </w:tc>
        <w:tc>
          <w:tcPr>
            <w:tcW w:w="318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3D7434" w:rsidRDefault="003D7434" w:rsidP="003D7434">
            <w:pPr>
              <w:ind w:right="142"/>
              <w:jc w:val="both"/>
              <w:rPr>
                <w:sz w:val="24"/>
                <w:szCs w:val="24"/>
              </w:rPr>
            </w:pPr>
            <w:r w:rsidRPr="003D7434">
              <w:rPr>
                <w:sz w:val="24"/>
                <w:szCs w:val="24"/>
              </w:rPr>
              <w:t>Pretendentam jānodrošina iekārtu piegāde un uzstādīšana pasūtītāja norādītajā adresē: LLU Veterinārmedicīnas fakultāte, K.Helmaņa iela 8, Jelgava, LV-3004.</w:t>
            </w:r>
          </w:p>
        </w:tc>
        <w:tc>
          <w:tcPr>
            <w:tcW w:w="144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595842" w:rsidRDefault="003D7434" w:rsidP="003D7434">
            <w:pPr>
              <w:jc w:val="center"/>
              <w:rPr>
                <w:i/>
                <w:snapToGrid w:val="0"/>
                <w:sz w:val="22"/>
                <w:szCs w:val="22"/>
              </w:rPr>
            </w:pPr>
            <w:r w:rsidRPr="00595842">
              <w:rPr>
                <w:i/>
                <w:snapToGrid w:val="0"/>
                <w:sz w:val="22"/>
                <w:szCs w:val="22"/>
              </w:rPr>
              <w:t>Pretendenta apliecinājums par prasības izpildi</w:t>
            </w:r>
          </w:p>
        </w:tc>
      </w:tr>
      <w:tr w:rsidR="003D7434"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E1522B" w:rsidRDefault="003D7434" w:rsidP="00EE3F38">
            <w:pPr>
              <w:pStyle w:val="ListParagraph"/>
              <w:numPr>
                <w:ilvl w:val="0"/>
                <w:numId w:val="25"/>
              </w:numPr>
              <w:ind w:hanging="720"/>
              <w:rPr>
                <w:sz w:val="24"/>
                <w:szCs w:val="24"/>
              </w:rPr>
            </w:pPr>
          </w:p>
        </w:tc>
        <w:tc>
          <w:tcPr>
            <w:tcW w:w="318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3D7434" w:rsidRDefault="003D7434" w:rsidP="00DD4B2F">
            <w:pPr>
              <w:jc w:val="both"/>
              <w:rPr>
                <w:i/>
                <w:snapToGrid w:val="0"/>
                <w:sz w:val="24"/>
                <w:szCs w:val="24"/>
              </w:rPr>
            </w:pPr>
            <w:r w:rsidRPr="003D7434">
              <w:rPr>
                <w:sz w:val="24"/>
                <w:szCs w:val="24"/>
              </w:rPr>
              <w:t>Piegādes laiks: n</w:t>
            </w:r>
            <w:r w:rsidR="002165A5">
              <w:rPr>
                <w:sz w:val="24"/>
                <w:szCs w:val="24"/>
              </w:rPr>
              <w:t>e</w:t>
            </w:r>
            <w:r w:rsidRPr="003D7434">
              <w:rPr>
                <w:sz w:val="24"/>
                <w:szCs w:val="24"/>
              </w:rPr>
              <w:t xml:space="preserve"> ilgāk </w:t>
            </w:r>
            <w:r w:rsidR="002165A5">
              <w:rPr>
                <w:sz w:val="24"/>
                <w:szCs w:val="24"/>
              </w:rPr>
              <w:t>kā</w:t>
            </w:r>
            <w:r w:rsidRPr="003D7434">
              <w:rPr>
                <w:sz w:val="24"/>
                <w:szCs w:val="24"/>
              </w:rPr>
              <w:t xml:space="preserve"> 45 dien</w:t>
            </w:r>
            <w:r w:rsidR="00DD4B2F">
              <w:rPr>
                <w:sz w:val="24"/>
                <w:szCs w:val="24"/>
              </w:rPr>
              <w:t>u laikā pēc</w:t>
            </w:r>
            <w:r w:rsidRPr="003D7434">
              <w:rPr>
                <w:sz w:val="24"/>
                <w:szCs w:val="24"/>
              </w:rPr>
              <w:t xml:space="preserve"> līguma noslēgšanas.</w:t>
            </w:r>
          </w:p>
        </w:tc>
        <w:tc>
          <w:tcPr>
            <w:tcW w:w="1443" w:type="pct"/>
            <w:tcBorders>
              <w:top w:val="single" w:sz="4" w:space="0" w:color="auto"/>
              <w:left w:val="single" w:sz="4" w:space="0" w:color="auto"/>
              <w:bottom w:val="single" w:sz="4" w:space="0" w:color="auto"/>
              <w:right w:val="single" w:sz="4" w:space="0" w:color="auto"/>
            </w:tcBorders>
            <w:shd w:val="clear" w:color="auto" w:fill="auto"/>
            <w:vAlign w:val="center"/>
          </w:tcPr>
          <w:p w:rsidR="003D7434" w:rsidRPr="00595842" w:rsidRDefault="003D7434" w:rsidP="003D7434">
            <w:pPr>
              <w:jc w:val="center"/>
              <w:rPr>
                <w:i/>
                <w:snapToGrid w:val="0"/>
                <w:sz w:val="22"/>
                <w:szCs w:val="22"/>
              </w:rPr>
            </w:pPr>
            <w:r w:rsidRPr="00595842">
              <w:rPr>
                <w:i/>
                <w:snapToGrid w:val="0"/>
                <w:sz w:val="22"/>
                <w:szCs w:val="22"/>
              </w:rPr>
              <w:t>Pretendenta piedāvātais piegādes laiks</w:t>
            </w:r>
          </w:p>
        </w:tc>
      </w:tr>
      <w:tr w:rsidR="002165A5" w:rsidRPr="001F5CC4" w:rsidTr="003D7434">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2165A5" w:rsidRPr="00E1522B" w:rsidRDefault="002165A5" w:rsidP="00EE3F38">
            <w:pPr>
              <w:pStyle w:val="ListParagraph"/>
              <w:numPr>
                <w:ilvl w:val="0"/>
                <w:numId w:val="25"/>
              </w:numPr>
              <w:ind w:hanging="720"/>
              <w:rPr>
                <w:sz w:val="24"/>
                <w:szCs w:val="24"/>
              </w:rPr>
            </w:pPr>
          </w:p>
        </w:tc>
        <w:tc>
          <w:tcPr>
            <w:tcW w:w="3183" w:type="pct"/>
            <w:tcBorders>
              <w:top w:val="single" w:sz="4" w:space="0" w:color="auto"/>
              <w:left w:val="single" w:sz="4" w:space="0" w:color="auto"/>
              <w:bottom w:val="single" w:sz="4" w:space="0" w:color="auto"/>
              <w:right w:val="single" w:sz="4" w:space="0" w:color="auto"/>
            </w:tcBorders>
            <w:shd w:val="clear" w:color="auto" w:fill="auto"/>
            <w:vAlign w:val="center"/>
          </w:tcPr>
          <w:p w:rsidR="002165A5" w:rsidRPr="002165A5" w:rsidRDefault="002165A5" w:rsidP="0063482B">
            <w:pPr>
              <w:ind w:right="142"/>
              <w:jc w:val="both"/>
              <w:rPr>
                <w:i/>
                <w:sz w:val="24"/>
                <w:szCs w:val="24"/>
              </w:rPr>
            </w:pPr>
            <w:r w:rsidRPr="002165A5">
              <w:rPr>
                <w:sz w:val="24"/>
                <w:szCs w:val="24"/>
              </w:rPr>
              <w:t>Piedāvājuma cenā jāiekļauj visas izmaksas, kas saistītas ar tehniskajai specifikācijai atbilstošas preces piegādi, uzstādīšanu un pasūtītāja darbinieku apmācību Pasūtītāja norādītajā adresē Jelgavā.</w:t>
            </w:r>
          </w:p>
        </w:tc>
        <w:tc>
          <w:tcPr>
            <w:tcW w:w="1443" w:type="pct"/>
            <w:tcBorders>
              <w:top w:val="single" w:sz="4" w:space="0" w:color="auto"/>
              <w:left w:val="single" w:sz="4" w:space="0" w:color="auto"/>
              <w:bottom w:val="single" w:sz="4" w:space="0" w:color="auto"/>
              <w:right w:val="single" w:sz="4" w:space="0" w:color="auto"/>
            </w:tcBorders>
            <w:shd w:val="clear" w:color="auto" w:fill="auto"/>
            <w:vAlign w:val="center"/>
          </w:tcPr>
          <w:p w:rsidR="002165A5" w:rsidRPr="00595842" w:rsidRDefault="002165A5" w:rsidP="007E2BC4">
            <w:pPr>
              <w:jc w:val="center"/>
              <w:rPr>
                <w:i/>
                <w:snapToGrid w:val="0"/>
                <w:sz w:val="22"/>
                <w:szCs w:val="22"/>
              </w:rPr>
            </w:pPr>
            <w:r w:rsidRPr="00595842">
              <w:rPr>
                <w:i/>
                <w:snapToGrid w:val="0"/>
                <w:sz w:val="22"/>
                <w:szCs w:val="22"/>
              </w:rPr>
              <w:t>Pretendenta apliecinājums par prasības izpildi</w:t>
            </w:r>
          </w:p>
        </w:tc>
      </w:tr>
    </w:tbl>
    <w:p w:rsidR="001968C2" w:rsidRDefault="001968C2" w:rsidP="001968C2"/>
    <w:p w:rsidR="001968C2" w:rsidRDefault="001968C2" w:rsidP="001968C2"/>
    <w:p w:rsidR="00595842" w:rsidRDefault="00595842" w:rsidP="00595842">
      <w:pPr>
        <w:ind w:left="142"/>
      </w:pPr>
    </w:p>
    <w:p w:rsidR="001968C2" w:rsidRPr="001E6A2B" w:rsidRDefault="001968C2" w:rsidP="00595842">
      <w:pPr>
        <w:ind w:left="142"/>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968C2" w:rsidRDefault="001968C2" w:rsidP="001968C2"/>
    <w:p w:rsidR="001968C2" w:rsidRDefault="001968C2" w:rsidP="001968C2">
      <w:pPr>
        <w:sectPr w:rsidR="001968C2" w:rsidSect="00595842">
          <w:pgSz w:w="11906" w:h="16838"/>
          <w:pgMar w:top="709" w:right="707" w:bottom="568" w:left="1276" w:header="709" w:footer="0" w:gutter="0"/>
          <w:cols w:space="708"/>
          <w:docGrid w:linePitch="381"/>
        </w:sectPr>
      </w:pPr>
    </w:p>
    <w:p w:rsidR="00511725" w:rsidRPr="004055D5" w:rsidRDefault="00511725" w:rsidP="00511725">
      <w:pPr>
        <w:spacing w:line="276" w:lineRule="auto"/>
        <w:jc w:val="center"/>
        <w:rPr>
          <w:b/>
        </w:rPr>
      </w:pPr>
      <w:r w:rsidRPr="004055D5">
        <w:rPr>
          <w:b/>
        </w:rPr>
        <w:lastRenderedPageBreak/>
        <w:t>IEPIRKUMA Nr. LLU</w:t>
      </w:r>
      <w:r w:rsidRPr="00AF2A03">
        <w:rPr>
          <w:b/>
        </w:rPr>
        <w:t>/2015/</w:t>
      </w:r>
      <w:r>
        <w:rPr>
          <w:b/>
        </w:rPr>
        <w:t>114</w:t>
      </w:r>
      <w:r w:rsidRPr="00AF2A03">
        <w:rPr>
          <w:b/>
        </w:rPr>
        <w:t>/mi</w:t>
      </w:r>
      <w:r w:rsidRPr="004055D5">
        <w:rPr>
          <w:b/>
        </w:rPr>
        <w:t xml:space="preserve"> </w:t>
      </w:r>
    </w:p>
    <w:p w:rsidR="00511725" w:rsidRDefault="00511725" w:rsidP="00511725">
      <w:pPr>
        <w:jc w:val="center"/>
        <w:rPr>
          <w:i/>
          <w:szCs w:val="26"/>
        </w:rPr>
      </w:pPr>
      <w:r w:rsidRPr="00852B5B">
        <w:rPr>
          <w:i/>
          <w:szCs w:val="26"/>
        </w:rPr>
        <w:t>Medicīnisko ierīču un instrumentu piegāde LLU VMF vajadzībām</w:t>
      </w:r>
    </w:p>
    <w:p w:rsidR="00511725" w:rsidRDefault="00511725" w:rsidP="00511725">
      <w:pPr>
        <w:jc w:val="center"/>
        <w:rPr>
          <w:b/>
          <w:sz w:val="18"/>
        </w:rPr>
      </w:pPr>
    </w:p>
    <w:p w:rsidR="00511725" w:rsidRDefault="00511725" w:rsidP="00511725">
      <w:pPr>
        <w:jc w:val="center"/>
        <w:rPr>
          <w:b/>
          <w:sz w:val="18"/>
        </w:rPr>
      </w:pPr>
    </w:p>
    <w:p w:rsidR="00511725" w:rsidRPr="00790421" w:rsidRDefault="00511725" w:rsidP="00511725">
      <w:pPr>
        <w:jc w:val="center"/>
        <w:rPr>
          <w:b/>
        </w:rPr>
      </w:pPr>
      <w:r w:rsidRPr="00790421">
        <w:rPr>
          <w:b/>
        </w:rPr>
        <w:t>FINANŠU PIEDĀVĀJUMS</w:t>
      </w:r>
    </w:p>
    <w:p w:rsidR="001968C2" w:rsidRDefault="001968C2" w:rsidP="001968C2"/>
    <w:p w:rsidR="00511725" w:rsidRDefault="00511725" w:rsidP="001968C2"/>
    <w:tbl>
      <w:tblPr>
        <w:tblW w:w="496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1"/>
        <w:gridCol w:w="3795"/>
        <w:gridCol w:w="1552"/>
        <w:gridCol w:w="1554"/>
        <w:gridCol w:w="2424"/>
      </w:tblGrid>
      <w:tr w:rsidR="00511725" w:rsidRPr="002F2FC3" w:rsidTr="00511725">
        <w:tc>
          <w:tcPr>
            <w:tcW w:w="368" w:type="pct"/>
            <w:tcBorders>
              <w:bottom w:val="single" w:sz="4" w:space="0" w:color="auto"/>
            </w:tcBorders>
            <w:vAlign w:val="center"/>
          </w:tcPr>
          <w:p w:rsidR="00511725" w:rsidRPr="002F2FC3" w:rsidRDefault="00511725" w:rsidP="003D7434">
            <w:pPr>
              <w:jc w:val="center"/>
              <w:rPr>
                <w:b/>
                <w:sz w:val="24"/>
                <w:szCs w:val="24"/>
              </w:rPr>
            </w:pPr>
            <w:r w:rsidRPr="002F2FC3">
              <w:rPr>
                <w:b/>
                <w:sz w:val="24"/>
                <w:szCs w:val="24"/>
              </w:rPr>
              <w:t>Nr.</w:t>
            </w:r>
          </w:p>
          <w:p w:rsidR="00511725" w:rsidRPr="002F2FC3" w:rsidRDefault="00511725" w:rsidP="003D7434">
            <w:pPr>
              <w:jc w:val="center"/>
              <w:rPr>
                <w:b/>
                <w:sz w:val="24"/>
                <w:szCs w:val="24"/>
              </w:rPr>
            </w:pPr>
            <w:r w:rsidRPr="002F2FC3">
              <w:rPr>
                <w:b/>
                <w:sz w:val="24"/>
                <w:szCs w:val="24"/>
              </w:rPr>
              <w:t>p.k.</w:t>
            </w:r>
          </w:p>
        </w:tc>
        <w:tc>
          <w:tcPr>
            <w:tcW w:w="1885" w:type="pct"/>
            <w:tcBorders>
              <w:bottom w:val="single" w:sz="4" w:space="0" w:color="auto"/>
            </w:tcBorders>
            <w:vAlign w:val="center"/>
          </w:tcPr>
          <w:p w:rsidR="00511725" w:rsidRPr="002F2FC3" w:rsidRDefault="00511725" w:rsidP="00511725">
            <w:pPr>
              <w:jc w:val="center"/>
              <w:rPr>
                <w:b/>
                <w:sz w:val="24"/>
                <w:szCs w:val="24"/>
              </w:rPr>
            </w:pPr>
            <w:r>
              <w:rPr>
                <w:b/>
                <w:sz w:val="24"/>
                <w:szCs w:val="24"/>
              </w:rPr>
              <w:t>Nosaukums</w:t>
            </w:r>
          </w:p>
        </w:tc>
        <w:tc>
          <w:tcPr>
            <w:tcW w:w="771" w:type="pct"/>
            <w:tcBorders>
              <w:bottom w:val="single" w:sz="4" w:space="0" w:color="auto"/>
            </w:tcBorders>
            <w:vAlign w:val="center"/>
          </w:tcPr>
          <w:p w:rsidR="00511725" w:rsidRPr="00EE182E" w:rsidRDefault="00511725" w:rsidP="00511725">
            <w:pPr>
              <w:jc w:val="center"/>
              <w:rPr>
                <w:b/>
                <w:sz w:val="24"/>
                <w:szCs w:val="24"/>
              </w:rPr>
            </w:pPr>
            <w:r>
              <w:rPr>
                <w:b/>
                <w:sz w:val="24"/>
                <w:szCs w:val="24"/>
              </w:rPr>
              <w:t>Skaits</w:t>
            </w:r>
          </w:p>
        </w:tc>
        <w:tc>
          <w:tcPr>
            <w:tcW w:w="772" w:type="pct"/>
            <w:tcBorders>
              <w:bottom w:val="single" w:sz="4" w:space="0" w:color="auto"/>
            </w:tcBorders>
            <w:vAlign w:val="center"/>
          </w:tcPr>
          <w:p w:rsidR="00511725" w:rsidRPr="00D47CBF" w:rsidRDefault="00511725" w:rsidP="003D7434">
            <w:pPr>
              <w:jc w:val="center"/>
              <w:rPr>
                <w:b/>
                <w:snapToGrid w:val="0"/>
                <w:sz w:val="22"/>
                <w:szCs w:val="22"/>
              </w:rPr>
            </w:pPr>
            <w:r w:rsidRPr="00D47CBF">
              <w:rPr>
                <w:b/>
                <w:snapToGrid w:val="0"/>
                <w:sz w:val="22"/>
                <w:szCs w:val="22"/>
              </w:rPr>
              <w:t xml:space="preserve">Cena par </w:t>
            </w:r>
          </w:p>
          <w:p w:rsidR="00511725" w:rsidRPr="00D47CBF" w:rsidRDefault="00511725" w:rsidP="003D7434">
            <w:pPr>
              <w:jc w:val="center"/>
              <w:rPr>
                <w:b/>
                <w:snapToGrid w:val="0"/>
                <w:sz w:val="22"/>
                <w:szCs w:val="22"/>
              </w:rPr>
            </w:pPr>
            <w:r w:rsidRPr="00D47CBF">
              <w:rPr>
                <w:b/>
                <w:snapToGrid w:val="0"/>
                <w:sz w:val="22"/>
                <w:szCs w:val="22"/>
              </w:rPr>
              <w:t>1 vienību</w:t>
            </w:r>
          </w:p>
          <w:p w:rsidR="00511725" w:rsidRPr="00D47CBF" w:rsidRDefault="00511725" w:rsidP="003D7434">
            <w:pPr>
              <w:ind w:left="-108" w:right="-108"/>
              <w:jc w:val="center"/>
              <w:rPr>
                <w:b/>
                <w:snapToGrid w:val="0"/>
                <w:sz w:val="22"/>
                <w:szCs w:val="22"/>
              </w:rPr>
            </w:pPr>
            <w:r w:rsidRPr="00D47CBF">
              <w:rPr>
                <w:snapToGrid w:val="0"/>
                <w:sz w:val="22"/>
                <w:szCs w:val="22"/>
              </w:rPr>
              <w:t>EUR bez PVN</w:t>
            </w:r>
          </w:p>
        </w:tc>
        <w:tc>
          <w:tcPr>
            <w:tcW w:w="1204" w:type="pct"/>
            <w:tcBorders>
              <w:bottom w:val="single" w:sz="4" w:space="0" w:color="auto"/>
            </w:tcBorders>
            <w:vAlign w:val="center"/>
          </w:tcPr>
          <w:p w:rsidR="00511725" w:rsidRPr="00D47CBF" w:rsidRDefault="00511725" w:rsidP="00511725">
            <w:pPr>
              <w:ind w:left="142" w:right="32"/>
              <w:jc w:val="center"/>
              <w:rPr>
                <w:b/>
                <w:snapToGrid w:val="0"/>
                <w:sz w:val="22"/>
                <w:szCs w:val="22"/>
              </w:rPr>
            </w:pPr>
            <w:r w:rsidRPr="00D47CBF">
              <w:rPr>
                <w:b/>
                <w:snapToGrid w:val="0"/>
                <w:sz w:val="22"/>
                <w:szCs w:val="22"/>
              </w:rPr>
              <w:t>Piedāvātā cena par norādīto skaitu</w:t>
            </w:r>
          </w:p>
          <w:p w:rsidR="00511725" w:rsidRPr="00D47CBF" w:rsidRDefault="00511725" w:rsidP="003D7434">
            <w:pPr>
              <w:jc w:val="center"/>
              <w:rPr>
                <w:b/>
                <w:snapToGrid w:val="0"/>
                <w:sz w:val="22"/>
                <w:szCs w:val="22"/>
              </w:rPr>
            </w:pPr>
            <w:r w:rsidRPr="00D47CBF">
              <w:rPr>
                <w:snapToGrid w:val="0"/>
                <w:sz w:val="22"/>
                <w:szCs w:val="22"/>
              </w:rPr>
              <w:t>EUR bez PVN</w:t>
            </w:r>
          </w:p>
        </w:tc>
      </w:tr>
      <w:tr w:rsidR="00511725" w:rsidRPr="00511725" w:rsidTr="00511725">
        <w:trPr>
          <w:trHeight w:val="340"/>
        </w:trPr>
        <w:tc>
          <w:tcPr>
            <w:tcW w:w="368" w:type="pct"/>
            <w:tcBorders>
              <w:bottom w:val="single" w:sz="4" w:space="0" w:color="auto"/>
            </w:tcBorders>
            <w:shd w:val="clear" w:color="auto" w:fill="auto"/>
            <w:vAlign w:val="center"/>
          </w:tcPr>
          <w:p w:rsidR="00511725" w:rsidRPr="00511725" w:rsidRDefault="00511725" w:rsidP="00511725">
            <w:pPr>
              <w:jc w:val="center"/>
              <w:rPr>
                <w:sz w:val="24"/>
                <w:szCs w:val="24"/>
              </w:rPr>
            </w:pPr>
            <w:r w:rsidRPr="00511725">
              <w:rPr>
                <w:sz w:val="24"/>
                <w:szCs w:val="24"/>
              </w:rPr>
              <w:t>1.</w:t>
            </w:r>
          </w:p>
        </w:tc>
        <w:tc>
          <w:tcPr>
            <w:tcW w:w="1885" w:type="pct"/>
            <w:tcBorders>
              <w:bottom w:val="single" w:sz="4" w:space="0" w:color="auto"/>
            </w:tcBorders>
            <w:shd w:val="clear" w:color="auto" w:fill="auto"/>
            <w:vAlign w:val="center"/>
          </w:tcPr>
          <w:p w:rsidR="00511725" w:rsidRPr="00511725" w:rsidRDefault="00511725" w:rsidP="00511725">
            <w:pPr>
              <w:rPr>
                <w:sz w:val="24"/>
                <w:szCs w:val="24"/>
              </w:rPr>
            </w:pPr>
            <w:proofErr w:type="spellStart"/>
            <w:r w:rsidRPr="00511725">
              <w:rPr>
                <w:sz w:val="24"/>
                <w:szCs w:val="24"/>
              </w:rPr>
              <w:t>Defibrilators</w:t>
            </w:r>
            <w:proofErr w:type="spellEnd"/>
            <w:r w:rsidRPr="00511725">
              <w:rPr>
                <w:sz w:val="24"/>
                <w:szCs w:val="24"/>
              </w:rPr>
              <w:t xml:space="preserve"> </w:t>
            </w:r>
          </w:p>
        </w:tc>
        <w:tc>
          <w:tcPr>
            <w:tcW w:w="771" w:type="pct"/>
            <w:tcBorders>
              <w:bottom w:val="single" w:sz="4" w:space="0" w:color="auto"/>
            </w:tcBorders>
            <w:shd w:val="clear" w:color="auto" w:fill="auto"/>
            <w:vAlign w:val="center"/>
          </w:tcPr>
          <w:p w:rsidR="00511725" w:rsidRPr="00511725" w:rsidRDefault="00511725" w:rsidP="00511725">
            <w:pPr>
              <w:jc w:val="center"/>
              <w:rPr>
                <w:snapToGrid w:val="0"/>
                <w:color w:val="000000"/>
                <w:sz w:val="21"/>
                <w:szCs w:val="21"/>
              </w:rPr>
            </w:pPr>
            <w:r w:rsidRPr="00511725">
              <w:rPr>
                <w:sz w:val="24"/>
                <w:szCs w:val="24"/>
              </w:rPr>
              <w:t>1 komplekts</w:t>
            </w:r>
          </w:p>
        </w:tc>
        <w:tc>
          <w:tcPr>
            <w:tcW w:w="772" w:type="pct"/>
            <w:tcBorders>
              <w:bottom w:val="single" w:sz="4" w:space="0" w:color="auto"/>
            </w:tcBorders>
            <w:shd w:val="clear" w:color="auto" w:fill="auto"/>
          </w:tcPr>
          <w:p w:rsidR="00511725" w:rsidRPr="00511725" w:rsidRDefault="00511725" w:rsidP="003D7434">
            <w:pPr>
              <w:rPr>
                <w:snapToGrid w:val="0"/>
                <w:color w:val="000000"/>
                <w:sz w:val="21"/>
                <w:szCs w:val="21"/>
              </w:rPr>
            </w:pPr>
          </w:p>
        </w:tc>
        <w:tc>
          <w:tcPr>
            <w:tcW w:w="1204" w:type="pct"/>
            <w:tcBorders>
              <w:bottom w:val="single" w:sz="4" w:space="0" w:color="auto"/>
            </w:tcBorders>
            <w:shd w:val="clear" w:color="auto" w:fill="auto"/>
          </w:tcPr>
          <w:p w:rsidR="00511725" w:rsidRPr="00511725" w:rsidRDefault="00511725" w:rsidP="003D7434">
            <w:pPr>
              <w:rPr>
                <w:snapToGrid w:val="0"/>
                <w:color w:val="000000"/>
                <w:sz w:val="21"/>
                <w:szCs w:val="21"/>
              </w:rPr>
            </w:pPr>
          </w:p>
        </w:tc>
      </w:tr>
      <w:tr w:rsidR="00511725" w:rsidRPr="00511725" w:rsidTr="00511725">
        <w:trPr>
          <w:trHeight w:val="340"/>
        </w:trPr>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z w:val="24"/>
                <w:szCs w:val="24"/>
              </w:rPr>
            </w:pPr>
            <w:r w:rsidRPr="00511725">
              <w:rPr>
                <w:sz w:val="24"/>
                <w:szCs w:val="24"/>
              </w:rPr>
              <w:t>2.</w:t>
            </w:r>
          </w:p>
        </w:tc>
        <w:tc>
          <w:tcPr>
            <w:tcW w:w="1885"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rPr>
                <w:sz w:val="24"/>
                <w:szCs w:val="24"/>
              </w:rPr>
            </w:pPr>
            <w:proofErr w:type="spellStart"/>
            <w:r w:rsidRPr="00511725">
              <w:rPr>
                <w:sz w:val="24"/>
                <w:szCs w:val="24"/>
              </w:rPr>
              <w:t>Šeivera</w:t>
            </w:r>
            <w:proofErr w:type="spellEnd"/>
            <w:r w:rsidRPr="00511725">
              <w:rPr>
                <w:sz w:val="24"/>
                <w:szCs w:val="24"/>
              </w:rPr>
              <w:t xml:space="preserve"> rokturis ar savienotājvadu un asmeni </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napToGrid w:val="0"/>
                <w:color w:val="000000"/>
                <w:sz w:val="21"/>
                <w:szCs w:val="21"/>
              </w:rPr>
            </w:pPr>
            <w:r w:rsidRPr="00511725">
              <w:rPr>
                <w:sz w:val="24"/>
                <w:szCs w:val="24"/>
              </w:rPr>
              <w:t>1 komplekts</w:t>
            </w:r>
          </w:p>
        </w:tc>
        <w:tc>
          <w:tcPr>
            <w:tcW w:w="772"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c>
          <w:tcPr>
            <w:tcW w:w="1204"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r>
      <w:tr w:rsidR="00511725" w:rsidRPr="00511725" w:rsidTr="00511725">
        <w:trPr>
          <w:trHeight w:val="340"/>
        </w:trPr>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z w:val="24"/>
                <w:szCs w:val="24"/>
              </w:rPr>
            </w:pPr>
            <w:r w:rsidRPr="00511725">
              <w:rPr>
                <w:sz w:val="24"/>
                <w:szCs w:val="24"/>
              </w:rPr>
              <w:t>3.</w:t>
            </w:r>
          </w:p>
        </w:tc>
        <w:tc>
          <w:tcPr>
            <w:tcW w:w="1885"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rPr>
                <w:sz w:val="24"/>
                <w:szCs w:val="24"/>
              </w:rPr>
            </w:pPr>
            <w:r w:rsidRPr="00511725">
              <w:rPr>
                <w:sz w:val="24"/>
                <w:szCs w:val="24"/>
              </w:rPr>
              <w:t xml:space="preserve">Sterilizācijas konteineri </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napToGrid w:val="0"/>
                <w:color w:val="000000"/>
                <w:sz w:val="21"/>
                <w:szCs w:val="21"/>
              </w:rPr>
            </w:pPr>
            <w:r w:rsidRPr="00511725">
              <w:rPr>
                <w:sz w:val="24"/>
                <w:szCs w:val="24"/>
              </w:rPr>
              <w:t>2 gab.</w:t>
            </w:r>
          </w:p>
        </w:tc>
        <w:tc>
          <w:tcPr>
            <w:tcW w:w="772"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c>
          <w:tcPr>
            <w:tcW w:w="1204"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r>
      <w:tr w:rsidR="00511725" w:rsidRPr="00511725" w:rsidTr="00511725">
        <w:trPr>
          <w:trHeight w:val="340"/>
        </w:trPr>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z w:val="24"/>
                <w:szCs w:val="24"/>
              </w:rPr>
            </w:pPr>
            <w:r w:rsidRPr="00511725">
              <w:rPr>
                <w:sz w:val="24"/>
                <w:szCs w:val="24"/>
              </w:rPr>
              <w:t>4.</w:t>
            </w:r>
          </w:p>
        </w:tc>
        <w:tc>
          <w:tcPr>
            <w:tcW w:w="1885"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rPr>
                <w:sz w:val="24"/>
                <w:szCs w:val="24"/>
              </w:rPr>
            </w:pPr>
            <w:r w:rsidRPr="00511725">
              <w:rPr>
                <w:sz w:val="24"/>
                <w:szCs w:val="24"/>
              </w:rPr>
              <w:t xml:space="preserve">Adatu turētāji </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napToGrid w:val="0"/>
                <w:color w:val="000000"/>
                <w:sz w:val="21"/>
                <w:szCs w:val="21"/>
              </w:rPr>
            </w:pPr>
            <w:r w:rsidRPr="00511725">
              <w:rPr>
                <w:sz w:val="24"/>
                <w:szCs w:val="24"/>
              </w:rPr>
              <w:t>10 gab.</w:t>
            </w:r>
          </w:p>
        </w:tc>
        <w:tc>
          <w:tcPr>
            <w:tcW w:w="772"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c>
          <w:tcPr>
            <w:tcW w:w="1204"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r>
      <w:tr w:rsidR="00511725" w:rsidRPr="00511725" w:rsidTr="00511725">
        <w:trPr>
          <w:trHeight w:val="340"/>
        </w:trPr>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z w:val="24"/>
                <w:szCs w:val="24"/>
              </w:rPr>
            </w:pPr>
            <w:r w:rsidRPr="00511725">
              <w:rPr>
                <w:sz w:val="24"/>
                <w:szCs w:val="24"/>
              </w:rPr>
              <w:t>5.</w:t>
            </w:r>
          </w:p>
        </w:tc>
        <w:tc>
          <w:tcPr>
            <w:tcW w:w="1885"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rPr>
                <w:sz w:val="24"/>
                <w:szCs w:val="24"/>
              </w:rPr>
            </w:pPr>
            <w:r w:rsidRPr="00511725">
              <w:rPr>
                <w:sz w:val="24"/>
                <w:szCs w:val="24"/>
              </w:rPr>
              <w:t xml:space="preserve">Automātiskais elektrolītu analizators </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tcPr>
          <w:p w:rsidR="00511725" w:rsidRPr="00511725" w:rsidRDefault="00511725" w:rsidP="00511725">
            <w:pPr>
              <w:jc w:val="center"/>
              <w:rPr>
                <w:snapToGrid w:val="0"/>
                <w:color w:val="000000"/>
                <w:sz w:val="21"/>
                <w:szCs w:val="21"/>
              </w:rPr>
            </w:pPr>
            <w:r w:rsidRPr="00511725">
              <w:rPr>
                <w:sz w:val="24"/>
                <w:szCs w:val="24"/>
              </w:rPr>
              <w:t>1 gab.</w:t>
            </w:r>
          </w:p>
        </w:tc>
        <w:tc>
          <w:tcPr>
            <w:tcW w:w="772"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c>
          <w:tcPr>
            <w:tcW w:w="1204" w:type="pct"/>
            <w:tcBorders>
              <w:top w:val="single" w:sz="4" w:space="0" w:color="auto"/>
              <w:left w:val="single" w:sz="4" w:space="0" w:color="auto"/>
              <w:bottom w:val="single" w:sz="4" w:space="0" w:color="auto"/>
              <w:right w:val="single" w:sz="4" w:space="0" w:color="auto"/>
            </w:tcBorders>
            <w:shd w:val="clear" w:color="auto" w:fill="auto"/>
          </w:tcPr>
          <w:p w:rsidR="00511725" w:rsidRPr="00511725" w:rsidRDefault="00511725" w:rsidP="003D7434">
            <w:pPr>
              <w:rPr>
                <w:snapToGrid w:val="0"/>
                <w:color w:val="000000"/>
                <w:sz w:val="21"/>
                <w:szCs w:val="21"/>
              </w:rPr>
            </w:pPr>
          </w:p>
        </w:tc>
      </w:tr>
      <w:tr w:rsidR="00511725" w:rsidRPr="001F5CC4" w:rsidTr="00511725">
        <w:trPr>
          <w:trHeight w:val="340"/>
        </w:trPr>
        <w:tc>
          <w:tcPr>
            <w:tcW w:w="3796" w:type="pct"/>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511725" w:rsidRPr="003F2A01" w:rsidRDefault="00511725" w:rsidP="003D7434">
            <w:pPr>
              <w:jc w:val="right"/>
              <w:rPr>
                <w:b/>
                <w:snapToGrid w:val="0"/>
                <w:sz w:val="24"/>
                <w:szCs w:val="24"/>
              </w:rPr>
            </w:pPr>
            <w:r w:rsidRPr="003F2A01">
              <w:rPr>
                <w:b/>
                <w:snapToGrid w:val="0"/>
                <w:sz w:val="24"/>
                <w:szCs w:val="24"/>
              </w:rPr>
              <w:t>Kopējā cenu summa par norādīto skaitu EUR bez PVN:</w:t>
            </w:r>
          </w:p>
        </w:tc>
        <w:tc>
          <w:tcPr>
            <w:tcW w:w="1204" w:type="pct"/>
            <w:tcBorders>
              <w:top w:val="single" w:sz="4" w:space="0" w:color="auto"/>
              <w:left w:val="single" w:sz="4" w:space="0" w:color="auto"/>
              <w:bottom w:val="single" w:sz="4" w:space="0" w:color="auto"/>
              <w:right w:val="single" w:sz="4" w:space="0" w:color="auto"/>
            </w:tcBorders>
            <w:shd w:val="clear" w:color="auto" w:fill="FBD4B4" w:themeFill="accent6" w:themeFillTint="66"/>
          </w:tcPr>
          <w:p w:rsidR="00511725" w:rsidRPr="0024286C" w:rsidRDefault="00511725" w:rsidP="003D7434">
            <w:pPr>
              <w:rPr>
                <w:b/>
                <w:snapToGrid w:val="0"/>
                <w:color w:val="000000"/>
                <w:sz w:val="21"/>
                <w:szCs w:val="21"/>
              </w:rPr>
            </w:pPr>
          </w:p>
        </w:tc>
      </w:tr>
      <w:tr w:rsidR="00511725" w:rsidRPr="001F5CC4" w:rsidTr="00511725">
        <w:trPr>
          <w:trHeight w:val="340"/>
        </w:trPr>
        <w:tc>
          <w:tcPr>
            <w:tcW w:w="3796"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1725" w:rsidRPr="003F2A01" w:rsidRDefault="00511725" w:rsidP="003D7434">
            <w:pPr>
              <w:jc w:val="right"/>
              <w:rPr>
                <w:b/>
                <w:snapToGrid w:val="0"/>
                <w:sz w:val="24"/>
                <w:szCs w:val="24"/>
              </w:rPr>
            </w:pPr>
            <w:r w:rsidRPr="003F2A01">
              <w:rPr>
                <w:b/>
                <w:snapToGrid w:val="0"/>
                <w:sz w:val="24"/>
                <w:szCs w:val="24"/>
              </w:rPr>
              <w:t>PVN ___%</w:t>
            </w:r>
          </w:p>
        </w:tc>
        <w:tc>
          <w:tcPr>
            <w:tcW w:w="1204" w:type="pct"/>
            <w:tcBorders>
              <w:top w:val="single" w:sz="4" w:space="0" w:color="auto"/>
              <w:left w:val="single" w:sz="4" w:space="0" w:color="auto"/>
              <w:bottom w:val="single" w:sz="4" w:space="0" w:color="auto"/>
              <w:right w:val="single" w:sz="4" w:space="0" w:color="auto"/>
            </w:tcBorders>
            <w:shd w:val="clear" w:color="auto" w:fill="auto"/>
          </w:tcPr>
          <w:p w:rsidR="00511725" w:rsidRPr="0024286C" w:rsidRDefault="00511725" w:rsidP="003D7434">
            <w:pPr>
              <w:rPr>
                <w:b/>
                <w:snapToGrid w:val="0"/>
                <w:color w:val="000000"/>
                <w:sz w:val="21"/>
                <w:szCs w:val="21"/>
              </w:rPr>
            </w:pPr>
          </w:p>
        </w:tc>
      </w:tr>
      <w:tr w:rsidR="00511725" w:rsidRPr="001F5CC4" w:rsidTr="00511725">
        <w:trPr>
          <w:trHeight w:val="340"/>
        </w:trPr>
        <w:tc>
          <w:tcPr>
            <w:tcW w:w="3796"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1725" w:rsidRPr="003F2A01" w:rsidRDefault="00511725" w:rsidP="003D7434">
            <w:pPr>
              <w:jc w:val="right"/>
              <w:rPr>
                <w:b/>
                <w:snapToGrid w:val="0"/>
                <w:sz w:val="24"/>
                <w:szCs w:val="24"/>
              </w:rPr>
            </w:pPr>
            <w:r w:rsidRPr="003F2A01">
              <w:rPr>
                <w:b/>
                <w:snapToGrid w:val="0"/>
                <w:sz w:val="24"/>
                <w:szCs w:val="24"/>
              </w:rPr>
              <w:t>Kopējā cenu summa par norādīto skaitu EUR ar PVN:</w:t>
            </w:r>
          </w:p>
        </w:tc>
        <w:tc>
          <w:tcPr>
            <w:tcW w:w="1204" w:type="pct"/>
            <w:tcBorders>
              <w:top w:val="single" w:sz="4" w:space="0" w:color="auto"/>
              <w:left w:val="single" w:sz="4" w:space="0" w:color="auto"/>
              <w:bottom w:val="single" w:sz="4" w:space="0" w:color="auto"/>
              <w:right w:val="single" w:sz="4" w:space="0" w:color="auto"/>
            </w:tcBorders>
            <w:shd w:val="clear" w:color="auto" w:fill="auto"/>
          </w:tcPr>
          <w:p w:rsidR="00511725" w:rsidRPr="0024286C" w:rsidRDefault="00511725" w:rsidP="003D7434">
            <w:pPr>
              <w:rPr>
                <w:b/>
                <w:snapToGrid w:val="0"/>
                <w:color w:val="000000"/>
                <w:sz w:val="21"/>
                <w:szCs w:val="21"/>
              </w:rPr>
            </w:pPr>
          </w:p>
        </w:tc>
      </w:tr>
    </w:tbl>
    <w:p w:rsidR="00511725" w:rsidRDefault="00511725" w:rsidP="001968C2"/>
    <w:p w:rsidR="00511725" w:rsidRDefault="00511725" w:rsidP="001968C2"/>
    <w:p w:rsidR="00511725" w:rsidRDefault="00511725" w:rsidP="001968C2"/>
    <w:p w:rsidR="00511725" w:rsidRPr="001E6A2B" w:rsidRDefault="00511725" w:rsidP="00511725">
      <w:pPr>
        <w:ind w:left="142"/>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11725" w:rsidRDefault="00511725" w:rsidP="001968C2"/>
    <w:p w:rsidR="00511725" w:rsidRDefault="00511725">
      <w:pPr>
        <w:spacing w:after="200" w:line="276" w:lineRule="auto"/>
        <w:rPr>
          <w:b/>
          <w:sz w:val="24"/>
          <w:szCs w:val="24"/>
        </w:rPr>
      </w:pPr>
      <w:r>
        <w:rPr>
          <w:b/>
          <w:sz w:val="24"/>
          <w:szCs w:val="24"/>
        </w:rPr>
        <w:br w:type="page"/>
      </w:r>
    </w:p>
    <w:p w:rsidR="001968C2" w:rsidRPr="001E6A2B" w:rsidRDefault="001968C2" w:rsidP="001968C2">
      <w:pPr>
        <w:jc w:val="right"/>
        <w:rPr>
          <w:b/>
          <w:bCs/>
          <w:sz w:val="22"/>
          <w:szCs w:val="22"/>
        </w:rPr>
      </w:pPr>
      <w:r w:rsidRPr="001E6A2B">
        <w:rPr>
          <w:b/>
          <w:sz w:val="24"/>
          <w:szCs w:val="24"/>
        </w:rPr>
        <w:lastRenderedPageBreak/>
        <w:t>P</w:t>
      </w:r>
      <w:r w:rsidRPr="001E6A2B">
        <w:rPr>
          <w:b/>
          <w:bCs/>
          <w:sz w:val="22"/>
          <w:szCs w:val="22"/>
        </w:rPr>
        <w:t>ielikums Nr.2</w:t>
      </w:r>
    </w:p>
    <w:p w:rsidR="001968C2" w:rsidRPr="001E6A2B" w:rsidRDefault="001968C2" w:rsidP="001968C2">
      <w:pPr>
        <w:jc w:val="right"/>
        <w:rPr>
          <w:sz w:val="18"/>
          <w:szCs w:val="18"/>
        </w:rPr>
      </w:pPr>
      <w:r w:rsidRPr="001E6A2B">
        <w:rPr>
          <w:sz w:val="18"/>
          <w:szCs w:val="18"/>
        </w:rPr>
        <w:t>Iepirkumam</w:t>
      </w:r>
    </w:p>
    <w:p w:rsidR="001968C2" w:rsidRPr="001E6A2B" w:rsidRDefault="001968C2" w:rsidP="001968C2">
      <w:pPr>
        <w:jc w:val="right"/>
        <w:rPr>
          <w:sz w:val="18"/>
          <w:szCs w:val="18"/>
        </w:rPr>
      </w:pPr>
      <w:r w:rsidRPr="001E6A2B">
        <w:rPr>
          <w:sz w:val="18"/>
          <w:szCs w:val="18"/>
        </w:rPr>
        <w:t xml:space="preserve">Nr. </w:t>
      </w:r>
      <w:r w:rsidRPr="00FA6BED">
        <w:rPr>
          <w:sz w:val="18"/>
          <w:szCs w:val="18"/>
        </w:rPr>
        <w:t>LLU/2015/</w:t>
      </w:r>
      <w:r w:rsidR="00511725">
        <w:rPr>
          <w:sz w:val="18"/>
          <w:szCs w:val="18"/>
        </w:rPr>
        <w:t>114</w:t>
      </w:r>
      <w:r w:rsidRPr="00FA6BED">
        <w:rPr>
          <w:sz w:val="18"/>
          <w:szCs w:val="18"/>
        </w:rPr>
        <w:t>/mi</w:t>
      </w:r>
    </w:p>
    <w:p w:rsidR="001968C2" w:rsidRPr="001E6A2B" w:rsidRDefault="001968C2" w:rsidP="001968C2">
      <w:pPr>
        <w:jc w:val="right"/>
      </w:pPr>
      <w:r w:rsidRPr="001E6A2B">
        <w:rPr>
          <w:sz w:val="18"/>
          <w:szCs w:val="18"/>
        </w:rPr>
        <w:t>Nolikumam</w:t>
      </w:r>
    </w:p>
    <w:p w:rsidR="001968C2" w:rsidRPr="001E6A2B" w:rsidRDefault="001968C2" w:rsidP="001968C2">
      <w:pPr>
        <w:jc w:val="right"/>
        <w:rPr>
          <w:i/>
          <w:color w:val="FF0000"/>
          <w:sz w:val="24"/>
          <w:szCs w:val="24"/>
        </w:rPr>
      </w:pPr>
    </w:p>
    <w:p w:rsidR="001968C2" w:rsidRPr="001E6A2B" w:rsidRDefault="001968C2" w:rsidP="001968C2">
      <w:pPr>
        <w:jc w:val="right"/>
        <w:rPr>
          <w:i/>
          <w:color w:val="FF0000"/>
          <w:sz w:val="24"/>
          <w:szCs w:val="24"/>
        </w:rPr>
      </w:pPr>
      <w:r w:rsidRPr="001E6A2B">
        <w:rPr>
          <w:i/>
          <w:color w:val="FF0000"/>
          <w:sz w:val="24"/>
          <w:szCs w:val="24"/>
        </w:rPr>
        <w:t>Pieteikuma paraugs</w:t>
      </w:r>
    </w:p>
    <w:p w:rsidR="001968C2" w:rsidRPr="001E6A2B" w:rsidRDefault="001968C2" w:rsidP="001968C2">
      <w:pPr>
        <w:spacing w:line="276" w:lineRule="auto"/>
        <w:jc w:val="both"/>
        <w:rPr>
          <w:color w:val="FF0000"/>
          <w:sz w:val="24"/>
          <w:szCs w:val="24"/>
        </w:rPr>
      </w:pPr>
    </w:p>
    <w:p w:rsidR="001968C2" w:rsidRPr="001E6A2B" w:rsidRDefault="001968C2" w:rsidP="001968C2">
      <w:pPr>
        <w:jc w:val="right"/>
        <w:rPr>
          <w:color w:val="FF0000"/>
          <w:sz w:val="24"/>
          <w:szCs w:val="24"/>
        </w:rPr>
      </w:pPr>
    </w:p>
    <w:p w:rsidR="001968C2" w:rsidRPr="001E6A2B" w:rsidRDefault="001968C2" w:rsidP="001968C2">
      <w:pPr>
        <w:jc w:val="right"/>
        <w:rPr>
          <w:color w:val="FF0000"/>
          <w:sz w:val="24"/>
          <w:szCs w:val="24"/>
        </w:rPr>
      </w:pPr>
    </w:p>
    <w:p w:rsidR="001968C2" w:rsidRPr="001E6A2B" w:rsidRDefault="001968C2" w:rsidP="001968C2"/>
    <w:p w:rsidR="001968C2" w:rsidRPr="001E6A2B" w:rsidRDefault="001968C2" w:rsidP="001968C2">
      <w:pPr>
        <w:spacing w:line="276" w:lineRule="auto"/>
        <w:jc w:val="center"/>
        <w:rPr>
          <w:b/>
          <w:snapToGrid w:val="0"/>
          <w:lang w:eastAsia="ru-RU"/>
        </w:rPr>
      </w:pPr>
      <w:r w:rsidRPr="001E6A2B">
        <w:rPr>
          <w:b/>
          <w:snapToGrid w:val="0"/>
          <w:lang w:eastAsia="ru-RU"/>
        </w:rPr>
        <w:t>____________________PIETEIKUMS DALĪBAI IEPIRKUMĀ</w:t>
      </w:r>
    </w:p>
    <w:p w:rsidR="001968C2" w:rsidRPr="001E6A2B" w:rsidRDefault="001968C2" w:rsidP="001968C2">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1968C2" w:rsidRPr="001E6A2B" w:rsidRDefault="001968C2" w:rsidP="001968C2">
      <w:pPr>
        <w:spacing w:line="276" w:lineRule="auto"/>
        <w:jc w:val="both"/>
        <w:rPr>
          <w:sz w:val="24"/>
          <w:szCs w:val="24"/>
        </w:rPr>
      </w:pPr>
    </w:p>
    <w:p w:rsidR="001968C2" w:rsidRPr="001E6A2B" w:rsidRDefault="001968C2" w:rsidP="001968C2">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1968C2" w:rsidRPr="001E6A2B" w:rsidTr="003D7434">
        <w:trPr>
          <w:trHeight w:val="911"/>
        </w:trPr>
        <w:tc>
          <w:tcPr>
            <w:tcW w:w="4428" w:type="dxa"/>
            <w:tcBorders>
              <w:top w:val="nil"/>
              <w:left w:val="nil"/>
              <w:bottom w:val="nil"/>
              <w:right w:val="nil"/>
            </w:tcBorders>
          </w:tcPr>
          <w:p w:rsidR="001968C2" w:rsidRPr="001E6A2B" w:rsidRDefault="001968C2" w:rsidP="003D7434">
            <w:pPr>
              <w:rPr>
                <w:snapToGrid w:val="0"/>
                <w:sz w:val="24"/>
                <w:szCs w:val="24"/>
                <w:lang w:eastAsia="ru-RU"/>
              </w:rPr>
            </w:pPr>
            <w:r w:rsidRPr="001E6A2B">
              <w:rPr>
                <w:snapToGrid w:val="0"/>
                <w:sz w:val="24"/>
                <w:szCs w:val="24"/>
                <w:lang w:eastAsia="ru-RU"/>
              </w:rPr>
              <w:t>Pretendenta nosaukums</w:t>
            </w:r>
          </w:p>
          <w:p w:rsidR="001968C2" w:rsidRPr="001E6A2B" w:rsidRDefault="001968C2" w:rsidP="003D7434">
            <w:pPr>
              <w:rPr>
                <w:snapToGrid w:val="0"/>
                <w:sz w:val="24"/>
                <w:szCs w:val="24"/>
                <w:lang w:eastAsia="ru-RU"/>
              </w:rPr>
            </w:pPr>
            <w:r w:rsidRPr="001E6A2B">
              <w:rPr>
                <w:snapToGrid w:val="0"/>
                <w:sz w:val="24"/>
                <w:szCs w:val="24"/>
                <w:lang w:eastAsia="ru-RU"/>
              </w:rPr>
              <w:t>Reģ. numurs</w:t>
            </w:r>
          </w:p>
          <w:p w:rsidR="001968C2" w:rsidRPr="001E6A2B" w:rsidRDefault="001968C2" w:rsidP="003D7434">
            <w:pPr>
              <w:rPr>
                <w:snapToGrid w:val="0"/>
                <w:sz w:val="24"/>
                <w:szCs w:val="24"/>
                <w:lang w:eastAsia="ru-RU"/>
              </w:rPr>
            </w:pPr>
            <w:r w:rsidRPr="001E6A2B">
              <w:rPr>
                <w:snapToGrid w:val="0"/>
                <w:sz w:val="24"/>
                <w:szCs w:val="24"/>
                <w:lang w:eastAsia="ru-RU"/>
              </w:rPr>
              <w:t>Adrese</w:t>
            </w:r>
          </w:p>
          <w:p w:rsidR="001968C2" w:rsidRPr="001E6A2B" w:rsidRDefault="001968C2" w:rsidP="003D7434">
            <w:pPr>
              <w:rPr>
                <w:snapToGrid w:val="0"/>
                <w:sz w:val="24"/>
                <w:szCs w:val="24"/>
                <w:lang w:eastAsia="ru-RU"/>
              </w:rPr>
            </w:pPr>
          </w:p>
          <w:p w:rsidR="001968C2" w:rsidRPr="001E6A2B" w:rsidRDefault="001968C2" w:rsidP="003D7434">
            <w:pPr>
              <w:rPr>
                <w:snapToGrid w:val="0"/>
                <w:sz w:val="24"/>
                <w:szCs w:val="24"/>
                <w:lang w:eastAsia="ru-RU"/>
              </w:rPr>
            </w:pPr>
            <w:r w:rsidRPr="001E6A2B">
              <w:rPr>
                <w:snapToGrid w:val="0"/>
                <w:sz w:val="24"/>
                <w:szCs w:val="24"/>
                <w:lang w:eastAsia="ru-RU"/>
              </w:rPr>
              <w:t>Kontaktpersona</w:t>
            </w:r>
          </w:p>
          <w:p w:rsidR="001968C2" w:rsidRPr="001E6A2B" w:rsidRDefault="001968C2" w:rsidP="003D7434">
            <w:pPr>
              <w:rPr>
                <w:snapToGrid w:val="0"/>
                <w:sz w:val="24"/>
                <w:szCs w:val="24"/>
                <w:lang w:eastAsia="ru-RU"/>
              </w:rPr>
            </w:pPr>
            <w:r w:rsidRPr="001E6A2B">
              <w:rPr>
                <w:snapToGrid w:val="0"/>
                <w:sz w:val="24"/>
                <w:szCs w:val="24"/>
                <w:lang w:eastAsia="ru-RU"/>
              </w:rPr>
              <w:t>Tālrunis</w:t>
            </w:r>
          </w:p>
          <w:p w:rsidR="001968C2" w:rsidRPr="001E6A2B" w:rsidRDefault="001968C2" w:rsidP="003D7434">
            <w:pPr>
              <w:rPr>
                <w:snapToGrid w:val="0"/>
                <w:sz w:val="24"/>
                <w:szCs w:val="24"/>
                <w:lang w:eastAsia="ru-RU"/>
              </w:rPr>
            </w:pPr>
            <w:r w:rsidRPr="001E6A2B">
              <w:rPr>
                <w:snapToGrid w:val="0"/>
                <w:sz w:val="24"/>
                <w:szCs w:val="24"/>
                <w:lang w:eastAsia="ru-RU"/>
              </w:rPr>
              <w:t>Fakss</w:t>
            </w:r>
          </w:p>
          <w:p w:rsidR="001968C2" w:rsidRPr="001E6A2B" w:rsidRDefault="001968C2" w:rsidP="003D7434">
            <w:pPr>
              <w:rPr>
                <w:snapToGrid w:val="0"/>
                <w:sz w:val="24"/>
                <w:szCs w:val="24"/>
                <w:lang w:eastAsia="ru-RU"/>
              </w:rPr>
            </w:pPr>
            <w:r w:rsidRPr="001E6A2B">
              <w:rPr>
                <w:snapToGrid w:val="0"/>
                <w:sz w:val="24"/>
                <w:szCs w:val="24"/>
                <w:lang w:eastAsia="ru-RU"/>
              </w:rPr>
              <w:t>e-pasts</w:t>
            </w:r>
          </w:p>
        </w:tc>
      </w:tr>
    </w:tbl>
    <w:p w:rsidR="001968C2" w:rsidRPr="001E6A2B" w:rsidRDefault="001968C2" w:rsidP="001968C2">
      <w:pPr>
        <w:spacing w:line="276" w:lineRule="auto"/>
        <w:jc w:val="both"/>
        <w:rPr>
          <w:sz w:val="24"/>
          <w:szCs w:val="24"/>
        </w:rPr>
      </w:pPr>
      <w:r w:rsidRPr="001E6A2B">
        <w:rPr>
          <w:sz w:val="24"/>
          <w:szCs w:val="24"/>
        </w:rPr>
        <w:tab/>
      </w:r>
    </w:p>
    <w:p w:rsidR="001968C2" w:rsidRPr="001E6A2B" w:rsidRDefault="001968C2" w:rsidP="001968C2">
      <w:pPr>
        <w:pStyle w:val="Title"/>
        <w:rPr>
          <w:rFonts w:ascii="Times New Roman" w:hAnsi="Times New Roman"/>
          <w:b/>
          <w:sz w:val="24"/>
          <w:szCs w:val="24"/>
        </w:rPr>
      </w:pPr>
    </w:p>
    <w:p w:rsidR="001968C2" w:rsidRPr="001E6A2B" w:rsidRDefault="001968C2" w:rsidP="001968C2">
      <w:pPr>
        <w:pStyle w:val="Title"/>
        <w:rPr>
          <w:rFonts w:ascii="Times New Roman" w:hAnsi="Times New Roman"/>
          <w:b/>
          <w:sz w:val="24"/>
          <w:szCs w:val="24"/>
        </w:rPr>
      </w:pPr>
    </w:p>
    <w:p w:rsidR="001968C2" w:rsidRPr="001E6A2B" w:rsidRDefault="001968C2" w:rsidP="001968C2">
      <w:pPr>
        <w:pStyle w:val="Footer"/>
        <w:tabs>
          <w:tab w:val="clear" w:pos="4153"/>
          <w:tab w:val="clear" w:pos="8306"/>
        </w:tabs>
        <w:jc w:val="both"/>
        <w:rPr>
          <w:sz w:val="24"/>
          <w:szCs w:val="24"/>
        </w:rPr>
      </w:pPr>
      <w:bookmarkStart w:id="0" w:name="_GoBack"/>
      <w:bookmarkEnd w:id="0"/>
    </w:p>
    <w:p w:rsidR="001968C2" w:rsidRPr="001E6A2B" w:rsidRDefault="001968C2" w:rsidP="001968C2">
      <w:pPr>
        <w:pStyle w:val="Footer"/>
        <w:tabs>
          <w:tab w:val="clear" w:pos="4153"/>
          <w:tab w:val="clear" w:pos="8306"/>
        </w:tabs>
        <w:jc w:val="both"/>
        <w:rPr>
          <w:sz w:val="24"/>
          <w:szCs w:val="24"/>
        </w:rPr>
      </w:pPr>
    </w:p>
    <w:p w:rsidR="001968C2" w:rsidRPr="001E6A2B" w:rsidRDefault="001968C2" w:rsidP="001968C2">
      <w:pPr>
        <w:jc w:val="both"/>
        <w:rPr>
          <w:sz w:val="24"/>
          <w:szCs w:val="24"/>
        </w:rPr>
      </w:pPr>
    </w:p>
    <w:p w:rsidR="001968C2" w:rsidRPr="001E6A2B" w:rsidRDefault="001968C2" w:rsidP="001968C2">
      <w:pPr>
        <w:ind w:firstLine="720"/>
        <w:jc w:val="both"/>
        <w:rPr>
          <w:sz w:val="24"/>
          <w:szCs w:val="24"/>
        </w:rPr>
      </w:pPr>
    </w:p>
    <w:p w:rsidR="001968C2" w:rsidRPr="001E6A2B" w:rsidRDefault="001968C2" w:rsidP="001968C2">
      <w:pPr>
        <w:ind w:firstLine="720"/>
        <w:jc w:val="both"/>
        <w:rPr>
          <w:sz w:val="24"/>
          <w:szCs w:val="24"/>
        </w:rPr>
      </w:pPr>
    </w:p>
    <w:p w:rsidR="001968C2" w:rsidRPr="001E6A2B" w:rsidRDefault="001968C2" w:rsidP="001968C2">
      <w:pPr>
        <w:ind w:firstLine="720"/>
        <w:jc w:val="both"/>
        <w:rPr>
          <w:sz w:val="24"/>
          <w:szCs w:val="24"/>
        </w:rPr>
      </w:pPr>
    </w:p>
    <w:p w:rsidR="001968C2" w:rsidRDefault="001968C2" w:rsidP="001968C2">
      <w:pPr>
        <w:pStyle w:val="BodyText2"/>
        <w:spacing w:after="0" w:line="240" w:lineRule="auto"/>
        <w:ind w:firstLine="720"/>
        <w:jc w:val="both"/>
        <w:rPr>
          <w:sz w:val="26"/>
          <w:szCs w:val="26"/>
          <w:lang w:val="lv-LV"/>
        </w:rPr>
      </w:pPr>
    </w:p>
    <w:p w:rsidR="001968C2" w:rsidRPr="001E6A2B" w:rsidRDefault="001968C2" w:rsidP="001968C2">
      <w:pPr>
        <w:pStyle w:val="BodyText2"/>
        <w:spacing w:after="0" w:line="240" w:lineRule="auto"/>
        <w:ind w:firstLine="720"/>
        <w:jc w:val="both"/>
        <w:rPr>
          <w:sz w:val="26"/>
          <w:szCs w:val="26"/>
          <w:lang w:val="lv-LV"/>
        </w:rPr>
      </w:pPr>
    </w:p>
    <w:p w:rsidR="001968C2" w:rsidRPr="001E6A2B" w:rsidRDefault="001968C2" w:rsidP="001968C2">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511725" w:rsidRPr="00511725">
        <w:rPr>
          <w:b/>
          <w:i/>
          <w:sz w:val="26"/>
          <w:szCs w:val="26"/>
        </w:rPr>
        <w:t>Medicīnisko ierīču un instrumentu piegāde LLU VMF vajadzībām</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FA6BED">
        <w:rPr>
          <w:sz w:val="26"/>
          <w:szCs w:val="26"/>
        </w:rPr>
        <w:t>LLU/2015/1</w:t>
      </w:r>
      <w:r w:rsidR="00511725">
        <w:rPr>
          <w:sz w:val="26"/>
          <w:szCs w:val="26"/>
        </w:rPr>
        <w:t>14</w:t>
      </w:r>
      <w:r w:rsidRPr="00FA6BED">
        <w:rPr>
          <w:sz w:val="26"/>
          <w:szCs w:val="26"/>
        </w:rPr>
        <w:t>/mi).</w:t>
      </w:r>
    </w:p>
    <w:p w:rsidR="001968C2" w:rsidRPr="001E6A2B" w:rsidRDefault="001968C2" w:rsidP="001968C2">
      <w:pPr>
        <w:pStyle w:val="Footer"/>
        <w:tabs>
          <w:tab w:val="left" w:pos="720"/>
        </w:tabs>
        <w:jc w:val="center"/>
        <w:rPr>
          <w:b/>
          <w:i/>
          <w:sz w:val="24"/>
          <w:szCs w:val="24"/>
        </w:rPr>
      </w:pPr>
    </w:p>
    <w:p w:rsidR="001968C2" w:rsidRPr="001E6A2B" w:rsidRDefault="001968C2" w:rsidP="001968C2">
      <w:pPr>
        <w:ind w:firstLine="720"/>
        <w:jc w:val="both"/>
        <w:rPr>
          <w:u w:val="single"/>
        </w:rPr>
      </w:pPr>
    </w:p>
    <w:p w:rsidR="001968C2" w:rsidRPr="001E6A2B" w:rsidRDefault="001968C2" w:rsidP="001968C2">
      <w:pPr>
        <w:pStyle w:val="naisf"/>
        <w:spacing w:before="0" w:after="0" w:line="276" w:lineRule="auto"/>
        <w:ind w:right="423" w:firstLine="0"/>
        <w:rPr>
          <w:u w:val="single"/>
          <w:lang w:val="lv-LV"/>
        </w:rPr>
      </w:pPr>
      <w:r w:rsidRPr="001E6A2B">
        <w:rPr>
          <w:u w:val="single"/>
          <w:lang w:val="lv-LV"/>
        </w:rPr>
        <w:t>Ar šo apliecinām, ka:</w:t>
      </w:r>
    </w:p>
    <w:p w:rsidR="001968C2" w:rsidRPr="001E6A2B" w:rsidRDefault="001968C2" w:rsidP="001968C2">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1968C2" w:rsidRPr="001E6A2B" w:rsidRDefault="001968C2" w:rsidP="001968C2">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1968C2" w:rsidRPr="001E6A2B" w:rsidRDefault="001968C2" w:rsidP="001968C2">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1968C2" w:rsidRPr="001E6A2B" w:rsidRDefault="001968C2" w:rsidP="001968C2">
      <w:pPr>
        <w:pStyle w:val="naisf"/>
        <w:spacing w:before="0" w:after="0"/>
        <w:ind w:firstLine="0"/>
        <w:rPr>
          <w:lang w:val="lv-LV"/>
        </w:rPr>
      </w:pPr>
    </w:p>
    <w:p w:rsidR="001968C2" w:rsidRPr="001E6A2B" w:rsidRDefault="001968C2" w:rsidP="001968C2">
      <w:pPr>
        <w:pStyle w:val="naisf"/>
        <w:spacing w:before="0" w:after="0"/>
        <w:ind w:firstLine="0"/>
        <w:rPr>
          <w:lang w:val="lv-LV"/>
        </w:rPr>
      </w:pPr>
    </w:p>
    <w:p w:rsidR="001968C2" w:rsidRPr="001E6A2B" w:rsidRDefault="001968C2" w:rsidP="001968C2">
      <w:pPr>
        <w:pStyle w:val="naisf"/>
        <w:spacing w:before="0" w:after="0"/>
        <w:rPr>
          <w:sz w:val="10"/>
          <w:szCs w:val="10"/>
          <w:lang w:val="lv-LV"/>
        </w:rPr>
      </w:pPr>
      <w:r w:rsidRPr="001E6A2B">
        <w:rPr>
          <w:lang w:val="lv-LV"/>
        </w:rPr>
        <w:tab/>
      </w:r>
      <w:r w:rsidRPr="001E6A2B">
        <w:rPr>
          <w:lang w:val="lv-LV"/>
        </w:rPr>
        <w:tab/>
      </w:r>
    </w:p>
    <w:p w:rsidR="001968C2" w:rsidRPr="001E6A2B" w:rsidRDefault="001968C2" w:rsidP="001968C2">
      <w:pPr>
        <w:rPr>
          <w:snapToGrid w:val="0"/>
          <w:sz w:val="24"/>
          <w:szCs w:val="24"/>
          <w:lang w:eastAsia="ru-RU"/>
        </w:rPr>
      </w:pPr>
    </w:p>
    <w:p w:rsidR="001968C2" w:rsidRPr="001E6A2B" w:rsidRDefault="001968C2" w:rsidP="001968C2">
      <w:pPr>
        <w:rPr>
          <w:sz w:val="24"/>
          <w:szCs w:val="24"/>
        </w:rPr>
      </w:pPr>
      <w:r w:rsidRPr="001E6A2B">
        <w:rPr>
          <w:sz w:val="24"/>
          <w:szCs w:val="24"/>
        </w:rPr>
        <w:t>&lt;Pretendenta nosaukums,</w:t>
      </w:r>
    </w:p>
    <w:p w:rsidR="001968C2" w:rsidRPr="001E6A2B" w:rsidRDefault="001968C2" w:rsidP="001968C2">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968C2" w:rsidRPr="001E6A2B" w:rsidRDefault="001968C2" w:rsidP="001968C2">
      <w:pPr>
        <w:rPr>
          <w:snapToGrid w:val="0"/>
          <w:sz w:val="24"/>
          <w:szCs w:val="24"/>
          <w:lang w:eastAsia="ru-RU"/>
        </w:rPr>
      </w:pPr>
    </w:p>
    <w:p w:rsidR="001968C2" w:rsidRPr="001E6A2B" w:rsidRDefault="001968C2" w:rsidP="001968C2">
      <w:pPr>
        <w:rPr>
          <w:snapToGrid w:val="0"/>
          <w:sz w:val="24"/>
          <w:szCs w:val="24"/>
          <w:lang w:eastAsia="ru-RU"/>
        </w:rPr>
      </w:pPr>
    </w:p>
    <w:p w:rsidR="001968C2" w:rsidRPr="001E6A2B" w:rsidRDefault="001968C2" w:rsidP="001968C2">
      <w:pPr>
        <w:rPr>
          <w:snapToGrid w:val="0"/>
          <w:sz w:val="24"/>
          <w:szCs w:val="24"/>
          <w:lang w:eastAsia="ru-RU"/>
        </w:rPr>
      </w:pPr>
    </w:p>
    <w:p w:rsidR="001968C2" w:rsidRPr="001E6A2B" w:rsidRDefault="001968C2" w:rsidP="001968C2">
      <w:pPr>
        <w:rPr>
          <w:snapToGrid w:val="0"/>
          <w:sz w:val="24"/>
          <w:szCs w:val="24"/>
          <w:lang w:eastAsia="ru-RU"/>
        </w:rPr>
      </w:pPr>
      <w:r w:rsidRPr="001E6A2B">
        <w:rPr>
          <w:snapToGrid w:val="0"/>
          <w:sz w:val="24"/>
          <w:szCs w:val="24"/>
          <w:lang w:eastAsia="ru-RU"/>
        </w:rPr>
        <w:t>Datums______________</w:t>
      </w:r>
    </w:p>
    <w:p w:rsidR="001968C2" w:rsidRPr="001E6A2B" w:rsidRDefault="001968C2" w:rsidP="001968C2">
      <w:pPr>
        <w:jc w:val="both"/>
        <w:rPr>
          <w:b/>
          <w:i/>
          <w:sz w:val="20"/>
        </w:rPr>
      </w:pPr>
    </w:p>
    <w:p w:rsidR="001968C2" w:rsidRPr="001E6A2B" w:rsidRDefault="001968C2" w:rsidP="001968C2">
      <w:pPr>
        <w:jc w:val="both"/>
        <w:rPr>
          <w:b/>
          <w:i/>
          <w:sz w:val="20"/>
        </w:rPr>
      </w:pPr>
    </w:p>
    <w:p w:rsidR="001968C2" w:rsidRDefault="001968C2" w:rsidP="001968C2">
      <w:pPr>
        <w:jc w:val="both"/>
        <w:rPr>
          <w:b/>
          <w:i/>
          <w:sz w:val="20"/>
        </w:rPr>
      </w:pPr>
    </w:p>
    <w:p w:rsidR="00511725" w:rsidRPr="001E6A2B" w:rsidRDefault="00511725" w:rsidP="001968C2">
      <w:pPr>
        <w:jc w:val="both"/>
        <w:rPr>
          <w:b/>
          <w:i/>
          <w:sz w:val="20"/>
        </w:rPr>
      </w:pPr>
    </w:p>
    <w:p w:rsidR="001968C2" w:rsidRPr="00612E6F" w:rsidRDefault="001968C2" w:rsidP="001968C2">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1968C2" w:rsidRDefault="001968C2" w:rsidP="001968C2"/>
    <w:p w:rsidR="00BA177A" w:rsidRDefault="00BA177A"/>
    <w:sectPr w:rsidR="00BA177A" w:rsidSect="003D7434">
      <w:pgSz w:w="11906" w:h="16838"/>
      <w:pgMar w:top="709" w:right="707" w:bottom="568"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526B" w:rsidRDefault="0011526B">
      <w:r>
        <w:separator/>
      </w:r>
    </w:p>
  </w:endnote>
  <w:endnote w:type="continuationSeparator" w:id="0">
    <w:p w:rsidR="0011526B" w:rsidRDefault="001152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34" w:rsidRPr="00177705" w:rsidRDefault="003D7434">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972CA">
      <w:rPr>
        <w:noProof/>
        <w:sz w:val="20"/>
        <w:szCs w:val="20"/>
      </w:rPr>
      <w:t>9</w:t>
    </w:r>
    <w:r w:rsidRPr="00177705">
      <w:rPr>
        <w:sz w:val="20"/>
        <w:szCs w:val="20"/>
      </w:rPr>
      <w:fldChar w:fldCharType="end"/>
    </w:r>
  </w:p>
  <w:p w:rsidR="003D7434" w:rsidRDefault="003D743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34" w:rsidRPr="00AF415F" w:rsidRDefault="003D7434">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3D7434" w:rsidRDefault="003D743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526B" w:rsidRDefault="0011526B">
      <w:r>
        <w:separator/>
      </w:r>
    </w:p>
  </w:footnote>
  <w:footnote w:type="continuationSeparator" w:id="0">
    <w:p w:rsidR="0011526B" w:rsidRDefault="001152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71AB6"/>
    <w:multiLevelType w:val="hybridMultilevel"/>
    <w:tmpl w:val="F5D0DBA8"/>
    <w:lvl w:ilvl="0" w:tplc="04260017">
      <w:start w:val="1"/>
      <w:numFmt w:val="lowerLetter"/>
      <w:lvlText w:val="%1)"/>
      <w:lvlJc w:val="left"/>
      <w:pPr>
        <w:ind w:left="1321" w:hanging="360"/>
      </w:pPr>
    </w:lvl>
    <w:lvl w:ilvl="1" w:tplc="04260019" w:tentative="1">
      <w:start w:val="1"/>
      <w:numFmt w:val="lowerLetter"/>
      <w:lvlText w:val="%2."/>
      <w:lvlJc w:val="left"/>
      <w:pPr>
        <w:ind w:left="2041" w:hanging="360"/>
      </w:pPr>
    </w:lvl>
    <w:lvl w:ilvl="2" w:tplc="0426001B" w:tentative="1">
      <w:start w:val="1"/>
      <w:numFmt w:val="lowerRoman"/>
      <w:lvlText w:val="%3."/>
      <w:lvlJc w:val="right"/>
      <w:pPr>
        <w:ind w:left="2761" w:hanging="180"/>
      </w:pPr>
    </w:lvl>
    <w:lvl w:ilvl="3" w:tplc="0426000F" w:tentative="1">
      <w:start w:val="1"/>
      <w:numFmt w:val="decimal"/>
      <w:lvlText w:val="%4."/>
      <w:lvlJc w:val="left"/>
      <w:pPr>
        <w:ind w:left="3481" w:hanging="360"/>
      </w:pPr>
    </w:lvl>
    <w:lvl w:ilvl="4" w:tplc="04260019" w:tentative="1">
      <w:start w:val="1"/>
      <w:numFmt w:val="lowerLetter"/>
      <w:lvlText w:val="%5."/>
      <w:lvlJc w:val="left"/>
      <w:pPr>
        <w:ind w:left="4201" w:hanging="360"/>
      </w:pPr>
    </w:lvl>
    <w:lvl w:ilvl="5" w:tplc="0426001B" w:tentative="1">
      <w:start w:val="1"/>
      <w:numFmt w:val="lowerRoman"/>
      <w:lvlText w:val="%6."/>
      <w:lvlJc w:val="right"/>
      <w:pPr>
        <w:ind w:left="4921" w:hanging="180"/>
      </w:pPr>
    </w:lvl>
    <w:lvl w:ilvl="6" w:tplc="0426000F" w:tentative="1">
      <w:start w:val="1"/>
      <w:numFmt w:val="decimal"/>
      <w:lvlText w:val="%7."/>
      <w:lvlJc w:val="left"/>
      <w:pPr>
        <w:ind w:left="5641" w:hanging="360"/>
      </w:pPr>
    </w:lvl>
    <w:lvl w:ilvl="7" w:tplc="04260019" w:tentative="1">
      <w:start w:val="1"/>
      <w:numFmt w:val="lowerLetter"/>
      <w:lvlText w:val="%8."/>
      <w:lvlJc w:val="left"/>
      <w:pPr>
        <w:ind w:left="6361" w:hanging="360"/>
      </w:pPr>
    </w:lvl>
    <w:lvl w:ilvl="8" w:tplc="0426001B" w:tentative="1">
      <w:start w:val="1"/>
      <w:numFmt w:val="lowerRoman"/>
      <w:lvlText w:val="%9."/>
      <w:lvlJc w:val="right"/>
      <w:pPr>
        <w:ind w:left="7081"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8776F7E"/>
    <w:multiLevelType w:val="hybridMultilevel"/>
    <w:tmpl w:val="75E2DE0E"/>
    <w:lvl w:ilvl="0" w:tplc="E52426F6">
      <w:start w:val="1"/>
      <w:numFmt w:val="decimal"/>
      <w:lvlText w:val="2.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1056683A"/>
    <w:multiLevelType w:val="hybridMultilevel"/>
    <w:tmpl w:val="A298086E"/>
    <w:lvl w:ilvl="0" w:tplc="9A7ADF5A">
      <w:start w:val="1"/>
      <w:numFmt w:val="decimal"/>
      <w:lvlText w:val="1.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09B4556"/>
    <w:multiLevelType w:val="hybridMultilevel"/>
    <w:tmpl w:val="51EC3754"/>
    <w:lvl w:ilvl="0" w:tplc="CEF63F70">
      <w:start w:val="1"/>
      <w:numFmt w:val="decimal"/>
      <w:lvlText w:val="5.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7">
    <w:nsid w:val="1B913EDB"/>
    <w:multiLevelType w:val="hybridMultilevel"/>
    <w:tmpl w:val="3C5E4F76"/>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8">
    <w:nsid w:val="215C6F48"/>
    <w:multiLevelType w:val="hybridMultilevel"/>
    <w:tmpl w:val="BD34FD54"/>
    <w:lvl w:ilvl="0" w:tplc="4D8452F0">
      <w:start w:val="1"/>
      <w:numFmt w:val="decimal"/>
      <w:lvlText w:val="3.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21B1F37"/>
    <w:multiLevelType w:val="hybridMultilevel"/>
    <w:tmpl w:val="9DDEC378"/>
    <w:lvl w:ilvl="0" w:tplc="D66A32C0">
      <w:start w:val="1"/>
      <w:numFmt w:val="decimal"/>
      <w:lvlText w:val="1.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6611814"/>
    <w:multiLevelType w:val="hybridMultilevel"/>
    <w:tmpl w:val="811ED628"/>
    <w:lvl w:ilvl="0" w:tplc="AE1E2F46">
      <w:start w:val="1"/>
      <w:numFmt w:val="decimal"/>
      <w:lvlText w:val="5.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CC06F1A"/>
    <w:multiLevelType w:val="hybridMultilevel"/>
    <w:tmpl w:val="1700CCF0"/>
    <w:lvl w:ilvl="0" w:tplc="27E00710">
      <w:start w:val="1"/>
      <w:numFmt w:val="decimal"/>
      <w:lvlText w:val="1.5.%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3070070D"/>
    <w:multiLevelType w:val="hybridMultilevel"/>
    <w:tmpl w:val="231650E6"/>
    <w:lvl w:ilvl="0" w:tplc="B040F4B2">
      <w:start w:val="1"/>
      <w:numFmt w:val="decimal"/>
      <w:lvlText w:val="1.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3EF20C8F"/>
    <w:multiLevelType w:val="hybridMultilevel"/>
    <w:tmpl w:val="C8CEFC1C"/>
    <w:lvl w:ilvl="0" w:tplc="DC4E14F0">
      <w:start w:val="1"/>
      <w:numFmt w:val="decimal"/>
      <w:lvlText w:val="4.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435E30F6"/>
    <w:multiLevelType w:val="hybridMultilevel"/>
    <w:tmpl w:val="1F0C8FAA"/>
    <w:lvl w:ilvl="0" w:tplc="9D149EB8">
      <w:start w:val="1"/>
      <w:numFmt w:val="decimal"/>
      <w:lvlText w:val="1.8.%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45371493"/>
    <w:multiLevelType w:val="multilevel"/>
    <w:tmpl w:val="099C0686"/>
    <w:lvl w:ilvl="0">
      <w:start w:val="7"/>
      <w:numFmt w:val="decimal"/>
      <w:lvlText w:val="%1."/>
      <w:lvlJc w:val="left"/>
      <w:pPr>
        <w:ind w:left="360" w:hanging="360"/>
      </w:pPr>
    </w:lvl>
    <w:lvl w:ilvl="1">
      <w:start w:val="4"/>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nsid w:val="4A56077A"/>
    <w:multiLevelType w:val="multilevel"/>
    <w:tmpl w:val="6D886FE2"/>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nsid w:val="52C810D0"/>
    <w:multiLevelType w:val="hybridMultilevel"/>
    <w:tmpl w:val="5164D5D2"/>
    <w:lvl w:ilvl="0" w:tplc="A4026532">
      <w:start w:val="1"/>
      <w:numFmt w:val="decimal"/>
      <w:lvlText w:val="1.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54021E13"/>
    <w:multiLevelType w:val="hybridMultilevel"/>
    <w:tmpl w:val="FC109710"/>
    <w:lvl w:ilvl="0" w:tplc="04260017">
      <w:start w:val="1"/>
      <w:numFmt w:val="lowerLetter"/>
      <w:lvlText w:val="%1)"/>
      <w:lvlJc w:val="left"/>
      <w:pPr>
        <w:ind w:left="1321" w:hanging="360"/>
      </w:pPr>
    </w:lvl>
    <w:lvl w:ilvl="1" w:tplc="04260019" w:tentative="1">
      <w:start w:val="1"/>
      <w:numFmt w:val="lowerLetter"/>
      <w:lvlText w:val="%2."/>
      <w:lvlJc w:val="left"/>
      <w:pPr>
        <w:ind w:left="2041" w:hanging="360"/>
      </w:pPr>
    </w:lvl>
    <w:lvl w:ilvl="2" w:tplc="0426001B" w:tentative="1">
      <w:start w:val="1"/>
      <w:numFmt w:val="lowerRoman"/>
      <w:lvlText w:val="%3."/>
      <w:lvlJc w:val="right"/>
      <w:pPr>
        <w:ind w:left="2761" w:hanging="180"/>
      </w:pPr>
    </w:lvl>
    <w:lvl w:ilvl="3" w:tplc="0426000F" w:tentative="1">
      <w:start w:val="1"/>
      <w:numFmt w:val="decimal"/>
      <w:lvlText w:val="%4."/>
      <w:lvlJc w:val="left"/>
      <w:pPr>
        <w:ind w:left="3481" w:hanging="360"/>
      </w:pPr>
    </w:lvl>
    <w:lvl w:ilvl="4" w:tplc="04260019" w:tentative="1">
      <w:start w:val="1"/>
      <w:numFmt w:val="lowerLetter"/>
      <w:lvlText w:val="%5."/>
      <w:lvlJc w:val="left"/>
      <w:pPr>
        <w:ind w:left="4201" w:hanging="360"/>
      </w:pPr>
    </w:lvl>
    <w:lvl w:ilvl="5" w:tplc="0426001B" w:tentative="1">
      <w:start w:val="1"/>
      <w:numFmt w:val="lowerRoman"/>
      <w:lvlText w:val="%6."/>
      <w:lvlJc w:val="right"/>
      <w:pPr>
        <w:ind w:left="4921" w:hanging="180"/>
      </w:pPr>
    </w:lvl>
    <w:lvl w:ilvl="6" w:tplc="0426000F" w:tentative="1">
      <w:start w:val="1"/>
      <w:numFmt w:val="decimal"/>
      <w:lvlText w:val="%7."/>
      <w:lvlJc w:val="left"/>
      <w:pPr>
        <w:ind w:left="5641" w:hanging="360"/>
      </w:pPr>
    </w:lvl>
    <w:lvl w:ilvl="7" w:tplc="04260019" w:tentative="1">
      <w:start w:val="1"/>
      <w:numFmt w:val="lowerLetter"/>
      <w:lvlText w:val="%8."/>
      <w:lvlJc w:val="left"/>
      <w:pPr>
        <w:ind w:left="6361" w:hanging="360"/>
      </w:pPr>
    </w:lvl>
    <w:lvl w:ilvl="8" w:tplc="0426001B" w:tentative="1">
      <w:start w:val="1"/>
      <w:numFmt w:val="lowerRoman"/>
      <w:lvlText w:val="%9."/>
      <w:lvlJc w:val="right"/>
      <w:pPr>
        <w:ind w:left="7081" w:hanging="180"/>
      </w:pPr>
    </w:lvl>
  </w:abstractNum>
  <w:abstractNum w:abstractNumId="22">
    <w:nsid w:val="5CBC6B96"/>
    <w:multiLevelType w:val="hybridMultilevel"/>
    <w:tmpl w:val="B496973C"/>
    <w:lvl w:ilvl="0" w:tplc="1F9865D4">
      <w:start w:val="1"/>
      <w:numFmt w:val="decimal"/>
      <w:lvlText w:val="2.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66BE4B01"/>
    <w:multiLevelType w:val="hybridMultilevel"/>
    <w:tmpl w:val="6590D352"/>
    <w:lvl w:ilvl="0" w:tplc="F294C1E8">
      <w:start w:val="1"/>
      <w:numFmt w:val="decimal"/>
      <w:lvlText w:val="6.%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nsid w:val="6C4B4CE4"/>
    <w:multiLevelType w:val="hybridMultilevel"/>
    <w:tmpl w:val="577A466C"/>
    <w:lvl w:ilvl="0" w:tplc="0218AA1E">
      <w:start w:val="1"/>
      <w:numFmt w:val="decimal"/>
      <w:lvlText w:val="1.3.%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6EA61B3D"/>
    <w:multiLevelType w:val="hybridMultilevel"/>
    <w:tmpl w:val="7E7E3E80"/>
    <w:lvl w:ilvl="0" w:tplc="99E43684">
      <w:start w:val="1"/>
      <w:numFmt w:val="decimal"/>
      <w:lvlText w:val="1.6.%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7"/>
  </w:num>
  <w:num w:numId="2">
    <w:abstractNumId w:val="5"/>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num>
  <w:num w:numId="8">
    <w:abstractNumId w:val="23"/>
  </w:num>
  <w:num w:numId="9">
    <w:abstractNumId w:val="6"/>
  </w:num>
  <w:num w:numId="10">
    <w:abstractNumId w:val="16"/>
    <w:lvlOverride w:ilvl="0">
      <w:startOverride w:val="7"/>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7"/>
  </w:num>
  <w:num w:numId="13">
    <w:abstractNumId w:val="12"/>
  </w:num>
  <w:num w:numId="14">
    <w:abstractNumId w:val="9"/>
  </w:num>
  <w:num w:numId="15">
    <w:abstractNumId w:val="26"/>
  </w:num>
  <w:num w:numId="16">
    <w:abstractNumId w:val="3"/>
  </w:num>
  <w:num w:numId="17">
    <w:abstractNumId w:val="11"/>
  </w:num>
  <w:num w:numId="18">
    <w:abstractNumId w:val="27"/>
  </w:num>
  <w:num w:numId="19">
    <w:abstractNumId w:val="20"/>
  </w:num>
  <w:num w:numId="20">
    <w:abstractNumId w:val="15"/>
  </w:num>
  <w:num w:numId="21">
    <w:abstractNumId w:val="22"/>
  </w:num>
  <w:num w:numId="22">
    <w:abstractNumId w:val="2"/>
  </w:num>
  <w:num w:numId="23">
    <w:abstractNumId w:val="8"/>
  </w:num>
  <w:num w:numId="24">
    <w:abstractNumId w:val="14"/>
  </w:num>
  <w:num w:numId="25">
    <w:abstractNumId w:val="24"/>
  </w:num>
  <w:num w:numId="26">
    <w:abstractNumId w:val="10"/>
  </w:num>
  <w:num w:numId="27">
    <w:abstractNumId w:val="4"/>
  </w:num>
  <w:num w:numId="28">
    <w:abstractNumId w:val="0"/>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8C2"/>
    <w:rsid w:val="000B6D95"/>
    <w:rsid w:val="0011526B"/>
    <w:rsid w:val="001968C2"/>
    <w:rsid w:val="00207DA9"/>
    <w:rsid w:val="002165A5"/>
    <w:rsid w:val="0029009E"/>
    <w:rsid w:val="003972CA"/>
    <w:rsid w:val="003B654B"/>
    <w:rsid w:val="003D7434"/>
    <w:rsid w:val="00511725"/>
    <w:rsid w:val="005853A6"/>
    <w:rsid w:val="00595842"/>
    <w:rsid w:val="007E0070"/>
    <w:rsid w:val="008060FF"/>
    <w:rsid w:val="00852B5B"/>
    <w:rsid w:val="008D6C83"/>
    <w:rsid w:val="00934709"/>
    <w:rsid w:val="00951CC9"/>
    <w:rsid w:val="00AD023C"/>
    <w:rsid w:val="00BA177A"/>
    <w:rsid w:val="00C24340"/>
    <w:rsid w:val="00DD4B2F"/>
    <w:rsid w:val="00E8013B"/>
    <w:rsid w:val="00EE3F38"/>
    <w:rsid w:val="00F35BE5"/>
    <w:rsid w:val="00F5175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68C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1968C2"/>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1968C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968C2"/>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1968C2"/>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1968C2"/>
    <w:pPr>
      <w:ind w:firstLine="360"/>
      <w:jc w:val="both"/>
    </w:pPr>
    <w:rPr>
      <w:sz w:val="24"/>
    </w:rPr>
  </w:style>
  <w:style w:type="character" w:customStyle="1" w:styleId="BodyTextIndent2Char">
    <w:name w:val="Body Text Indent 2 Char"/>
    <w:basedOn w:val="DefaultParagraphFont"/>
    <w:link w:val="BodyTextIndent2"/>
    <w:uiPriority w:val="99"/>
    <w:rsid w:val="001968C2"/>
    <w:rPr>
      <w:rFonts w:ascii="Times New Roman" w:eastAsia="Times New Roman" w:hAnsi="Times New Roman" w:cs="Times New Roman"/>
      <w:sz w:val="24"/>
      <w:szCs w:val="28"/>
      <w:lang w:eastAsia="lv-LV"/>
    </w:rPr>
  </w:style>
  <w:style w:type="character" w:styleId="Hyperlink">
    <w:name w:val="Hyperlink"/>
    <w:uiPriority w:val="99"/>
    <w:rsid w:val="001968C2"/>
    <w:rPr>
      <w:color w:val="0000FF"/>
      <w:u w:val="single"/>
    </w:rPr>
  </w:style>
  <w:style w:type="paragraph" w:styleId="Footer">
    <w:name w:val="footer"/>
    <w:basedOn w:val="Normal"/>
    <w:link w:val="FooterChar"/>
    <w:rsid w:val="001968C2"/>
    <w:pPr>
      <w:tabs>
        <w:tab w:val="center" w:pos="4153"/>
        <w:tab w:val="right" w:pos="8306"/>
      </w:tabs>
    </w:pPr>
  </w:style>
  <w:style w:type="character" w:customStyle="1" w:styleId="FooterChar">
    <w:name w:val="Footer Char"/>
    <w:basedOn w:val="DefaultParagraphFont"/>
    <w:link w:val="Footer"/>
    <w:rsid w:val="001968C2"/>
    <w:rPr>
      <w:rFonts w:ascii="Times New Roman" w:eastAsia="Times New Roman" w:hAnsi="Times New Roman" w:cs="Times New Roman"/>
      <w:sz w:val="28"/>
      <w:szCs w:val="28"/>
      <w:lang w:eastAsia="lv-LV"/>
    </w:rPr>
  </w:style>
  <w:style w:type="paragraph" w:styleId="BodyText">
    <w:name w:val="Body Text"/>
    <w:basedOn w:val="Normal"/>
    <w:link w:val="BodyTextChar"/>
    <w:rsid w:val="001968C2"/>
    <w:pPr>
      <w:spacing w:after="120"/>
    </w:pPr>
  </w:style>
  <w:style w:type="character" w:customStyle="1" w:styleId="BodyTextChar">
    <w:name w:val="Body Text Char"/>
    <w:basedOn w:val="DefaultParagraphFont"/>
    <w:link w:val="BodyText"/>
    <w:rsid w:val="001968C2"/>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1968C2"/>
    <w:pPr>
      <w:spacing w:after="120"/>
      <w:ind w:left="283"/>
    </w:pPr>
  </w:style>
  <w:style w:type="character" w:customStyle="1" w:styleId="BodyTextIndentChar">
    <w:name w:val="Body Text Indent Char"/>
    <w:basedOn w:val="DefaultParagraphFont"/>
    <w:link w:val="BodyTextIndent"/>
    <w:uiPriority w:val="99"/>
    <w:rsid w:val="001968C2"/>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1968C2"/>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1968C2"/>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1968C2"/>
    <w:pPr>
      <w:ind w:left="720"/>
      <w:contextualSpacing/>
    </w:pPr>
  </w:style>
  <w:style w:type="paragraph" w:customStyle="1" w:styleId="naisf">
    <w:name w:val="naisf"/>
    <w:basedOn w:val="Normal"/>
    <w:rsid w:val="001968C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1968C2"/>
    <w:pPr>
      <w:spacing w:after="120" w:line="480" w:lineRule="auto"/>
    </w:pPr>
    <w:rPr>
      <w:lang w:val="x-none" w:eastAsia="x-none"/>
    </w:rPr>
  </w:style>
  <w:style w:type="character" w:customStyle="1" w:styleId="BodyText2Char">
    <w:name w:val="Body Text 2 Char"/>
    <w:basedOn w:val="DefaultParagraphFont"/>
    <w:link w:val="BodyText2"/>
    <w:uiPriority w:val="99"/>
    <w:rsid w:val="001968C2"/>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1968C2"/>
    <w:rPr>
      <w:rFonts w:ascii="Times New Roman" w:eastAsia="Times New Roman" w:hAnsi="Times New Roman" w:cs="Times New Roman"/>
      <w:sz w:val="28"/>
      <w:szCs w:val="28"/>
      <w:lang w:eastAsia="lv-LV"/>
    </w:rPr>
  </w:style>
  <w:style w:type="paragraph" w:customStyle="1" w:styleId="tv213">
    <w:name w:val="tv213"/>
    <w:basedOn w:val="Normal"/>
    <w:rsid w:val="001968C2"/>
    <w:pPr>
      <w:spacing w:before="100" w:beforeAutospacing="1" w:after="100" w:afterAutospacing="1"/>
    </w:pPr>
    <w:rPr>
      <w:sz w:val="24"/>
      <w:szCs w:val="24"/>
    </w:rPr>
  </w:style>
  <w:style w:type="paragraph" w:customStyle="1" w:styleId="ListParagraph1">
    <w:name w:val="List Paragraph1"/>
    <w:basedOn w:val="Normal"/>
    <w:uiPriority w:val="99"/>
    <w:qFormat/>
    <w:rsid w:val="001968C2"/>
    <w:pPr>
      <w:ind w:left="720"/>
      <w:contextualSpacing/>
    </w:pPr>
    <w:rPr>
      <w:sz w:val="24"/>
      <w:szCs w:val="24"/>
      <w:lang w:val="x-none" w:eastAsia="x-none"/>
    </w:rPr>
  </w:style>
  <w:style w:type="paragraph" w:styleId="FootnoteText">
    <w:name w:val="footnote text"/>
    <w:basedOn w:val="Normal"/>
    <w:link w:val="FootnoteTextChar"/>
    <w:rsid w:val="001968C2"/>
    <w:rPr>
      <w:sz w:val="20"/>
      <w:szCs w:val="20"/>
      <w:lang w:eastAsia="en-US"/>
    </w:rPr>
  </w:style>
  <w:style w:type="character" w:customStyle="1" w:styleId="FootnoteTextChar">
    <w:name w:val="Footnote Text Char"/>
    <w:basedOn w:val="DefaultParagraphFont"/>
    <w:link w:val="FootnoteText"/>
    <w:rsid w:val="001968C2"/>
    <w:rPr>
      <w:rFonts w:ascii="Times New Roman" w:eastAsia="Times New Roman" w:hAnsi="Times New Roman" w:cs="Times New Roman"/>
      <w:sz w:val="20"/>
      <w:szCs w:val="20"/>
    </w:rPr>
  </w:style>
  <w:style w:type="table" w:styleId="TableGrid">
    <w:name w:val="Table Grid"/>
    <w:basedOn w:val="TableNormal"/>
    <w:uiPriority w:val="59"/>
    <w:rsid w:val="001968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68C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1968C2"/>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1968C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968C2"/>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1968C2"/>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1968C2"/>
    <w:pPr>
      <w:ind w:firstLine="360"/>
      <w:jc w:val="both"/>
    </w:pPr>
    <w:rPr>
      <w:sz w:val="24"/>
    </w:rPr>
  </w:style>
  <w:style w:type="character" w:customStyle="1" w:styleId="BodyTextIndent2Char">
    <w:name w:val="Body Text Indent 2 Char"/>
    <w:basedOn w:val="DefaultParagraphFont"/>
    <w:link w:val="BodyTextIndent2"/>
    <w:uiPriority w:val="99"/>
    <w:rsid w:val="001968C2"/>
    <w:rPr>
      <w:rFonts w:ascii="Times New Roman" w:eastAsia="Times New Roman" w:hAnsi="Times New Roman" w:cs="Times New Roman"/>
      <w:sz w:val="24"/>
      <w:szCs w:val="28"/>
      <w:lang w:eastAsia="lv-LV"/>
    </w:rPr>
  </w:style>
  <w:style w:type="character" w:styleId="Hyperlink">
    <w:name w:val="Hyperlink"/>
    <w:uiPriority w:val="99"/>
    <w:rsid w:val="001968C2"/>
    <w:rPr>
      <w:color w:val="0000FF"/>
      <w:u w:val="single"/>
    </w:rPr>
  </w:style>
  <w:style w:type="paragraph" w:styleId="Footer">
    <w:name w:val="footer"/>
    <w:basedOn w:val="Normal"/>
    <w:link w:val="FooterChar"/>
    <w:rsid w:val="001968C2"/>
    <w:pPr>
      <w:tabs>
        <w:tab w:val="center" w:pos="4153"/>
        <w:tab w:val="right" w:pos="8306"/>
      </w:tabs>
    </w:pPr>
  </w:style>
  <w:style w:type="character" w:customStyle="1" w:styleId="FooterChar">
    <w:name w:val="Footer Char"/>
    <w:basedOn w:val="DefaultParagraphFont"/>
    <w:link w:val="Footer"/>
    <w:rsid w:val="001968C2"/>
    <w:rPr>
      <w:rFonts w:ascii="Times New Roman" w:eastAsia="Times New Roman" w:hAnsi="Times New Roman" w:cs="Times New Roman"/>
      <w:sz w:val="28"/>
      <w:szCs w:val="28"/>
      <w:lang w:eastAsia="lv-LV"/>
    </w:rPr>
  </w:style>
  <w:style w:type="paragraph" w:styleId="BodyText">
    <w:name w:val="Body Text"/>
    <w:basedOn w:val="Normal"/>
    <w:link w:val="BodyTextChar"/>
    <w:rsid w:val="001968C2"/>
    <w:pPr>
      <w:spacing w:after="120"/>
    </w:pPr>
  </w:style>
  <w:style w:type="character" w:customStyle="1" w:styleId="BodyTextChar">
    <w:name w:val="Body Text Char"/>
    <w:basedOn w:val="DefaultParagraphFont"/>
    <w:link w:val="BodyText"/>
    <w:rsid w:val="001968C2"/>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1968C2"/>
    <w:pPr>
      <w:spacing w:after="120"/>
      <w:ind w:left="283"/>
    </w:pPr>
  </w:style>
  <w:style w:type="character" w:customStyle="1" w:styleId="BodyTextIndentChar">
    <w:name w:val="Body Text Indent Char"/>
    <w:basedOn w:val="DefaultParagraphFont"/>
    <w:link w:val="BodyTextIndent"/>
    <w:uiPriority w:val="99"/>
    <w:rsid w:val="001968C2"/>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1968C2"/>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1968C2"/>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1968C2"/>
    <w:pPr>
      <w:ind w:left="720"/>
      <w:contextualSpacing/>
    </w:pPr>
  </w:style>
  <w:style w:type="paragraph" w:customStyle="1" w:styleId="naisf">
    <w:name w:val="naisf"/>
    <w:basedOn w:val="Normal"/>
    <w:rsid w:val="001968C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1968C2"/>
    <w:pPr>
      <w:spacing w:after="120" w:line="480" w:lineRule="auto"/>
    </w:pPr>
    <w:rPr>
      <w:lang w:val="x-none" w:eastAsia="x-none"/>
    </w:rPr>
  </w:style>
  <w:style w:type="character" w:customStyle="1" w:styleId="BodyText2Char">
    <w:name w:val="Body Text 2 Char"/>
    <w:basedOn w:val="DefaultParagraphFont"/>
    <w:link w:val="BodyText2"/>
    <w:uiPriority w:val="99"/>
    <w:rsid w:val="001968C2"/>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1968C2"/>
    <w:rPr>
      <w:rFonts w:ascii="Times New Roman" w:eastAsia="Times New Roman" w:hAnsi="Times New Roman" w:cs="Times New Roman"/>
      <w:sz w:val="28"/>
      <w:szCs w:val="28"/>
      <w:lang w:eastAsia="lv-LV"/>
    </w:rPr>
  </w:style>
  <w:style w:type="paragraph" w:customStyle="1" w:styleId="tv213">
    <w:name w:val="tv213"/>
    <w:basedOn w:val="Normal"/>
    <w:rsid w:val="001968C2"/>
    <w:pPr>
      <w:spacing w:before="100" w:beforeAutospacing="1" w:after="100" w:afterAutospacing="1"/>
    </w:pPr>
    <w:rPr>
      <w:sz w:val="24"/>
      <w:szCs w:val="24"/>
    </w:rPr>
  </w:style>
  <w:style w:type="paragraph" w:customStyle="1" w:styleId="ListParagraph1">
    <w:name w:val="List Paragraph1"/>
    <w:basedOn w:val="Normal"/>
    <w:uiPriority w:val="99"/>
    <w:qFormat/>
    <w:rsid w:val="001968C2"/>
    <w:pPr>
      <w:ind w:left="720"/>
      <w:contextualSpacing/>
    </w:pPr>
    <w:rPr>
      <w:sz w:val="24"/>
      <w:szCs w:val="24"/>
      <w:lang w:val="x-none" w:eastAsia="x-none"/>
    </w:rPr>
  </w:style>
  <w:style w:type="paragraph" w:styleId="FootnoteText">
    <w:name w:val="footnote text"/>
    <w:basedOn w:val="Normal"/>
    <w:link w:val="FootnoteTextChar"/>
    <w:rsid w:val="001968C2"/>
    <w:rPr>
      <w:sz w:val="20"/>
      <w:szCs w:val="20"/>
      <w:lang w:eastAsia="en-US"/>
    </w:rPr>
  </w:style>
  <w:style w:type="character" w:customStyle="1" w:styleId="FootnoteTextChar">
    <w:name w:val="Footnote Text Char"/>
    <w:basedOn w:val="DefaultParagraphFont"/>
    <w:link w:val="FootnoteText"/>
    <w:rsid w:val="001968C2"/>
    <w:rPr>
      <w:rFonts w:ascii="Times New Roman" w:eastAsia="Times New Roman" w:hAnsi="Times New Roman" w:cs="Times New Roman"/>
      <w:sz w:val="20"/>
      <w:szCs w:val="20"/>
    </w:rPr>
  </w:style>
  <w:style w:type="table" w:styleId="TableGrid">
    <w:name w:val="Table Grid"/>
    <w:basedOn w:val="TableNormal"/>
    <w:uiPriority w:val="59"/>
    <w:rsid w:val="001968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9</Pages>
  <Words>15105</Words>
  <Characters>8611</Characters>
  <Application>Microsoft Office Word</Application>
  <DocSecurity>0</DocSecurity>
  <Lines>71</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22</cp:revision>
  <dcterms:created xsi:type="dcterms:W3CDTF">2015-12-18T07:22:00Z</dcterms:created>
  <dcterms:modified xsi:type="dcterms:W3CDTF">2015-12-21T08:46:00Z</dcterms:modified>
</cp:coreProperties>
</file>