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93726" w:rsidRPr="00B274AD" w:rsidRDefault="00F93726" w:rsidP="00F93726">
      <w:pPr>
        <w:spacing w:line="276" w:lineRule="auto"/>
        <w:jc w:val="center"/>
        <w:rPr>
          <w:b/>
          <w:sz w:val="32"/>
          <w:szCs w:val="32"/>
        </w:rPr>
      </w:pPr>
      <w:r w:rsidRPr="00DC4D9E">
        <w:rPr>
          <w:b/>
          <w:sz w:val="32"/>
          <w:szCs w:val="32"/>
        </w:rPr>
        <w:t xml:space="preserve">IEPIRKUMA Nr. </w:t>
      </w:r>
      <w:r w:rsidRPr="001A6842">
        <w:rPr>
          <w:b/>
          <w:sz w:val="32"/>
          <w:szCs w:val="32"/>
        </w:rPr>
        <w:t>LLU/2016/</w:t>
      </w:r>
      <w:r w:rsidR="001A6842" w:rsidRPr="001A6842">
        <w:rPr>
          <w:b/>
          <w:sz w:val="32"/>
          <w:szCs w:val="32"/>
        </w:rPr>
        <w:t>5</w:t>
      </w:r>
      <w:r w:rsidRPr="001A6842">
        <w:rPr>
          <w:b/>
          <w:sz w:val="32"/>
          <w:szCs w:val="32"/>
        </w:rPr>
        <w:t>/mi</w:t>
      </w:r>
    </w:p>
    <w:p w:rsidR="00F93726" w:rsidRPr="00635C5C" w:rsidRDefault="00F93726" w:rsidP="00F93726">
      <w:pPr>
        <w:spacing w:line="276" w:lineRule="auto"/>
        <w:jc w:val="center"/>
        <w:rPr>
          <w:b/>
          <w:sz w:val="16"/>
          <w:szCs w:val="16"/>
        </w:rPr>
      </w:pPr>
    </w:p>
    <w:p w:rsidR="00CE0DE4" w:rsidRPr="00583757" w:rsidRDefault="00CE0DE4" w:rsidP="00CE0DE4">
      <w:pPr>
        <w:pStyle w:val="BodyText"/>
        <w:spacing w:line="360" w:lineRule="auto"/>
        <w:jc w:val="center"/>
        <w:rPr>
          <w:bCs/>
          <w:i/>
          <w:color w:val="000000"/>
        </w:rPr>
      </w:pPr>
      <w:r w:rsidRPr="00583757">
        <w:rPr>
          <w:i/>
        </w:rPr>
        <w:t xml:space="preserve">Telpu noēnojuma aprīkojuma (žalūziju) un </w:t>
      </w:r>
      <w:proofErr w:type="spellStart"/>
      <w:r w:rsidRPr="00583757">
        <w:rPr>
          <w:i/>
        </w:rPr>
        <w:t>pretinsektu</w:t>
      </w:r>
      <w:proofErr w:type="spellEnd"/>
      <w:r w:rsidRPr="00583757">
        <w:rPr>
          <w:i/>
        </w:rPr>
        <w:t xml:space="preserve"> sietu piegāde VMF D korpusa</w:t>
      </w:r>
      <w:r w:rsidRPr="00583757">
        <w:rPr>
          <w:bCs/>
          <w:i/>
          <w:color w:val="000000"/>
        </w:rPr>
        <w:t xml:space="preserve"> </w:t>
      </w:r>
      <w:r w:rsidRPr="00583757">
        <w:rPr>
          <w:i/>
        </w:rPr>
        <w:t>logiem ZM subsīdiju līguma Nr.110515/S41 ietvaros</w:t>
      </w:r>
    </w:p>
    <w:p w:rsidR="00F93726" w:rsidRPr="00CE0DE4" w:rsidRDefault="00F93726" w:rsidP="00F93726">
      <w:pPr>
        <w:spacing w:line="360" w:lineRule="auto"/>
        <w:jc w:val="center"/>
        <w:rPr>
          <w:bCs/>
          <w:i/>
          <w:sz w:val="24"/>
          <w:szCs w:val="24"/>
        </w:rPr>
      </w:pPr>
    </w:p>
    <w:p w:rsidR="00F93726" w:rsidRPr="00CE0DE4" w:rsidRDefault="00F93726" w:rsidP="00F93726">
      <w:pPr>
        <w:spacing w:line="276" w:lineRule="auto"/>
        <w:jc w:val="center"/>
        <w:rPr>
          <w:bCs/>
          <w:i/>
          <w:sz w:val="24"/>
          <w:szCs w:val="24"/>
        </w:rPr>
      </w:pPr>
    </w:p>
    <w:p w:rsidR="00F93726" w:rsidRDefault="00F93726" w:rsidP="00F93726">
      <w:pPr>
        <w:jc w:val="center"/>
        <w:rPr>
          <w:b/>
          <w:sz w:val="32"/>
          <w:szCs w:val="32"/>
        </w:rPr>
      </w:pPr>
      <w:r w:rsidRPr="001E6A2B">
        <w:rPr>
          <w:b/>
          <w:sz w:val="32"/>
          <w:szCs w:val="32"/>
        </w:rPr>
        <w:t>NOLIKUMS</w:t>
      </w:r>
    </w:p>
    <w:p w:rsidR="00F93726" w:rsidRDefault="00F93726" w:rsidP="00F93726">
      <w:pPr>
        <w:jc w:val="center"/>
        <w:rPr>
          <w:b/>
          <w:sz w:val="32"/>
          <w:szCs w:val="32"/>
        </w:rPr>
      </w:pPr>
    </w:p>
    <w:p w:rsidR="00F93726" w:rsidRPr="00CE0DE4" w:rsidRDefault="00F93726" w:rsidP="00F93726">
      <w:pPr>
        <w:jc w:val="center"/>
        <w:rPr>
          <w:b/>
          <w:sz w:val="24"/>
          <w:szCs w:val="24"/>
        </w:rPr>
      </w:pPr>
    </w:p>
    <w:p w:rsidR="00F93726" w:rsidRPr="001A6842" w:rsidRDefault="00F93726" w:rsidP="00F93726">
      <w:pPr>
        <w:numPr>
          <w:ilvl w:val="0"/>
          <w:numId w:val="2"/>
        </w:numPr>
        <w:tabs>
          <w:tab w:val="clear" w:pos="720"/>
          <w:tab w:val="num" w:pos="284"/>
        </w:tabs>
        <w:ind w:hanging="720"/>
        <w:jc w:val="both"/>
        <w:rPr>
          <w:b/>
          <w:sz w:val="24"/>
          <w:szCs w:val="24"/>
        </w:rPr>
      </w:pPr>
      <w:r w:rsidRPr="001A6842">
        <w:rPr>
          <w:b/>
          <w:sz w:val="24"/>
          <w:szCs w:val="24"/>
        </w:rPr>
        <w:t xml:space="preserve">IEPIRKUMA IDENTIFIKĀCIJAS NUMURS: </w:t>
      </w:r>
      <w:r w:rsidRPr="001A6842">
        <w:rPr>
          <w:sz w:val="24"/>
          <w:szCs w:val="24"/>
        </w:rPr>
        <w:t>LLU/2016/</w:t>
      </w:r>
      <w:r w:rsidR="001A6842" w:rsidRPr="001A6842">
        <w:rPr>
          <w:sz w:val="24"/>
          <w:szCs w:val="24"/>
        </w:rPr>
        <w:t>5</w:t>
      </w:r>
      <w:r w:rsidRPr="001A6842">
        <w:rPr>
          <w:sz w:val="24"/>
          <w:szCs w:val="24"/>
        </w:rPr>
        <w:t>/mi</w:t>
      </w:r>
    </w:p>
    <w:p w:rsidR="00F93726" w:rsidRPr="001E6A2B" w:rsidRDefault="00F93726" w:rsidP="00F93726">
      <w:pPr>
        <w:ind w:left="720"/>
        <w:jc w:val="both"/>
        <w:rPr>
          <w:b/>
          <w:sz w:val="24"/>
          <w:szCs w:val="24"/>
        </w:rPr>
      </w:pPr>
    </w:p>
    <w:p w:rsidR="00F93726" w:rsidRPr="00B274AD" w:rsidRDefault="00F93726" w:rsidP="00F93726">
      <w:pPr>
        <w:ind w:left="720"/>
        <w:jc w:val="both"/>
        <w:rPr>
          <w:b/>
          <w:sz w:val="22"/>
          <w:szCs w:val="22"/>
        </w:rPr>
      </w:pPr>
    </w:p>
    <w:p w:rsidR="00F93726" w:rsidRPr="001E6A2B" w:rsidRDefault="00F93726" w:rsidP="00F93726">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F93726" w:rsidRPr="001E6A2B" w:rsidRDefault="00F93726" w:rsidP="00F93726">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F93726" w:rsidRPr="001E6A2B" w:rsidRDefault="00F93726" w:rsidP="00F93726">
      <w:pPr>
        <w:ind w:firstLine="720"/>
        <w:jc w:val="both"/>
        <w:rPr>
          <w:sz w:val="24"/>
          <w:szCs w:val="24"/>
          <w:u w:val="single"/>
        </w:rPr>
      </w:pPr>
      <w:r w:rsidRPr="001E6A2B">
        <w:rPr>
          <w:sz w:val="24"/>
          <w:szCs w:val="24"/>
          <w:u w:val="single"/>
        </w:rPr>
        <w:t>Pasūtītāja rekvizīti:</w:t>
      </w:r>
    </w:p>
    <w:p w:rsidR="00F93726" w:rsidRPr="00F93726" w:rsidRDefault="00F93726" w:rsidP="00F93726">
      <w:pPr>
        <w:jc w:val="both"/>
        <w:rPr>
          <w:sz w:val="24"/>
          <w:szCs w:val="24"/>
        </w:rPr>
      </w:pPr>
      <w:r w:rsidRPr="00F93726">
        <w:rPr>
          <w:sz w:val="24"/>
          <w:szCs w:val="24"/>
        </w:rPr>
        <w:tab/>
      </w:r>
      <w:r w:rsidRPr="00F93726">
        <w:rPr>
          <w:sz w:val="24"/>
          <w:szCs w:val="24"/>
        </w:rPr>
        <w:tab/>
        <w:t>Lielā ielā 2, Jelgava, LV – 3001</w:t>
      </w:r>
    </w:p>
    <w:p w:rsidR="00F93726" w:rsidRPr="00F93726" w:rsidRDefault="00F93726" w:rsidP="00F93726">
      <w:pPr>
        <w:jc w:val="both"/>
        <w:rPr>
          <w:sz w:val="24"/>
          <w:szCs w:val="24"/>
        </w:rPr>
      </w:pPr>
      <w:r w:rsidRPr="00F93726">
        <w:rPr>
          <w:sz w:val="24"/>
          <w:szCs w:val="24"/>
        </w:rPr>
        <w:tab/>
      </w:r>
      <w:r w:rsidRPr="00F93726">
        <w:rPr>
          <w:sz w:val="24"/>
          <w:szCs w:val="24"/>
        </w:rPr>
        <w:tab/>
        <w:t>Reģ. Nr. 90000041898</w:t>
      </w:r>
    </w:p>
    <w:p w:rsidR="00F93726" w:rsidRPr="00F93726" w:rsidRDefault="00F93726" w:rsidP="00F93726">
      <w:pPr>
        <w:jc w:val="both"/>
        <w:rPr>
          <w:sz w:val="24"/>
          <w:szCs w:val="24"/>
        </w:rPr>
      </w:pPr>
      <w:r w:rsidRPr="00F93726">
        <w:rPr>
          <w:sz w:val="24"/>
          <w:szCs w:val="24"/>
        </w:rPr>
        <w:tab/>
      </w:r>
      <w:r w:rsidRPr="00F93726">
        <w:rPr>
          <w:sz w:val="24"/>
          <w:szCs w:val="24"/>
        </w:rPr>
        <w:tab/>
        <w:t>Valsts kase – kods TRELLV22</w:t>
      </w:r>
    </w:p>
    <w:p w:rsidR="00F93726" w:rsidRPr="00F93726" w:rsidRDefault="00F93726" w:rsidP="00F93726">
      <w:pPr>
        <w:jc w:val="both"/>
        <w:rPr>
          <w:sz w:val="24"/>
          <w:szCs w:val="24"/>
        </w:rPr>
      </w:pPr>
      <w:r w:rsidRPr="00F93726">
        <w:rPr>
          <w:sz w:val="24"/>
          <w:szCs w:val="24"/>
        </w:rPr>
        <w:tab/>
      </w:r>
      <w:r w:rsidRPr="00F93726">
        <w:rPr>
          <w:sz w:val="24"/>
          <w:szCs w:val="24"/>
        </w:rPr>
        <w:tab/>
        <w:t>Fakss: 63005619</w:t>
      </w:r>
    </w:p>
    <w:p w:rsidR="00F93726" w:rsidRPr="00F93726" w:rsidRDefault="00F93726" w:rsidP="00F93726">
      <w:pPr>
        <w:spacing w:after="120"/>
        <w:ind w:left="720" w:firstLine="720"/>
        <w:jc w:val="both"/>
        <w:rPr>
          <w:sz w:val="24"/>
          <w:szCs w:val="24"/>
        </w:rPr>
      </w:pPr>
      <w:r w:rsidRPr="00F93726">
        <w:rPr>
          <w:sz w:val="24"/>
          <w:szCs w:val="24"/>
        </w:rPr>
        <w:t xml:space="preserve">Mājas lapa: </w:t>
      </w:r>
      <w:hyperlink r:id="rId9" w:history="1">
        <w:r w:rsidRPr="00F93726">
          <w:rPr>
            <w:rStyle w:val="Hyperlink"/>
            <w:sz w:val="24"/>
            <w:szCs w:val="24"/>
          </w:rPr>
          <w:t>www.llu.lv</w:t>
        </w:r>
      </w:hyperlink>
    </w:p>
    <w:p w:rsidR="00F93726" w:rsidRPr="00F93726" w:rsidRDefault="00F93726" w:rsidP="00F93726">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2015.gada 22.janvāra LLU rektora rīkojumu Nr. 4.3.-13/6 „</w:t>
      </w:r>
      <w:r w:rsidRPr="001E6A2B">
        <w:rPr>
          <w:sz w:val="24"/>
        </w:rPr>
        <w:t xml:space="preserve">Par </w:t>
      </w:r>
      <w:r w:rsidRPr="00F93726">
        <w:rPr>
          <w:sz w:val="24"/>
          <w:szCs w:val="24"/>
        </w:rPr>
        <w:t>iepirkumu komisiju preču un pakalpojumu iegādei LLU vajadzībām” izveidota Iepirkumu komisija (turpmāk – Komisija).</w:t>
      </w:r>
    </w:p>
    <w:p w:rsidR="00F93726" w:rsidRPr="00F93726" w:rsidRDefault="00F93726" w:rsidP="00F93726">
      <w:pPr>
        <w:pStyle w:val="ListParagraph"/>
        <w:numPr>
          <w:ilvl w:val="1"/>
          <w:numId w:val="4"/>
        </w:numPr>
        <w:tabs>
          <w:tab w:val="left" w:pos="426"/>
        </w:tabs>
        <w:ind w:left="0" w:firstLine="0"/>
        <w:jc w:val="both"/>
        <w:rPr>
          <w:sz w:val="24"/>
          <w:szCs w:val="24"/>
        </w:rPr>
      </w:pPr>
      <w:r w:rsidRPr="00F93726">
        <w:rPr>
          <w:sz w:val="24"/>
          <w:szCs w:val="24"/>
        </w:rPr>
        <w:t>Iepirkums tiek veikts saskaņā ar Publisko iepirkumu likuma (turpmāk – PIL) 8.</w:t>
      </w:r>
      <w:r w:rsidRPr="00F93726">
        <w:rPr>
          <w:sz w:val="24"/>
          <w:szCs w:val="24"/>
          <w:vertAlign w:val="superscript"/>
        </w:rPr>
        <w:t>2</w:t>
      </w:r>
      <w:r w:rsidRPr="00F93726">
        <w:rPr>
          <w:sz w:val="24"/>
          <w:szCs w:val="24"/>
        </w:rPr>
        <w:t>pantu.</w:t>
      </w:r>
    </w:p>
    <w:p w:rsidR="00F93726" w:rsidRPr="00F93726" w:rsidRDefault="00F93726" w:rsidP="00F93726">
      <w:pPr>
        <w:pStyle w:val="ListParagraph"/>
        <w:numPr>
          <w:ilvl w:val="1"/>
          <w:numId w:val="4"/>
        </w:numPr>
        <w:tabs>
          <w:tab w:val="left" w:pos="426"/>
        </w:tabs>
        <w:ind w:left="0" w:firstLine="0"/>
        <w:jc w:val="both"/>
        <w:rPr>
          <w:sz w:val="24"/>
          <w:szCs w:val="24"/>
        </w:rPr>
      </w:pPr>
      <w:r w:rsidRPr="00F93726">
        <w:rPr>
          <w:b/>
          <w:sz w:val="24"/>
          <w:szCs w:val="24"/>
        </w:rPr>
        <w:t>Pasūtītāja kontaktpersona:</w:t>
      </w:r>
      <w:r w:rsidRPr="00F93726">
        <w:rPr>
          <w:sz w:val="24"/>
          <w:szCs w:val="24"/>
        </w:rPr>
        <w:t xml:space="preserve"> Inese Sprukta, tālrunis 63005674, fakss 63005619, e-pasts </w:t>
      </w:r>
      <w:hyperlink r:id="rId10" w:history="1">
        <w:r w:rsidRPr="00F93726">
          <w:rPr>
            <w:rStyle w:val="Hyperlink"/>
            <w:sz w:val="24"/>
            <w:szCs w:val="24"/>
          </w:rPr>
          <w:t>inese.sprukta@llu.lv</w:t>
        </w:r>
      </w:hyperlink>
      <w:r w:rsidRPr="00F93726">
        <w:rPr>
          <w:sz w:val="24"/>
          <w:szCs w:val="24"/>
        </w:rPr>
        <w:t xml:space="preserve">. Kontaktpersona iepirkuma norises laikā sniedz tikai organizatorisku informāciju. </w:t>
      </w:r>
    </w:p>
    <w:p w:rsidR="00F93726" w:rsidRPr="00F93726" w:rsidRDefault="00F93726" w:rsidP="00F93726">
      <w:pPr>
        <w:pStyle w:val="ListParagraph"/>
        <w:numPr>
          <w:ilvl w:val="1"/>
          <w:numId w:val="4"/>
        </w:numPr>
        <w:tabs>
          <w:tab w:val="left" w:pos="426"/>
        </w:tabs>
        <w:ind w:left="0" w:firstLine="0"/>
        <w:jc w:val="both"/>
        <w:rPr>
          <w:sz w:val="24"/>
          <w:szCs w:val="24"/>
        </w:rPr>
      </w:pPr>
      <w:r w:rsidRPr="00F93726">
        <w:rPr>
          <w:b/>
          <w:sz w:val="24"/>
          <w:szCs w:val="24"/>
        </w:rPr>
        <w:t xml:space="preserve">Projekts: </w:t>
      </w:r>
      <w:r w:rsidRPr="00F93726">
        <w:rPr>
          <w:sz w:val="24"/>
          <w:szCs w:val="24"/>
        </w:rPr>
        <w:t xml:space="preserve">iepirkuma procedūra tiek veikta ZM subsīdiju </w:t>
      </w:r>
      <w:r w:rsidRPr="00F93726">
        <w:rPr>
          <w:i/>
          <w:sz w:val="24"/>
          <w:szCs w:val="24"/>
        </w:rPr>
        <w:t>„Atbalsts materiālās bāzes pilnveidošanai zinātniskiem pētījumiem un laboratorisko analīžu nodrošināšanai 2015.gadā”</w:t>
      </w:r>
      <w:r w:rsidRPr="00F93726">
        <w:rPr>
          <w:sz w:val="24"/>
          <w:szCs w:val="24"/>
        </w:rPr>
        <w:t xml:space="preserve"> līguma Nr.110515/S41 ietvaros.</w:t>
      </w:r>
    </w:p>
    <w:p w:rsidR="00F93726" w:rsidRPr="00F93726" w:rsidRDefault="00F93726" w:rsidP="00F93726">
      <w:pPr>
        <w:pStyle w:val="ListParagraph"/>
        <w:numPr>
          <w:ilvl w:val="1"/>
          <w:numId w:val="4"/>
        </w:numPr>
        <w:tabs>
          <w:tab w:val="left" w:pos="426"/>
        </w:tabs>
        <w:ind w:left="0" w:firstLine="0"/>
        <w:jc w:val="both"/>
        <w:rPr>
          <w:sz w:val="24"/>
          <w:szCs w:val="24"/>
        </w:rPr>
      </w:pPr>
      <w:r w:rsidRPr="00F93726">
        <w:rPr>
          <w:sz w:val="24"/>
          <w:szCs w:val="24"/>
        </w:rPr>
        <w:t xml:space="preserve">Pasūtītājs nodrošina brīvu un tiešu elektronisku pieeju iepirkuma nolikumam (turpmāk – nolikums) LLU mājas lapā internetā </w:t>
      </w:r>
      <w:hyperlink r:id="rId11" w:history="1">
        <w:r w:rsidRPr="00F93726">
          <w:rPr>
            <w:rStyle w:val="Hyperlink"/>
            <w:sz w:val="24"/>
            <w:szCs w:val="24"/>
          </w:rPr>
          <w:t>www.llu.lv</w:t>
        </w:r>
      </w:hyperlink>
      <w:r w:rsidRPr="00F93726">
        <w:rPr>
          <w:sz w:val="24"/>
          <w:szCs w:val="24"/>
        </w:rPr>
        <w:t>, sadaļā „Iepirkumi”, sākot no attiecīgā iepirkuma izsludināšanas brīža.</w:t>
      </w:r>
    </w:p>
    <w:p w:rsidR="00F93726" w:rsidRPr="00361D53" w:rsidRDefault="00F93726" w:rsidP="00F93726">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atrunāti šajā nolikumā, tiek risināti saskaņā ar Publisko iepirkumu likuma normām.</w:t>
      </w:r>
    </w:p>
    <w:p w:rsidR="00F93726" w:rsidRPr="001E6A2B" w:rsidRDefault="00F93726" w:rsidP="00F93726">
      <w:pPr>
        <w:jc w:val="both"/>
        <w:rPr>
          <w:sz w:val="22"/>
          <w:szCs w:val="22"/>
        </w:rPr>
      </w:pPr>
    </w:p>
    <w:p w:rsidR="00F93726" w:rsidRPr="001E6A2B" w:rsidRDefault="00F93726" w:rsidP="00F93726">
      <w:pPr>
        <w:jc w:val="both"/>
        <w:rPr>
          <w:sz w:val="22"/>
          <w:szCs w:val="22"/>
        </w:rPr>
      </w:pPr>
    </w:p>
    <w:p w:rsidR="00F93726" w:rsidRPr="001E6A2B" w:rsidRDefault="00F93726" w:rsidP="00F93726">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F93726" w:rsidRPr="001E6A2B" w:rsidRDefault="00F93726" w:rsidP="00F93726">
      <w:pPr>
        <w:jc w:val="both"/>
        <w:rPr>
          <w:sz w:val="24"/>
          <w:szCs w:val="24"/>
        </w:rPr>
      </w:pPr>
      <w:r w:rsidRPr="001A6842">
        <w:rPr>
          <w:sz w:val="24"/>
          <w:szCs w:val="24"/>
        </w:rPr>
        <w:t xml:space="preserve">3.1. Pretendenti piedāvājumus var iesniegt </w:t>
      </w:r>
      <w:r w:rsidRPr="001A6842">
        <w:rPr>
          <w:b/>
          <w:sz w:val="24"/>
          <w:szCs w:val="24"/>
        </w:rPr>
        <w:t xml:space="preserve">līdz 2016.gada </w:t>
      </w:r>
      <w:r w:rsidR="001A6842" w:rsidRPr="001A6842">
        <w:rPr>
          <w:b/>
          <w:sz w:val="24"/>
          <w:szCs w:val="24"/>
        </w:rPr>
        <w:t>25</w:t>
      </w:r>
      <w:r w:rsidRPr="001A6842">
        <w:rPr>
          <w:b/>
          <w:sz w:val="24"/>
          <w:szCs w:val="24"/>
        </w:rPr>
        <w:t>.janvārim plkst.11.00</w:t>
      </w:r>
      <w:r w:rsidRPr="001A6842">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F93726" w:rsidRPr="001E6A2B" w:rsidRDefault="00F93726" w:rsidP="00F93726">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F93726" w:rsidRPr="001E6A2B" w:rsidRDefault="00F93726" w:rsidP="00F93726">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F93726" w:rsidRDefault="00F93726" w:rsidP="00F93726">
      <w:pPr>
        <w:jc w:val="both"/>
        <w:rPr>
          <w:color w:val="000000"/>
          <w:sz w:val="22"/>
          <w:szCs w:val="22"/>
        </w:rPr>
      </w:pPr>
    </w:p>
    <w:p w:rsidR="00F93726" w:rsidRPr="001E6A2B" w:rsidRDefault="00F93726" w:rsidP="00F93726">
      <w:pPr>
        <w:jc w:val="both"/>
        <w:rPr>
          <w:color w:val="000000"/>
          <w:sz w:val="22"/>
          <w:szCs w:val="22"/>
        </w:rPr>
      </w:pPr>
    </w:p>
    <w:p w:rsidR="00F93726" w:rsidRPr="001E6A2B" w:rsidRDefault="00F93726" w:rsidP="00F93726">
      <w:pPr>
        <w:numPr>
          <w:ilvl w:val="0"/>
          <w:numId w:val="2"/>
        </w:numPr>
        <w:tabs>
          <w:tab w:val="clear" w:pos="720"/>
          <w:tab w:val="num" w:pos="284"/>
        </w:tabs>
        <w:ind w:hanging="720"/>
        <w:jc w:val="both"/>
        <w:rPr>
          <w:b/>
          <w:sz w:val="24"/>
          <w:szCs w:val="24"/>
        </w:rPr>
      </w:pPr>
      <w:r w:rsidRPr="001E6A2B">
        <w:rPr>
          <w:b/>
          <w:sz w:val="24"/>
          <w:szCs w:val="24"/>
        </w:rPr>
        <w:t xml:space="preserve">PIEDĀVĀJUMU NOFORMĒŠANA </w:t>
      </w:r>
    </w:p>
    <w:p w:rsidR="00F93726" w:rsidRDefault="00F93726" w:rsidP="00F93726">
      <w:pPr>
        <w:jc w:val="both"/>
        <w:rPr>
          <w:sz w:val="24"/>
          <w:szCs w:val="24"/>
        </w:rPr>
      </w:pPr>
      <w:r w:rsidRPr="001E6A2B">
        <w:rPr>
          <w:sz w:val="24"/>
          <w:szCs w:val="24"/>
        </w:rPr>
        <w:t>4.</w:t>
      </w:r>
      <w:r w:rsidR="00E77C99">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F93726" w:rsidRPr="001E6A2B" w:rsidRDefault="00F93726" w:rsidP="00F93726">
      <w:pPr>
        <w:tabs>
          <w:tab w:val="left" w:pos="720"/>
        </w:tabs>
        <w:jc w:val="both"/>
        <w:rPr>
          <w:sz w:val="24"/>
          <w:szCs w:val="24"/>
        </w:rPr>
      </w:pPr>
      <w:r w:rsidRPr="001E6A2B">
        <w:rPr>
          <w:sz w:val="24"/>
          <w:szCs w:val="24"/>
        </w:rPr>
        <w:lastRenderedPageBreak/>
        <w:t>4.</w:t>
      </w:r>
      <w:r w:rsidR="00E77C99">
        <w:rPr>
          <w:sz w:val="24"/>
          <w:szCs w:val="24"/>
        </w:rPr>
        <w:t>2</w:t>
      </w:r>
      <w:r w:rsidRPr="001E6A2B">
        <w:rPr>
          <w:sz w:val="24"/>
          <w:szCs w:val="24"/>
        </w:rPr>
        <w:t>. Uz aploksnes (iepakojuma) jānorāda:</w:t>
      </w:r>
    </w:p>
    <w:p w:rsidR="00F93726" w:rsidRPr="001E6A2B" w:rsidRDefault="00F93726" w:rsidP="00F93726">
      <w:pPr>
        <w:numPr>
          <w:ilvl w:val="0"/>
          <w:numId w:val="1"/>
        </w:numPr>
        <w:jc w:val="both"/>
        <w:rPr>
          <w:sz w:val="24"/>
        </w:rPr>
      </w:pPr>
      <w:r w:rsidRPr="001E6A2B">
        <w:rPr>
          <w:sz w:val="24"/>
        </w:rPr>
        <w:t>Pasūtītāja nosaukums un adrese;</w:t>
      </w:r>
    </w:p>
    <w:p w:rsidR="00F93726" w:rsidRPr="001E6A2B" w:rsidRDefault="00F93726" w:rsidP="00F93726">
      <w:pPr>
        <w:numPr>
          <w:ilvl w:val="0"/>
          <w:numId w:val="1"/>
        </w:numPr>
        <w:jc w:val="both"/>
        <w:rPr>
          <w:sz w:val="24"/>
        </w:rPr>
      </w:pPr>
      <w:r w:rsidRPr="001E6A2B">
        <w:rPr>
          <w:sz w:val="24"/>
        </w:rPr>
        <w:t>Pretendenta nosaukums un adrese;</w:t>
      </w:r>
    </w:p>
    <w:p w:rsidR="00F93726" w:rsidRPr="001E6A2B" w:rsidRDefault="00F93726" w:rsidP="00F93726">
      <w:pPr>
        <w:numPr>
          <w:ilvl w:val="0"/>
          <w:numId w:val="1"/>
        </w:numPr>
        <w:tabs>
          <w:tab w:val="clear" w:pos="1440"/>
          <w:tab w:val="num" w:pos="1080"/>
        </w:tabs>
        <w:spacing w:line="276" w:lineRule="auto"/>
        <w:ind w:left="1080" w:firstLine="0"/>
        <w:jc w:val="both"/>
        <w:rPr>
          <w:sz w:val="24"/>
        </w:rPr>
      </w:pPr>
      <w:r w:rsidRPr="001E6A2B">
        <w:rPr>
          <w:sz w:val="24"/>
        </w:rPr>
        <w:t>Atzīme:</w:t>
      </w:r>
    </w:p>
    <w:p w:rsidR="00F93726" w:rsidRPr="001E6A2B" w:rsidRDefault="00F93726" w:rsidP="00F93726">
      <w:pPr>
        <w:spacing w:line="276" w:lineRule="auto"/>
        <w:jc w:val="center"/>
        <w:rPr>
          <w:b/>
          <w:i/>
          <w:sz w:val="24"/>
          <w:szCs w:val="24"/>
        </w:rPr>
      </w:pPr>
      <w:r w:rsidRPr="001E6A2B">
        <w:rPr>
          <w:b/>
          <w:i/>
          <w:sz w:val="24"/>
          <w:szCs w:val="24"/>
        </w:rPr>
        <w:t xml:space="preserve">„Piedāvājums iepirkumam </w:t>
      </w:r>
    </w:p>
    <w:p w:rsidR="00C33575" w:rsidRDefault="00F93726" w:rsidP="00F93726">
      <w:pPr>
        <w:jc w:val="center"/>
        <w:rPr>
          <w:i/>
          <w:sz w:val="24"/>
        </w:rPr>
      </w:pPr>
      <w:r w:rsidRPr="001E6A2B">
        <w:rPr>
          <w:i/>
          <w:sz w:val="24"/>
          <w:szCs w:val="24"/>
        </w:rPr>
        <w:t>„</w:t>
      </w:r>
      <w:r w:rsidR="000127DF" w:rsidRPr="000127DF">
        <w:rPr>
          <w:i/>
          <w:sz w:val="24"/>
        </w:rPr>
        <w:t xml:space="preserve">Telpu noēnojuma aprīkojuma (žalūziju) un </w:t>
      </w:r>
      <w:proofErr w:type="spellStart"/>
      <w:r w:rsidR="000127DF" w:rsidRPr="000127DF">
        <w:rPr>
          <w:i/>
          <w:sz w:val="24"/>
        </w:rPr>
        <w:t>pretinsektu</w:t>
      </w:r>
      <w:proofErr w:type="spellEnd"/>
      <w:r w:rsidR="000127DF" w:rsidRPr="000127DF">
        <w:rPr>
          <w:i/>
          <w:sz w:val="24"/>
        </w:rPr>
        <w:t xml:space="preserve"> sietu piegāde VMF D korpusa logiem </w:t>
      </w:r>
    </w:p>
    <w:p w:rsidR="00F93726" w:rsidRPr="001E6A2B" w:rsidRDefault="000127DF" w:rsidP="00F93726">
      <w:pPr>
        <w:jc w:val="center"/>
        <w:rPr>
          <w:i/>
          <w:sz w:val="24"/>
        </w:rPr>
      </w:pPr>
      <w:r w:rsidRPr="000127DF">
        <w:rPr>
          <w:i/>
          <w:sz w:val="24"/>
        </w:rPr>
        <w:t>ZM subsīdiju līguma Nr.110515/S41 ietvaros</w:t>
      </w:r>
      <w:r w:rsidR="00F93726" w:rsidRPr="001E6A2B">
        <w:rPr>
          <w:i/>
          <w:sz w:val="24"/>
          <w:szCs w:val="24"/>
        </w:rPr>
        <w:t>”,</w:t>
      </w:r>
    </w:p>
    <w:p w:rsidR="00F93726" w:rsidRPr="001E6A2B" w:rsidRDefault="00F93726" w:rsidP="00F93726">
      <w:pPr>
        <w:jc w:val="center"/>
        <w:rPr>
          <w:sz w:val="24"/>
          <w:szCs w:val="24"/>
        </w:rPr>
      </w:pPr>
      <w:r w:rsidRPr="001E6A2B">
        <w:rPr>
          <w:i/>
          <w:sz w:val="24"/>
          <w:szCs w:val="24"/>
        </w:rPr>
        <w:t xml:space="preserve"> </w:t>
      </w:r>
      <w:proofErr w:type="spellStart"/>
      <w:r w:rsidRPr="001A6842">
        <w:rPr>
          <w:sz w:val="24"/>
          <w:szCs w:val="24"/>
        </w:rPr>
        <w:t>id.Nr</w:t>
      </w:r>
      <w:proofErr w:type="spellEnd"/>
      <w:r w:rsidRPr="001A6842">
        <w:rPr>
          <w:sz w:val="24"/>
          <w:szCs w:val="24"/>
        </w:rPr>
        <w:t>. LLU/2016/</w:t>
      </w:r>
      <w:r w:rsidR="001A6842" w:rsidRPr="001A6842">
        <w:rPr>
          <w:sz w:val="24"/>
          <w:szCs w:val="24"/>
        </w:rPr>
        <w:t>5</w:t>
      </w:r>
      <w:r w:rsidRPr="001A6842">
        <w:rPr>
          <w:sz w:val="24"/>
          <w:szCs w:val="24"/>
        </w:rPr>
        <w:t>/mi,</w:t>
      </w:r>
    </w:p>
    <w:p w:rsidR="00F93726" w:rsidRPr="001E6A2B" w:rsidRDefault="00F93726" w:rsidP="00F93726">
      <w:pPr>
        <w:jc w:val="center"/>
        <w:rPr>
          <w:i/>
          <w:sz w:val="24"/>
          <w:szCs w:val="24"/>
        </w:rPr>
      </w:pPr>
      <w:r w:rsidRPr="001A6842">
        <w:rPr>
          <w:b/>
          <w:i/>
          <w:sz w:val="24"/>
          <w:szCs w:val="24"/>
        </w:rPr>
        <w:t xml:space="preserve">Neatvērt līdz 2016.gada </w:t>
      </w:r>
      <w:r w:rsidR="001A6842" w:rsidRPr="001A6842">
        <w:rPr>
          <w:b/>
          <w:i/>
          <w:sz w:val="24"/>
          <w:szCs w:val="24"/>
        </w:rPr>
        <w:t>25</w:t>
      </w:r>
      <w:r w:rsidRPr="001A6842">
        <w:rPr>
          <w:b/>
          <w:i/>
          <w:sz w:val="24"/>
          <w:szCs w:val="24"/>
        </w:rPr>
        <w:t>.janvārim</w:t>
      </w:r>
      <w:r w:rsidRPr="001A6842">
        <w:rPr>
          <w:b/>
          <w:sz w:val="24"/>
          <w:szCs w:val="24"/>
        </w:rPr>
        <w:t xml:space="preserve"> </w:t>
      </w:r>
      <w:r w:rsidRPr="001A6842">
        <w:rPr>
          <w:b/>
          <w:i/>
          <w:sz w:val="24"/>
          <w:szCs w:val="24"/>
        </w:rPr>
        <w:t>plkst. 11.00”</w:t>
      </w:r>
      <w:r w:rsidRPr="001E6A2B">
        <w:rPr>
          <w:i/>
          <w:sz w:val="24"/>
          <w:szCs w:val="24"/>
        </w:rPr>
        <w:t xml:space="preserve"> </w:t>
      </w:r>
    </w:p>
    <w:p w:rsidR="00F93726" w:rsidRPr="00D03A56" w:rsidRDefault="00F93726" w:rsidP="00F93726">
      <w:pPr>
        <w:pStyle w:val="BodyText"/>
        <w:tabs>
          <w:tab w:val="left" w:pos="284"/>
          <w:tab w:val="left" w:pos="426"/>
        </w:tabs>
        <w:spacing w:after="0"/>
        <w:jc w:val="center"/>
        <w:rPr>
          <w:sz w:val="20"/>
          <w:szCs w:val="20"/>
        </w:rPr>
      </w:pPr>
    </w:p>
    <w:p w:rsidR="00F93726" w:rsidRPr="001E6A2B" w:rsidRDefault="00F93726" w:rsidP="00F93726">
      <w:pPr>
        <w:pStyle w:val="BodyText"/>
        <w:tabs>
          <w:tab w:val="left" w:pos="284"/>
          <w:tab w:val="left" w:pos="426"/>
        </w:tabs>
        <w:spacing w:after="0"/>
        <w:jc w:val="both"/>
        <w:rPr>
          <w:sz w:val="24"/>
          <w:szCs w:val="24"/>
        </w:rPr>
      </w:pPr>
      <w:r w:rsidRPr="001E6A2B">
        <w:rPr>
          <w:sz w:val="24"/>
          <w:szCs w:val="24"/>
        </w:rPr>
        <w:t>4.</w:t>
      </w:r>
      <w:r w:rsidR="00E77C99">
        <w:rPr>
          <w:sz w:val="24"/>
          <w:szCs w:val="24"/>
        </w:rPr>
        <w:t>3</w:t>
      </w:r>
      <w:r w:rsidRPr="001E6A2B">
        <w:rPr>
          <w:sz w:val="24"/>
          <w:szCs w:val="24"/>
        </w:rPr>
        <w:t xml:space="preserve">. Pretendenti sedz visas izmaksas, kas saistītas ar viņu piedāvājuma sagatavošanu un iesniegšanu Pasūtītājam. </w:t>
      </w:r>
    </w:p>
    <w:p w:rsidR="00F93726" w:rsidRPr="001E6A2B" w:rsidRDefault="00F93726" w:rsidP="00F93726">
      <w:pPr>
        <w:pStyle w:val="Footer"/>
        <w:tabs>
          <w:tab w:val="clear" w:pos="4153"/>
          <w:tab w:val="clear" w:pos="8306"/>
        </w:tabs>
        <w:jc w:val="both"/>
        <w:rPr>
          <w:sz w:val="24"/>
          <w:szCs w:val="24"/>
        </w:rPr>
      </w:pPr>
      <w:r w:rsidRPr="001E6A2B">
        <w:rPr>
          <w:sz w:val="24"/>
          <w:szCs w:val="24"/>
        </w:rPr>
        <w:t>4.</w:t>
      </w:r>
      <w:r w:rsidR="00E77C99">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F93726" w:rsidRPr="001E6A2B" w:rsidRDefault="00F93726" w:rsidP="00F93726">
      <w:pPr>
        <w:pStyle w:val="BodyText"/>
        <w:tabs>
          <w:tab w:val="left" w:pos="900"/>
          <w:tab w:val="left" w:pos="2160"/>
        </w:tabs>
        <w:spacing w:after="0"/>
        <w:rPr>
          <w:sz w:val="24"/>
          <w:szCs w:val="24"/>
        </w:rPr>
      </w:pPr>
      <w:r w:rsidRPr="001E6A2B">
        <w:rPr>
          <w:sz w:val="24"/>
          <w:szCs w:val="24"/>
        </w:rPr>
        <w:t>4.</w:t>
      </w:r>
      <w:r w:rsidR="00E77C99">
        <w:rPr>
          <w:sz w:val="24"/>
          <w:szCs w:val="24"/>
        </w:rPr>
        <w:t>5</w:t>
      </w:r>
      <w:r w:rsidRPr="001E6A2B">
        <w:rPr>
          <w:sz w:val="24"/>
          <w:szCs w:val="24"/>
        </w:rPr>
        <w:t>. Pretendents drīkst iesniegt tikai 1 (vienu) piedāvājuma variantu.</w:t>
      </w:r>
    </w:p>
    <w:p w:rsidR="00F93726" w:rsidRPr="001E6A2B" w:rsidRDefault="00F93726" w:rsidP="00F93726">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sidR="00E77C99">
        <w:rPr>
          <w:sz w:val="24"/>
          <w:szCs w:val="24"/>
        </w:rPr>
        <w:t>6</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F93726" w:rsidRPr="001E6A2B" w:rsidRDefault="00F93726" w:rsidP="00F93726">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sidR="00E77C99">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F93726" w:rsidRPr="001E6A2B" w:rsidRDefault="00F93726" w:rsidP="00F93726">
      <w:pPr>
        <w:pStyle w:val="BodyText"/>
        <w:widowControl w:val="0"/>
        <w:autoSpaceDE w:val="0"/>
        <w:autoSpaceDN w:val="0"/>
        <w:adjustRightInd w:val="0"/>
        <w:spacing w:after="0"/>
        <w:jc w:val="both"/>
      </w:pPr>
      <w:r w:rsidRPr="001E6A2B">
        <w:rPr>
          <w:sz w:val="24"/>
          <w:szCs w:val="24"/>
        </w:rPr>
        <w:t>4.</w:t>
      </w:r>
      <w:r w:rsidR="00E77C99">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F93726" w:rsidRPr="001E6A2B" w:rsidRDefault="00F93726" w:rsidP="00F93726">
      <w:pPr>
        <w:pStyle w:val="BodyTextIndent"/>
        <w:tabs>
          <w:tab w:val="num" w:pos="900"/>
        </w:tabs>
        <w:spacing w:after="0"/>
        <w:ind w:left="0"/>
        <w:jc w:val="both"/>
        <w:rPr>
          <w:smallCaps/>
          <w:sz w:val="24"/>
          <w:szCs w:val="24"/>
        </w:rPr>
      </w:pPr>
      <w:r w:rsidRPr="001E6A2B">
        <w:rPr>
          <w:sz w:val="24"/>
          <w:szCs w:val="24"/>
        </w:rPr>
        <w:t>4.</w:t>
      </w:r>
      <w:r w:rsidR="00E77C99">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F93726" w:rsidRDefault="00F93726" w:rsidP="00F93726">
      <w:pPr>
        <w:jc w:val="both"/>
        <w:rPr>
          <w:sz w:val="24"/>
          <w:szCs w:val="24"/>
        </w:rPr>
      </w:pPr>
      <w:r>
        <w:rPr>
          <w:sz w:val="24"/>
          <w:szCs w:val="24"/>
        </w:rPr>
        <w:t>4.1</w:t>
      </w:r>
      <w:r w:rsidR="00E77C99">
        <w:rPr>
          <w:sz w:val="24"/>
          <w:szCs w:val="24"/>
        </w:rPr>
        <w:t>0</w:t>
      </w:r>
      <w:r>
        <w:rPr>
          <w:sz w:val="24"/>
          <w:szCs w:val="24"/>
        </w:rPr>
        <w:t xml:space="preserve">.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F93726" w:rsidRPr="00876EF2" w:rsidRDefault="00F93726" w:rsidP="00F93726">
      <w:pPr>
        <w:jc w:val="both"/>
        <w:rPr>
          <w:i/>
        </w:rPr>
      </w:pPr>
      <w:r>
        <w:rPr>
          <w:sz w:val="24"/>
          <w:szCs w:val="24"/>
        </w:rPr>
        <w:t>4.1</w:t>
      </w:r>
      <w:r w:rsidR="00E77C99">
        <w:rPr>
          <w:sz w:val="24"/>
          <w:szCs w:val="24"/>
        </w:rPr>
        <w:t>1</w:t>
      </w:r>
      <w:r>
        <w:rPr>
          <w:sz w:val="24"/>
          <w:szCs w:val="24"/>
        </w:rPr>
        <w:t xml:space="preserve">.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F93726" w:rsidRPr="007A6C1A" w:rsidRDefault="00F93726" w:rsidP="00F93726">
      <w:pPr>
        <w:rPr>
          <w:sz w:val="24"/>
          <w:szCs w:val="24"/>
        </w:rPr>
      </w:pPr>
    </w:p>
    <w:p w:rsidR="00F93726" w:rsidRPr="007A6C1A" w:rsidRDefault="00F93726" w:rsidP="00F93726">
      <w:pPr>
        <w:rPr>
          <w:sz w:val="24"/>
          <w:szCs w:val="24"/>
        </w:rPr>
      </w:pPr>
    </w:p>
    <w:p w:rsidR="00F93726" w:rsidRPr="001E6A2B" w:rsidRDefault="00F93726" w:rsidP="00F93726">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F93726" w:rsidRPr="001E6A2B" w:rsidRDefault="00F93726" w:rsidP="00F1471D">
      <w:pPr>
        <w:pStyle w:val="Heading2"/>
        <w:numPr>
          <w:ilvl w:val="1"/>
          <w:numId w:val="8"/>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F93726" w:rsidRPr="001E6A2B" w:rsidRDefault="00F93726" w:rsidP="00F93726">
      <w:pPr>
        <w:jc w:val="both"/>
        <w:rPr>
          <w:sz w:val="24"/>
          <w:szCs w:val="24"/>
        </w:rPr>
      </w:pPr>
      <w:r w:rsidRPr="001E6A2B">
        <w:rPr>
          <w:sz w:val="24"/>
          <w:szCs w:val="24"/>
        </w:rPr>
        <w:t xml:space="preserve">Iepirkuma priekšmets ir </w:t>
      </w:r>
      <w:r w:rsidR="000127DF">
        <w:rPr>
          <w:b/>
          <w:bCs/>
          <w:i/>
          <w:sz w:val="24"/>
          <w:szCs w:val="26"/>
        </w:rPr>
        <w:t>t</w:t>
      </w:r>
      <w:r w:rsidR="000127DF" w:rsidRPr="000127DF">
        <w:rPr>
          <w:b/>
          <w:bCs/>
          <w:i/>
          <w:sz w:val="24"/>
          <w:szCs w:val="26"/>
        </w:rPr>
        <w:t xml:space="preserve">elpu noēnojuma aprīkojuma (žalūziju) un </w:t>
      </w:r>
      <w:proofErr w:type="spellStart"/>
      <w:r w:rsidR="000127DF" w:rsidRPr="000127DF">
        <w:rPr>
          <w:b/>
          <w:bCs/>
          <w:i/>
          <w:sz w:val="24"/>
          <w:szCs w:val="26"/>
        </w:rPr>
        <w:t>pretinsektu</w:t>
      </w:r>
      <w:proofErr w:type="spellEnd"/>
      <w:r w:rsidR="000127DF" w:rsidRPr="000127DF">
        <w:rPr>
          <w:b/>
          <w:bCs/>
          <w:i/>
          <w:sz w:val="24"/>
          <w:szCs w:val="26"/>
        </w:rPr>
        <w:t xml:space="preserve"> sietu </w:t>
      </w:r>
      <w:r w:rsidRPr="001E6A2B">
        <w:rPr>
          <w:b/>
          <w:bCs/>
          <w:i/>
          <w:sz w:val="24"/>
          <w:szCs w:val="26"/>
        </w:rPr>
        <w:t xml:space="preserve">piegāde </w:t>
      </w:r>
      <w:r w:rsidRPr="001E6A2B">
        <w:rPr>
          <w:sz w:val="24"/>
          <w:szCs w:val="24"/>
        </w:rPr>
        <w:t xml:space="preserve">saskaņā ar tehnisko specifikāciju (skat. pielikumu Nr.1) </w:t>
      </w:r>
    </w:p>
    <w:p w:rsidR="00F93726" w:rsidRPr="00F34442" w:rsidRDefault="00F93726" w:rsidP="00F93726">
      <w:pPr>
        <w:pStyle w:val="BodyText"/>
        <w:spacing w:after="0"/>
        <w:ind w:firstLine="720"/>
        <w:rPr>
          <w:sz w:val="24"/>
          <w:szCs w:val="24"/>
        </w:rPr>
      </w:pPr>
      <w:r w:rsidRPr="00F34442">
        <w:rPr>
          <w:sz w:val="24"/>
          <w:szCs w:val="24"/>
          <w:lang w:val="x-none"/>
        </w:rPr>
        <w:t xml:space="preserve">CPV kods: </w:t>
      </w:r>
      <w:r w:rsidR="00E77C99" w:rsidRPr="00E77C99">
        <w:rPr>
          <w:sz w:val="24"/>
          <w:szCs w:val="24"/>
        </w:rPr>
        <w:t>39515400-9</w:t>
      </w:r>
    </w:p>
    <w:p w:rsidR="00F93726" w:rsidRPr="003C1271" w:rsidRDefault="00F93726" w:rsidP="00E77C99">
      <w:pPr>
        <w:pStyle w:val="BodyText"/>
        <w:tabs>
          <w:tab w:val="left" w:pos="284"/>
          <w:tab w:val="left" w:pos="426"/>
        </w:tabs>
        <w:spacing w:after="0"/>
        <w:rPr>
          <w:bCs/>
          <w:color w:val="000000"/>
          <w:sz w:val="16"/>
          <w:szCs w:val="16"/>
        </w:rPr>
      </w:pPr>
    </w:p>
    <w:p w:rsidR="00F93726" w:rsidRPr="000127DF" w:rsidRDefault="00F93726" w:rsidP="00E77C99">
      <w:pPr>
        <w:jc w:val="both"/>
        <w:rPr>
          <w:rFonts w:cs="Arial"/>
          <w:sz w:val="24"/>
          <w:szCs w:val="24"/>
        </w:rPr>
      </w:pPr>
      <w:r w:rsidRPr="000127DF">
        <w:rPr>
          <w:rFonts w:cs="Arial"/>
          <w:sz w:val="24"/>
          <w:szCs w:val="24"/>
        </w:rPr>
        <w:t>5.</w:t>
      </w:r>
      <w:r w:rsidR="00E77C99" w:rsidRPr="000127DF">
        <w:rPr>
          <w:rFonts w:cs="Arial"/>
          <w:sz w:val="24"/>
          <w:szCs w:val="24"/>
        </w:rPr>
        <w:t>2</w:t>
      </w:r>
      <w:r w:rsidRPr="000127DF">
        <w:rPr>
          <w:rFonts w:cs="Arial"/>
          <w:sz w:val="24"/>
          <w:szCs w:val="24"/>
        </w:rPr>
        <w:t xml:space="preserve">. Piedāvājums jāiesniedz par visu </w:t>
      </w:r>
      <w:r w:rsidRPr="000127DF">
        <w:rPr>
          <w:sz w:val="24"/>
          <w:szCs w:val="24"/>
        </w:rPr>
        <w:t xml:space="preserve">tehniskajā specifikācijā norādīto </w:t>
      </w:r>
      <w:r w:rsidRPr="000127DF">
        <w:rPr>
          <w:rFonts w:cs="Arial"/>
          <w:sz w:val="24"/>
          <w:szCs w:val="24"/>
        </w:rPr>
        <w:t>apjomu.</w:t>
      </w:r>
    </w:p>
    <w:p w:rsidR="00F93726" w:rsidRDefault="00F93726" w:rsidP="00E77C99">
      <w:pPr>
        <w:jc w:val="both"/>
        <w:rPr>
          <w:rFonts w:cs="Arial"/>
          <w:sz w:val="24"/>
          <w:szCs w:val="24"/>
        </w:rPr>
      </w:pPr>
      <w:r w:rsidRPr="000127DF">
        <w:rPr>
          <w:rFonts w:cs="Arial"/>
          <w:sz w:val="24"/>
          <w:szCs w:val="24"/>
        </w:rPr>
        <w:t>5.</w:t>
      </w:r>
      <w:r w:rsidR="00E77C99" w:rsidRPr="000127DF">
        <w:rPr>
          <w:rFonts w:cs="Arial"/>
          <w:sz w:val="24"/>
          <w:szCs w:val="24"/>
        </w:rPr>
        <w:t>3</w:t>
      </w:r>
      <w:r w:rsidRPr="000127DF">
        <w:rPr>
          <w:rFonts w:cs="Arial"/>
          <w:sz w:val="24"/>
          <w:szCs w:val="24"/>
        </w:rPr>
        <w:t>. Pretendents nevar iesniegt piedāvājuma variantus.</w:t>
      </w:r>
    </w:p>
    <w:p w:rsidR="00E77C99" w:rsidRPr="00E77C99" w:rsidRDefault="00E77C99" w:rsidP="00E77C99">
      <w:pPr>
        <w:jc w:val="both"/>
        <w:rPr>
          <w:rFonts w:cs="Arial"/>
          <w:sz w:val="12"/>
          <w:szCs w:val="12"/>
        </w:rPr>
      </w:pPr>
    </w:p>
    <w:p w:rsidR="00F93726" w:rsidRPr="007B011F" w:rsidRDefault="00F93726" w:rsidP="00F1471D">
      <w:pPr>
        <w:pStyle w:val="ListParagraph"/>
        <w:numPr>
          <w:ilvl w:val="1"/>
          <w:numId w:val="13"/>
        </w:numPr>
        <w:spacing w:after="120" w:line="276" w:lineRule="auto"/>
        <w:jc w:val="both"/>
        <w:rPr>
          <w:sz w:val="24"/>
          <w:szCs w:val="24"/>
        </w:rPr>
      </w:pPr>
      <w:r w:rsidRPr="007B011F">
        <w:rPr>
          <w:b/>
          <w:sz w:val="24"/>
          <w:szCs w:val="24"/>
        </w:rPr>
        <w:t xml:space="preserve">Tehniskā specifikācija: </w:t>
      </w:r>
      <w:r w:rsidRPr="007B011F">
        <w:rPr>
          <w:sz w:val="24"/>
          <w:szCs w:val="24"/>
        </w:rPr>
        <w:t>Tehniskā specifikācija ir norādīta nolikuma pielikumā Nr.1.</w:t>
      </w:r>
    </w:p>
    <w:p w:rsidR="007B011F" w:rsidRPr="007B011F" w:rsidRDefault="007B011F" w:rsidP="00F1471D">
      <w:pPr>
        <w:pStyle w:val="ListParagraph"/>
        <w:numPr>
          <w:ilvl w:val="0"/>
          <w:numId w:val="14"/>
        </w:numPr>
        <w:spacing w:after="120"/>
        <w:ind w:left="851"/>
        <w:contextualSpacing w:val="0"/>
        <w:jc w:val="both"/>
        <w:rPr>
          <w:sz w:val="24"/>
          <w:szCs w:val="24"/>
          <w:lang w:val="x-none" w:eastAsia="ar-SA"/>
        </w:rPr>
      </w:pPr>
      <w:r w:rsidRPr="007B011F">
        <w:rPr>
          <w:sz w:val="24"/>
          <w:szCs w:val="24"/>
          <w:lang w:eastAsia="ar-SA"/>
        </w:rPr>
        <w:t xml:space="preserve">Lai komisija pārliecinātos par pretendenta, kuram būtu piešķiramas līguma slēgšanas tiesības, piedāvāto žalūziju materiāla un stiprinājumu / mehānismu kvalitāti, komisijai ir tiesības pieprasīt pretendentam iesniegt piedāvāto </w:t>
      </w:r>
      <w:r w:rsidRPr="007B011F">
        <w:rPr>
          <w:sz w:val="23"/>
          <w:szCs w:val="23"/>
        </w:rPr>
        <w:t>žalūziju materiāla un stiprinājumu / mehānismu paraugus.</w:t>
      </w:r>
      <w:r w:rsidRPr="007B011F">
        <w:rPr>
          <w:sz w:val="24"/>
          <w:szCs w:val="24"/>
          <w:lang w:eastAsia="ar-SA"/>
        </w:rPr>
        <w:t xml:space="preserve"> Iesniegtie paraugi netiks atgriezti Pretendentam.</w:t>
      </w:r>
    </w:p>
    <w:p w:rsidR="00F93726" w:rsidRPr="00E77C99" w:rsidRDefault="00F93726" w:rsidP="00F1471D">
      <w:pPr>
        <w:pStyle w:val="ListParagraph"/>
        <w:numPr>
          <w:ilvl w:val="1"/>
          <w:numId w:val="13"/>
        </w:numPr>
        <w:spacing w:line="276" w:lineRule="auto"/>
        <w:jc w:val="both"/>
        <w:rPr>
          <w:sz w:val="24"/>
          <w:szCs w:val="24"/>
        </w:rPr>
      </w:pPr>
      <w:r w:rsidRPr="00E77C99">
        <w:rPr>
          <w:b/>
          <w:sz w:val="24"/>
          <w:szCs w:val="24"/>
        </w:rPr>
        <w:t xml:space="preserve">Līguma izpildes vieta: </w:t>
      </w:r>
      <w:r w:rsidRPr="00E77C99">
        <w:rPr>
          <w:sz w:val="24"/>
          <w:szCs w:val="24"/>
        </w:rPr>
        <w:t>LLU Veterinārmedicīnas fakultāte, K.Helmaņa iela 8, Jelgava, LV-3004.</w:t>
      </w:r>
    </w:p>
    <w:p w:rsidR="00F93726" w:rsidRPr="00C466A7" w:rsidRDefault="00F93726" w:rsidP="00F1471D">
      <w:pPr>
        <w:pStyle w:val="ListParagraph1"/>
        <w:numPr>
          <w:ilvl w:val="1"/>
          <w:numId w:val="10"/>
        </w:numPr>
        <w:tabs>
          <w:tab w:val="left" w:pos="426"/>
        </w:tabs>
        <w:spacing w:line="276" w:lineRule="auto"/>
        <w:contextualSpacing w:val="0"/>
        <w:jc w:val="both"/>
        <w:rPr>
          <w:color w:val="000000"/>
        </w:rPr>
      </w:pPr>
      <w:r w:rsidRPr="00C466A7">
        <w:rPr>
          <w:b/>
        </w:rPr>
        <w:t xml:space="preserve">Līguma izpildes laiks: </w:t>
      </w:r>
      <w:r w:rsidRPr="00C466A7">
        <w:t xml:space="preserve">ne ilgāk kā </w:t>
      </w:r>
      <w:r w:rsidR="00C466A7" w:rsidRPr="00C466A7">
        <w:rPr>
          <w:lang w:val="lv-LV"/>
        </w:rPr>
        <w:t>1</w:t>
      </w:r>
      <w:r w:rsidRPr="00C466A7">
        <w:t xml:space="preserve"> (</w:t>
      </w:r>
      <w:r w:rsidR="00C466A7" w:rsidRPr="00C466A7">
        <w:rPr>
          <w:lang w:val="lv-LV"/>
        </w:rPr>
        <w:t>viena</w:t>
      </w:r>
      <w:r w:rsidRPr="00C466A7">
        <w:t>) mēneš</w:t>
      </w:r>
      <w:r w:rsidR="00C466A7" w:rsidRPr="00C466A7">
        <w:rPr>
          <w:lang w:val="lv-LV"/>
        </w:rPr>
        <w:t>a</w:t>
      </w:r>
      <w:r w:rsidRPr="00C466A7">
        <w:t xml:space="preserve"> </w:t>
      </w:r>
      <w:r w:rsidRPr="00C466A7">
        <w:rPr>
          <w:lang w:val="lv-LV"/>
        </w:rPr>
        <w:t xml:space="preserve">laikā </w:t>
      </w:r>
      <w:r w:rsidRPr="00C466A7">
        <w:t>no līguma noslēgšanas brīža.</w:t>
      </w:r>
    </w:p>
    <w:p w:rsidR="00F93726" w:rsidRPr="00DC4D9E" w:rsidRDefault="00F93726" w:rsidP="00F1471D">
      <w:pPr>
        <w:numPr>
          <w:ilvl w:val="1"/>
          <w:numId w:val="10"/>
        </w:numPr>
        <w:tabs>
          <w:tab w:val="left" w:pos="426"/>
        </w:tabs>
        <w:spacing w:line="276" w:lineRule="auto"/>
        <w:jc w:val="both"/>
        <w:rPr>
          <w:b/>
          <w:sz w:val="24"/>
          <w:szCs w:val="24"/>
        </w:rPr>
      </w:pPr>
      <w:r w:rsidRPr="00DC4D9E">
        <w:rPr>
          <w:b/>
          <w:sz w:val="24"/>
          <w:szCs w:val="24"/>
        </w:rPr>
        <w:t xml:space="preserve">Citi noteikumi: </w:t>
      </w:r>
      <w:r w:rsidRPr="00DC4D9E">
        <w:rPr>
          <w:sz w:val="24"/>
          <w:szCs w:val="24"/>
        </w:rPr>
        <w:t>Avansa maksājums ne lielāks kā 20% no līguma kopējās summas.</w:t>
      </w:r>
    </w:p>
    <w:p w:rsidR="00F93726" w:rsidRDefault="00F93726" w:rsidP="00E77C99">
      <w:pPr>
        <w:tabs>
          <w:tab w:val="left" w:pos="426"/>
        </w:tabs>
        <w:jc w:val="both"/>
        <w:rPr>
          <w:b/>
          <w:sz w:val="24"/>
          <w:szCs w:val="24"/>
        </w:rPr>
      </w:pPr>
    </w:p>
    <w:p w:rsidR="00F93726" w:rsidRPr="001E6A2B" w:rsidRDefault="00F93726" w:rsidP="00E77C99">
      <w:pPr>
        <w:pStyle w:val="ListParagraph1"/>
        <w:tabs>
          <w:tab w:val="left" w:pos="426"/>
        </w:tabs>
        <w:ind w:left="360"/>
        <w:contextualSpacing w:val="0"/>
        <w:jc w:val="both"/>
        <w:rPr>
          <w:lang w:val="lv-LV"/>
        </w:rPr>
      </w:pPr>
      <w:r w:rsidRPr="001E6A2B">
        <w:rPr>
          <w:lang w:val="lv-LV"/>
        </w:rPr>
        <w:t xml:space="preserve">  </w:t>
      </w:r>
    </w:p>
    <w:p w:rsidR="00F93726" w:rsidRPr="001E6A2B" w:rsidRDefault="00F93726" w:rsidP="00F93726">
      <w:pPr>
        <w:numPr>
          <w:ilvl w:val="0"/>
          <w:numId w:val="6"/>
        </w:numPr>
        <w:ind w:left="284" w:hanging="284"/>
        <w:jc w:val="both"/>
        <w:rPr>
          <w:b/>
          <w:bCs/>
          <w:sz w:val="24"/>
          <w:szCs w:val="24"/>
        </w:rPr>
      </w:pPr>
      <w:r w:rsidRPr="001E6A2B">
        <w:rPr>
          <w:b/>
          <w:bCs/>
          <w:sz w:val="24"/>
          <w:szCs w:val="24"/>
        </w:rPr>
        <w:lastRenderedPageBreak/>
        <w:t>PRETENDENTA IZSLĒGŠANAS NOSACĪJUMI, IESNIEDZAMIE DOKUMENTI UN KVALIFIKĀCIJAS PRASĪBAS</w:t>
      </w:r>
    </w:p>
    <w:p w:rsidR="00F93726" w:rsidRDefault="00F93726" w:rsidP="00F93726">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F93726" w:rsidRPr="005D40DF" w:rsidRDefault="00F93726" w:rsidP="00F93726">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F93726" w:rsidRPr="008E5D9E" w:rsidRDefault="00F93726" w:rsidP="00F93726">
      <w:pPr>
        <w:tabs>
          <w:tab w:val="left" w:pos="426"/>
        </w:tabs>
        <w:jc w:val="both"/>
        <w:rPr>
          <w:b/>
          <w:sz w:val="16"/>
          <w:szCs w:val="16"/>
        </w:rPr>
      </w:pPr>
    </w:p>
    <w:p w:rsidR="00F93726" w:rsidRPr="001E6A2B" w:rsidRDefault="00F93726" w:rsidP="00F93726">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F93726" w:rsidRPr="001E6A2B" w:rsidRDefault="00F93726" w:rsidP="00F93726">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F93726" w:rsidRPr="001E6A2B" w:rsidRDefault="00F93726" w:rsidP="00F93726">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F93726" w:rsidRPr="001E6A2B" w:rsidRDefault="00F93726" w:rsidP="00F93726">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F93726" w:rsidRPr="00A27D0B" w:rsidRDefault="00F93726" w:rsidP="00F93726">
      <w:pPr>
        <w:widowControl w:val="0"/>
        <w:rPr>
          <w:b/>
          <w:sz w:val="24"/>
          <w:szCs w:val="24"/>
        </w:rPr>
      </w:pPr>
      <w:r w:rsidRPr="001A6842">
        <w:rPr>
          <w:b/>
          <w:sz w:val="24"/>
          <w:szCs w:val="24"/>
        </w:rPr>
        <w:t>6.3.4. Aizpildīts Tehniskais un finanšu piedāvājums</w:t>
      </w:r>
    </w:p>
    <w:p w:rsidR="00F93726" w:rsidRDefault="00F93726" w:rsidP="00F93726">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 xml:space="preserve">„Pretendenta </w:t>
      </w:r>
      <w:r w:rsidRPr="00002F6A">
        <w:rPr>
          <w:rFonts w:ascii="Times New Roman" w:hAnsi="Times New Roman"/>
          <w:b w:val="0"/>
          <w:bCs w:val="0"/>
          <w:i/>
          <w:sz w:val="24"/>
          <w:szCs w:val="24"/>
        </w:rPr>
        <w:t>piedāvājums”,</w:t>
      </w:r>
      <w:r w:rsidRPr="00002F6A">
        <w:rPr>
          <w:rFonts w:ascii="Times New Roman" w:hAnsi="Times New Roman"/>
          <w:b w:val="0"/>
          <w:i/>
          <w:iCs/>
          <w:sz w:val="24"/>
          <w:szCs w:val="24"/>
        </w:rPr>
        <w:t> </w:t>
      </w:r>
      <w:r w:rsidRPr="00002F6A">
        <w:rPr>
          <w:rFonts w:ascii="Times New Roman" w:hAnsi="Times New Roman"/>
          <w:b w:val="0"/>
          <w:iCs/>
          <w:sz w:val="24"/>
          <w:szCs w:val="24"/>
        </w:rPr>
        <w:t xml:space="preserve"> norādot Tehniskajā specifikācijā</w:t>
      </w:r>
      <w:r w:rsidR="000127DF">
        <w:rPr>
          <w:rFonts w:ascii="Times New Roman" w:hAnsi="Times New Roman"/>
          <w:b w:val="0"/>
          <w:iCs/>
          <w:sz w:val="24"/>
          <w:szCs w:val="24"/>
        </w:rPr>
        <w:t xml:space="preserve"> (Tehniskā piedāvājuma paraugā)</w:t>
      </w:r>
      <w:r w:rsidRPr="00002F6A">
        <w:rPr>
          <w:rFonts w:ascii="Times New Roman" w:hAnsi="Times New Roman"/>
          <w:b w:val="0"/>
          <w:iCs/>
          <w:sz w:val="24"/>
          <w:szCs w:val="24"/>
        </w:rPr>
        <w:t xml:space="preserve"> prasīto informāciju.</w:t>
      </w:r>
    </w:p>
    <w:p w:rsidR="00F93726" w:rsidRPr="00635C5C" w:rsidRDefault="00F93726" w:rsidP="00F93726">
      <w:pPr>
        <w:widowControl w:val="0"/>
        <w:jc w:val="both"/>
        <w:rPr>
          <w:bCs/>
          <w:sz w:val="24"/>
          <w:szCs w:val="24"/>
        </w:rPr>
      </w:pPr>
      <w:r>
        <w:rPr>
          <w:bCs/>
          <w:sz w:val="24"/>
          <w:szCs w:val="24"/>
        </w:rPr>
        <w:t xml:space="preserve">6.3.4.2. </w:t>
      </w:r>
      <w:r w:rsidRPr="00527181">
        <w:rPr>
          <w:bCs/>
          <w:sz w:val="24"/>
          <w:szCs w:val="24"/>
        </w:rPr>
        <w:t xml:space="preserve">Finanšu piedāvājumā norāda cenu </w:t>
      </w:r>
      <w:proofErr w:type="spellStart"/>
      <w:r w:rsidRPr="00527181">
        <w:rPr>
          <w:bCs/>
          <w:sz w:val="24"/>
          <w:szCs w:val="24"/>
        </w:rPr>
        <w:t>euro</w:t>
      </w:r>
      <w:proofErr w:type="spellEnd"/>
      <w:r w:rsidRPr="00527181">
        <w:rPr>
          <w:bCs/>
          <w:sz w:val="24"/>
          <w:szCs w:val="24"/>
        </w:rPr>
        <w:t xml:space="preserve"> bez pievienotās vērtības nodokļa par kādu tiks </w:t>
      </w:r>
      <w:r w:rsidRPr="00635C5C">
        <w:rPr>
          <w:bCs/>
          <w:sz w:val="24"/>
          <w:szCs w:val="24"/>
        </w:rPr>
        <w:t xml:space="preserve">piegādātas Tehniskajā </w:t>
      </w:r>
      <w:r w:rsidR="001A6842">
        <w:rPr>
          <w:bCs/>
          <w:sz w:val="24"/>
          <w:szCs w:val="24"/>
        </w:rPr>
        <w:t xml:space="preserve">piedāvājumā </w:t>
      </w:r>
      <w:r w:rsidRPr="00635C5C">
        <w:rPr>
          <w:bCs/>
          <w:sz w:val="24"/>
          <w:szCs w:val="24"/>
        </w:rPr>
        <w:t xml:space="preserve">iekļautās </w:t>
      </w:r>
      <w:r w:rsidR="00D405DA">
        <w:rPr>
          <w:bCs/>
          <w:sz w:val="24"/>
          <w:szCs w:val="24"/>
        </w:rPr>
        <w:t>preces</w:t>
      </w:r>
      <w:r w:rsidRPr="00635C5C">
        <w:rPr>
          <w:bCs/>
          <w:sz w:val="24"/>
          <w:szCs w:val="24"/>
        </w:rPr>
        <w:t xml:space="preserve"> un kopējo cenu summu par norādīto skaitu, atbilstoši Finanšu piedāvājumā norādītajiem nosacījumiem. </w:t>
      </w:r>
    </w:p>
    <w:p w:rsidR="00F93726" w:rsidRDefault="00F93726" w:rsidP="00F93726">
      <w:pPr>
        <w:pStyle w:val="Heading3"/>
        <w:keepNext w:val="0"/>
        <w:widowControl w:val="0"/>
        <w:spacing w:before="0" w:after="0"/>
        <w:jc w:val="both"/>
        <w:rPr>
          <w:rFonts w:ascii="Times New Roman" w:hAnsi="Times New Roman"/>
          <w:b w:val="0"/>
          <w:bCs w:val="0"/>
          <w:sz w:val="24"/>
          <w:szCs w:val="24"/>
        </w:rPr>
      </w:pPr>
      <w:r w:rsidRPr="00635C5C">
        <w:rPr>
          <w:rFonts w:ascii="Times New Roman" w:hAnsi="Times New Roman"/>
          <w:b w:val="0"/>
          <w:bCs w:val="0"/>
          <w:sz w:val="24"/>
          <w:szCs w:val="24"/>
        </w:rPr>
        <w:t>6.3.4.</w:t>
      </w:r>
      <w:r>
        <w:rPr>
          <w:rFonts w:ascii="Times New Roman" w:hAnsi="Times New Roman"/>
          <w:b w:val="0"/>
          <w:bCs w:val="0"/>
          <w:sz w:val="24"/>
          <w:szCs w:val="24"/>
        </w:rPr>
        <w:t>3</w:t>
      </w:r>
      <w:r w:rsidRPr="00635C5C">
        <w:rPr>
          <w:rFonts w:ascii="Times New Roman" w:hAnsi="Times New Roman"/>
          <w:b w:val="0"/>
          <w:bCs w:val="0"/>
          <w:sz w:val="24"/>
          <w:szCs w:val="24"/>
        </w:rPr>
        <w:t>. Tehnisko un finanšu piedāvājumu sagatavo atbilstoši Nolikumam</w:t>
      </w:r>
      <w:r w:rsidRPr="00825364">
        <w:rPr>
          <w:rFonts w:ascii="Times New Roman" w:hAnsi="Times New Roman"/>
          <w:b w:val="0"/>
          <w:bCs w:val="0"/>
          <w:sz w:val="24"/>
          <w:szCs w:val="24"/>
        </w:rPr>
        <w:t xml:space="preserve"> pievienotajam Tehniskā un finanšu piedāvājuma paraugam (pielikums Nr.1). </w:t>
      </w:r>
    </w:p>
    <w:p w:rsidR="00F93726" w:rsidRPr="004317B0" w:rsidRDefault="00F93726" w:rsidP="00F93726">
      <w:pPr>
        <w:pStyle w:val="Heading3"/>
        <w:keepNext w:val="0"/>
        <w:widowControl w:val="0"/>
        <w:tabs>
          <w:tab w:val="left" w:pos="199"/>
        </w:tabs>
        <w:spacing w:before="0" w:after="0"/>
        <w:jc w:val="both"/>
        <w:rPr>
          <w:rFonts w:ascii="Times New Roman" w:hAnsi="Times New Roman"/>
          <w:b w:val="0"/>
          <w:bCs w:val="0"/>
          <w:sz w:val="24"/>
          <w:szCs w:val="24"/>
        </w:rPr>
      </w:pPr>
    </w:p>
    <w:p w:rsidR="00F93726" w:rsidRPr="004317B0" w:rsidRDefault="00F93726" w:rsidP="00F93726">
      <w:pPr>
        <w:rPr>
          <w:sz w:val="24"/>
          <w:szCs w:val="24"/>
        </w:rPr>
      </w:pPr>
    </w:p>
    <w:p w:rsidR="00F93726" w:rsidRPr="00EE7E80" w:rsidRDefault="00F93726" w:rsidP="00F93726">
      <w:pPr>
        <w:pStyle w:val="ListParagraph"/>
        <w:numPr>
          <w:ilvl w:val="0"/>
          <w:numId w:val="5"/>
        </w:numPr>
        <w:ind w:left="426"/>
        <w:rPr>
          <w:b/>
          <w:sz w:val="24"/>
          <w:szCs w:val="24"/>
        </w:rPr>
      </w:pPr>
      <w:r w:rsidRPr="00EE7E80">
        <w:rPr>
          <w:b/>
          <w:sz w:val="24"/>
          <w:szCs w:val="24"/>
        </w:rPr>
        <w:t>PIEDĀVĀJUMU VĒRTĒŠANA UN PIEDĀVĀJUMA IZVĒLES KRITĒRIJI</w:t>
      </w:r>
    </w:p>
    <w:p w:rsidR="00F93726" w:rsidRPr="001E6A2B" w:rsidRDefault="00F93726" w:rsidP="00F93726">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F93726" w:rsidRPr="001E6A2B" w:rsidRDefault="00F93726" w:rsidP="00F93726">
      <w:pPr>
        <w:spacing w:before="120"/>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kas atbilst Nolikuma prasībām un Tehniskajai specifikācijai. </w:t>
      </w:r>
    </w:p>
    <w:p w:rsidR="00F93726" w:rsidRPr="00F93726" w:rsidRDefault="00F93726" w:rsidP="00F93726">
      <w:pPr>
        <w:spacing w:before="120"/>
        <w:jc w:val="both"/>
        <w:rPr>
          <w:bCs/>
          <w:iCs/>
          <w:sz w:val="24"/>
          <w:szCs w:val="24"/>
        </w:rPr>
      </w:pPr>
      <w:r w:rsidRPr="000127DF">
        <w:rPr>
          <w:bCs/>
          <w:iCs/>
          <w:sz w:val="24"/>
          <w:szCs w:val="24"/>
        </w:rPr>
        <w:t xml:space="preserve">7.3. Vērtējot viszemāko cenu iepirkumu komisija ņems vērā pretendenta </w:t>
      </w:r>
      <w:r w:rsidRPr="000127DF">
        <w:rPr>
          <w:b/>
          <w:bCs/>
          <w:iCs/>
          <w:sz w:val="24"/>
          <w:szCs w:val="24"/>
        </w:rPr>
        <w:t>piedāvāto</w:t>
      </w:r>
      <w:r w:rsidRPr="000127DF">
        <w:rPr>
          <w:bCs/>
          <w:iCs/>
          <w:sz w:val="24"/>
          <w:szCs w:val="24"/>
        </w:rPr>
        <w:t xml:space="preserve"> </w:t>
      </w:r>
      <w:r w:rsidRPr="000127DF">
        <w:rPr>
          <w:b/>
          <w:bCs/>
          <w:iCs/>
          <w:sz w:val="24"/>
          <w:szCs w:val="24"/>
        </w:rPr>
        <w:t>kopējo</w:t>
      </w:r>
      <w:r w:rsidRPr="000127DF">
        <w:rPr>
          <w:bCs/>
          <w:iCs/>
          <w:sz w:val="24"/>
          <w:szCs w:val="24"/>
        </w:rPr>
        <w:t xml:space="preserve"> </w:t>
      </w:r>
      <w:r w:rsidRPr="000127DF">
        <w:rPr>
          <w:b/>
          <w:bCs/>
          <w:iCs/>
          <w:sz w:val="24"/>
          <w:szCs w:val="24"/>
        </w:rPr>
        <w:t xml:space="preserve">cenu summu par norādīto skaitu </w:t>
      </w:r>
      <w:proofErr w:type="spellStart"/>
      <w:r w:rsidRPr="000127DF">
        <w:rPr>
          <w:b/>
          <w:bCs/>
          <w:iCs/>
          <w:sz w:val="24"/>
          <w:szCs w:val="24"/>
        </w:rPr>
        <w:t>euro</w:t>
      </w:r>
      <w:proofErr w:type="spellEnd"/>
      <w:r w:rsidRPr="000127DF">
        <w:rPr>
          <w:b/>
          <w:bCs/>
          <w:iCs/>
          <w:sz w:val="24"/>
          <w:szCs w:val="24"/>
        </w:rPr>
        <w:t xml:space="preserve"> bez pievienotās vērtības nodokļa.</w:t>
      </w:r>
      <w:r w:rsidRPr="00F93726">
        <w:rPr>
          <w:bCs/>
          <w:iCs/>
          <w:sz w:val="24"/>
          <w:szCs w:val="24"/>
        </w:rPr>
        <w:t xml:space="preserve"> </w:t>
      </w:r>
    </w:p>
    <w:p w:rsidR="00F93726" w:rsidRPr="00EE7E80" w:rsidRDefault="00F93726" w:rsidP="00F1471D">
      <w:pPr>
        <w:pStyle w:val="ListParagraph"/>
        <w:numPr>
          <w:ilvl w:val="1"/>
          <w:numId w:val="11"/>
        </w:numPr>
        <w:tabs>
          <w:tab w:val="left" w:pos="426"/>
        </w:tabs>
        <w:spacing w:before="120"/>
        <w:ind w:left="0" w:firstLine="0"/>
        <w:jc w:val="both"/>
        <w:rPr>
          <w:sz w:val="24"/>
          <w:szCs w:val="24"/>
        </w:rPr>
      </w:pPr>
      <w:r>
        <w:rPr>
          <w:sz w:val="24"/>
          <w:szCs w:val="24"/>
        </w:rPr>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F93726" w:rsidRPr="001E6A2B" w:rsidRDefault="00F93726" w:rsidP="00F93726">
      <w:pPr>
        <w:spacing w:before="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3 (trīs) posmos, </w:t>
      </w:r>
      <w:r w:rsidRPr="001E6A2B">
        <w:rPr>
          <w:sz w:val="24"/>
          <w:szCs w:val="24"/>
        </w:rPr>
        <w:t>katrā nākamajā posmā vērtējot tikai tos piedāvājumus, kas nav noraidīti iepriekšējā posmā.</w:t>
      </w:r>
    </w:p>
    <w:p w:rsidR="00F93726" w:rsidRPr="001E6A2B" w:rsidRDefault="00F93726" w:rsidP="00F93726">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sidR="00E77C99">
        <w:rPr>
          <w:rFonts w:ascii="Times New Roman" w:hAnsi="Times New Roman" w:cs="Times New Roman"/>
          <w:b w:val="0"/>
          <w:i w:val="0"/>
          <w:sz w:val="24"/>
          <w:szCs w:val="24"/>
        </w:rPr>
        <w:t>4.4., 4.5., 4.6., 4.7.</w:t>
      </w:r>
      <w:r w:rsidRPr="001E6A2B">
        <w:rPr>
          <w:rFonts w:ascii="Times New Roman" w:hAnsi="Times New Roman" w:cs="Times New Roman"/>
          <w:b w:val="0"/>
          <w:i w:val="0"/>
          <w:sz w:val="24"/>
          <w:szCs w:val="24"/>
        </w:rPr>
        <w:t xml:space="preserve"> un 4.</w:t>
      </w:r>
      <w:r w:rsidR="00E77C99">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F93726" w:rsidRPr="001E6A2B" w:rsidRDefault="00F93726" w:rsidP="00F93726">
      <w:pPr>
        <w:tabs>
          <w:tab w:val="left" w:pos="426"/>
        </w:tabs>
        <w:jc w:val="both"/>
        <w:rPr>
          <w:sz w:val="24"/>
          <w:szCs w:val="24"/>
        </w:rPr>
      </w:pPr>
      <w:r>
        <w:rPr>
          <w:bCs/>
          <w:sz w:val="24"/>
          <w:szCs w:val="24"/>
        </w:rPr>
        <w:lastRenderedPageBreak/>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apjomu un atbilst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apjomu, un/vai neatbilst kādai no izvirzītajām prasībām, komisija pretendentu izslēdz no turpmākās dalības iepirkuma procedūrā un tā piedāvājumu tālāk neizskata.</w:t>
      </w:r>
    </w:p>
    <w:p w:rsidR="00F93726" w:rsidRPr="001E6A2B" w:rsidRDefault="00F93726" w:rsidP="00F93726">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F93726" w:rsidRPr="00EE7E80" w:rsidRDefault="00F93726" w:rsidP="00F1471D">
      <w:pPr>
        <w:pStyle w:val="ListParagraph"/>
        <w:numPr>
          <w:ilvl w:val="2"/>
          <w:numId w:val="12"/>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F93726" w:rsidRPr="00EE7E80" w:rsidRDefault="00F93726" w:rsidP="00F1471D">
      <w:pPr>
        <w:pStyle w:val="ListParagraph"/>
        <w:numPr>
          <w:ilvl w:val="2"/>
          <w:numId w:val="12"/>
        </w:numPr>
        <w:ind w:left="0" w:firstLine="0"/>
        <w:jc w:val="both"/>
        <w:rPr>
          <w:sz w:val="24"/>
          <w:szCs w:val="24"/>
        </w:rPr>
      </w:pPr>
      <w:r w:rsidRPr="00EE7E80">
        <w:rPr>
          <w:sz w:val="24"/>
          <w:szCs w:val="24"/>
        </w:rPr>
        <w:t xml:space="preserve">Iepirkuma komisija 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F93726" w:rsidRPr="001E6A2B" w:rsidRDefault="00F93726" w:rsidP="00F93726">
      <w:pPr>
        <w:jc w:val="both"/>
        <w:rPr>
          <w:bCs/>
          <w:sz w:val="22"/>
          <w:szCs w:val="22"/>
        </w:rPr>
      </w:pPr>
    </w:p>
    <w:p w:rsidR="00F93726" w:rsidRDefault="00F93726" w:rsidP="00F93726"/>
    <w:p w:rsidR="00F93726" w:rsidRPr="004055D5" w:rsidRDefault="00F93726" w:rsidP="00F93726">
      <w:pPr>
        <w:jc w:val="both"/>
        <w:rPr>
          <w:b/>
          <w:bCs/>
          <w:sz w:val="24"/>
          <w:szCs w:val="24"/>
        </w:rPr>
      </w:pPr>
      <w:r w:rsidRPr="004055D5">
        <w:rPr>
          <w:b/>
          <w:bCs/>
          <w:sz w:val="24"/>
          <w:szCs w:val="24"/>
        </w:rPr>
        <w:t xml:space="preserve">8. LĒMUMA PIEŅEMŠANA </w:t>
      </w:r>
    </w:p>
    <w:p w:rsidR="00F93726" w:rsidRPr="004055D5" w:rsidRDefault="00F93726" w:rsidP="00F93726">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F93726" w:rsidRPr="004055D5" w:rsidRDefault="00F93726" w:rsidP="00F93726">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F93726" w:rsidRPr="004055D5" w:rsidRDefault="00F93726" w:rsidP="00F93726">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F93726" w:rsidRPr="004055D5" w:rsidRDefault="00F93726" w:rsidP="00F93726">
      <w:pPr>
        <w:numPr>
          <w:ilvl w:val="0"/>
          <w:numId w:val="7"/>
        </w:numPr>
        <w:ind w:left="709"/>
        <w:jc w:val="both"/>
        <w:rPr>
          <w:sz w:val="24"/>
          <w:szCs w:val="22"/>
        </w:rPr>
      </w:pPr>
      <w:r w:rsidRPr="004055D5">
        <w:rPr>
          <w:sz w:val="24"/>
          <w:szCs w:val="22"/>
        </w:rPr>
        <w:t xml:space="preserve">par PIL 8.2panta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F93726" w:rsidRPr="004055D5" w:rsidRDefault="00F93726" w:rsidP="00F93726">
      <w:pPr>
        <w:jc w:val="both"/>
        <w:rPr>
          <w:sz w:val="24"/>
          <w:szCs w:val="22"/>
          <w:u w:val="single"/>
        </w:rPr>
      </w:pPr>
      <w:r w:rsidRPr="004055D5">
        <w:rPr>
          <w:sz w:val="24"/>
          <w:szCs w:val="22"/>
          <w:u w:val="single"/>
        </w:rPr>
        <w:t>Atkarībā no pārbaudes rezultātiem pasūtītājs:</w:t>
      </w:r>
    </w:p>
    <w:p w:rsidR="00F93726" w:rsidRPr="004055D5" w:rsidRDefault="00F93726" w:rsidP="00F1471D">
      <w:pPr>
        <w:pStyle w:val="ListParagraph"/>
        <w:numPr>
          <w:ilvl w:val="0"/>
          <w:numId w:val="9"/>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F93726" w:rsidRPr="004055D5" w:rsidRDefault="00F93726" w:rsidP="00F1471D">
      <w:pPr>
        <w:pStyle w:val="ListParagraph"/>
        <w:numPr>
          <w:ilvl w:val="0"/>
          <w:numId w:val="9"/>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iesniedz 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F93726" w:rsidRDefault="00F93726" w:rsidP="00F93726">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F93726" w:rsidRDefault="00F93726" w:rsidP="00F93726">
      <w:pPr>
        <w:pStyle w:val="tv213"/>
        <w:spacing w:before="0" w:beforeAutospacing="0" w:after="0" w:afterAutospacing="0"/>
        <w:jc w:val="both"/>
        <w:rPr>
          <w:szCs w:val="22"/>
        </w:rPr>
      </w:pPr>
    </w:p>
    <w:p w:rsidR="00F93726" w:rsidRPr="007A4E91" w:rsidRDefault="00F93726" w:rsidP="00F93726">
      <w:pPr>
        <w:pStyle w:val="tv213"/>
        <w:spacing w:before="0" w:beforeAutospacing="0" w:after="0" w:afterAutospacing="0"/>
        <w:jc w:val="both"/>
        <w:rPr>
          <w:szCs w:val="22"/>
        </w:rPr>
      </w:pPr>
      <w:r w:rsidRPr="008C1A4F">
        <w:rPr>
          <w:szCs w:val="22"/>
        </w:rPr>
        <w:t>8.</w:t>
      </w:r>
      <w:r>
        <w:rPr>
          <w:szCs w:val="22"/>
        </w:rPr>
        <w:t>2</w:t>
      </w:r>
      <w:r w:rsidRPr="008C1A4F">
        <w:rPr>
          <w:szCs w:val="22"/>
        </w:rPr>
        <w:t>. Iepirkumu komisija 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F93726" w:rsidRPr="000D4F26" w:rsidRDefault="00F93726" w:rsidP="00F93726">
      <w:pPr>
        <w:pStyle w:val="BodyText"/>
        <w:tabs>
          <w:tab w:val="left" w:pos="709"/>
        </w:tabs>
        <w:suppressAutoHyphens/>
        <w:spacing w:after="0"/>
        <w:jc w:val="both"/>
        <w:rPr>
          <w:sz w:val="24"/>
          <w:szCs w:val="24"/>
        </w:rPr>
      </w:pPr>
    </w:p>
    <w:p w:rsidR="00F93726" w:rsidRDefault="00F93726" w:rsidP="00F93726">
      <w:pPr>
        <w:pStyle w:val="BodyText"/>
        <w:tabs>
          <w:tab w:val="left" w:pos="709"/>
        </w:tabs>
        <w:suppressAutoHyphens/>
        <w:spacing w:after="0"/>
        <w:jc w:val="both"/>
        <w:rPr>
          <w:sz w:val="24"/>
          <w:szCs w:val="24"/>
        </w:rPr>
      </w:pPr>
    </w:p>
    <w:p w:rsidR="00F93726" w:rsidRPr="00A36D4D" w:rsidRDefault="00F93726" w:rsidP="00F93726">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F93726" w:rsidRDefault="00F93726" w:rsidP="00F93726">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vienlaikus </w:t>
      </w:r>
      <w:r>
        <w:rPr>
          <w:sz w:val="24"/>
          <w:szCs w:val="24"/>
        </w:rPr>
        <w:t xml:space="preserve">informē visus pretendentus, </w:t>
      </w:r>
      <w:r w:rsidRPr="00E36EDE">
        <w:rPr>
          <w:sz w:val="24"/>
          <w:szCs w:val="24"/>
        </w:rPr>
        <w:t>kas iesnieguši piedāvājumus</w:t>
      </w:r>
      <w:r w:rsidR="00BB4C10">
        <w:rPr>
          <w:sz w:val="24"/>
          <w:szCs w:val="24"/>
        </w:rPr>
        <w:t>,</w:t>
      </w:r>
      <w:r w:rsidRPr="00E36EDE">
        <w:rPr>
          <w:sz w:val="24"/>
          <w:szCs w:val="24"/>
        </w:rPr>
        <w:t xml:space="preserve">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F93726" w:rsidRDefault="00F93726" w:rsidP="00F93726">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sidRPr="00A84382">
        <w:rPr>
          <w:rFonts w:ascii="Times New Roman" w:hAnsi="Times New Roman" w:cs="Times New Roman"/>
          <w:b w:val="0"/>
          <w:i w:val="0"/>
          <w:sz w:val="24"/>
          <w:szCs w:val="24"/>
        </w:rPr>
        <w:t>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F93726" w:rsidRPr="00CC52FA" w:rsidRDefault="00F93726" w:rsidP="00F93726">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noslēgts līgums, iepirkumu komisija, publicē Iepirkumu uzraudzības biroja mājaslapā internetā informatīvu paziņojumu par noslēgto līgumu. </w:t>
      </w:r>
    </w:p>
    <w:p w:rsidR="00F93726" w:rsidRDefault="00F93726" w:rsidP="00F93726">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F93726" w:rsidRPr="00795132" w:rsidRDefault="00F93726" w:rsidP="00F93726"/>
    <w:p w:rsidR="00F93726" w:rsidRDefault="00F93726" w:rsidP="00F93726">
      <w:pPr>
        <w:rPr>
          <w:b/>
          <w:bCs/>
          <w:sz w:val="24"/>
          <w:szCs w:val="24"/>
        </w:rPr>
      </w:pPr>
    </w:p>
    <w:p w:rsidR="00F93726" w:rsidRPr="001E6A2B" w:rsidRDefault="00F93726" w:rsidP="00F93726">
      <w:pPr>
        <w:rPr>
          <w:sz w:val="24"/>
          <w:szCs w:val="24"/>
        </w:rPr>
      </w:pPr>
      <w:r w:rsidRPr="001E6A2B">
        <w:rPr>
          <w:b/>
          <w:bCs/>
          <w:sz w:val="24"/>
          <w:szCs w:val="24"/>
        </w:rPr>
        <w:t>10. PIELIKUMI</w:t>
      </w:r>
    </w:p>
    <w:p w:rsidR="00F93726" w:rsidRPr="001E6A2B" w:rsidRDefault="00F93726" w:rsidP="00F93726">
      <w:pPr>
        <w:rPr>
          <w:sz w:val="24"/>
          <w:szCs w:val="24"/>
        </w:rPr>
      </w:pPr>
      <w:r w:rsidRPr="001E6A2B">
        <w:rPr>
          <w:sz w:val="24"/>
          <w:szCs w:val="24"/>
        </w:rPr>
        <w:t>Šim Nolikumam ir pievienoti 2 (divi) pielikumi, kas ir tā neatņemamas sastāvdaļas:</w:t>
      </w:r>
    </w:p>
    <w:p w:rsidR="00F93726" w:rsidRPr="001E6A2B" w:rsidRDefault="00F93726" w:rsidP="00F93726">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F93726" w:rsidRPr="001E6A2B" w:rsidRDefault="00F93726" w:rsidP="00F93726">
      <w:pPr>
        <w:ind w:left="1276" w:hanging="720"/>
        <w:rPr>
          <w:b/>
          <w:sz w:val="24"/>
          <w:szCs w:val="24"/>
        </w:rPr>
      </w:pPr>
      <w:r w:rsidRPr="001E6A2B">
        <w:rPr>
          <w:sz w:val="24"/>
          <w:szCs w:val="24"/>
        </w:rPr>
        <w:t>2.pielikums</w:t>
      </w:r>
      <w:r w:rsidRPr="001E6A2B">
        <w:rPr>
          <w:sz w:val="24"/>
          <w:szCs w:val="24"/>
        </w:rPr>
        <w:tab/>
        <w:t>Pieteikuma paraugs</w:t>
      </w:r>
    </w:p>
    <w:p w:rsidR="00F93726" w:rsidRPr="001E6A2B" w:rsidRDefault="00F93726" w:rsidP="00F93726">
      <w:pPr>
        <w:jc w:val="right"/>
        <w:rPr>
          <w:b/>
          <w:sz w:val="22"/>
          <w:szCs w:val="22"/>
        </w:rPr>
      </w:pPr>
    </w:p>
    <w:p w:rsidR="00F93726" w:rsidRPr="001E6A2B" w:rsidRDefault="00F93726" w:rsidP="00F93726">
      <w:pPr>
        <w:jc w:val="right"/>
        <w:rPr>
          <w:b/>
          <w:bCs/>
          <w:sz w:val="22"/>
          <w:szCs w:val="22"/>
        </w:rPr>
      </w:pPr>
      <w:r w:rsidRPr="001E6A2B">
        <w:rPr>
          <w:b/>
          <w:sz w:val="22"/>
          <w:szCs w:val="22"/>
        </w:rPr>
        <w:br w:type="page"/>
      </w:r>
      <w:r w:rsidRPr="001E6A2B">
        <w:rPr>
          <w:b/>
          <w:sz w:val="22"/>
          <w:szCs w:val="22"/>
        </w:rPr>
        <w:lastRenderedPageBreak/>
        <w:t>P</w:t>
      </w:r>
      <w:r w:rsidRPr="001E6A2B">
        <w:rPr>
          <w:b/>
          <w:bCs/>
          <w:sz w:val="22"/>
          <w:szCs w:val="22"/>
        </w:rPr>
        <w:t>ielikums Nr.1</w:t>
      </w:r>
    </w:p>
    <w:p w:rsidR="00F93726" w:rsidRPr="001E6A2B" w:rsidRDefault="00F93726" w:rsidP="00F93726">
      <w:pPr>
        <w:jc w:val="right"/>
        <w:rPr>
          <w:sz w:val="18"/>
          <w:szCs w:val="18"/>
        </w:rPr>
      </w:pPr>
      <w:r w:rsidRPr="001E6A2B">
        <w:rPr>
          <w:sz w:val="18"/>
          <w:szCs w:val="18"/>
        </w:rPr>
        <w:t>Iepirkuma</w:t>
      </w:r>
    </w:p>
    <w:p w:rsidR="00F93726" w:rsidRPr="001E6A2B" w:rsidRDefault="00F93726" w:rsidP="00F93726">
      <w:pPr>
        <w:jc w:val="right"/>
        <w:rPr>
          <w:sz w:val="18"/>
          <w:szCs w:val="18"/>
        </w:rPr>
      </w:pPr>
      <w:r w:rsidRPr="001E6A2B">
        <w:rPr>
          <w:sz w:val="18"/>
          <w:szCs w:val="18"/>
        </w:rPr>
        <w:t xml:space="preserve">Nr. </w:t>
      </w:r>
      <w:r w:rsidRPr="001A6842">
        <w:rPr>
          <w:sz w:val="18"/>
          <w:szCs w:val="18"/>
        </w:rPr>
        <w:t>LLU/2016/</w:t>
      </w:r>
      <w:r w:rsidR="001A6842" w:rsidRPr="001A6842">
        <w:rPr>
          <w:sz w:val="18"/>
          <w:szCs w:val="18"/>
        </w:rPr>
        <w:t>5</w:t>
      </w:r>
      <w:r w:rsidRPr="001A6842">
        <w:rPr>
          <w:sz w:val="18"/>
          <w:szCs w:val="18"/>
        </w:rPr>
        <w:t>/mi</w:t>
      </w:r>
    </w:p>
    <w:p w:rsidR="00F93726" w:rsidRPr="001E6A2B" w:rsidRDefault="00F93726" w:rsidP="00F93726">
      <w:pPr>
        <w:pStyle w:val="Footer"/>
        <w:tabs>
          <w:tab w:val="clear" w:pos="4153"/>
          <w:tab w:val="clear" w:pos="8306"/>
        </w:tabs>
        <w:jc w:val="right"/>
        <w:rPr>
          <w:sz w:val="18"/>
          <w:szCs w:val="18"/>
        </w:rPr>
      </w:pPr>
      <w:r w:rsidRPr="001E6A2B">
        <w:rPr>
          <w:sz w:val="18"/>
          <w:szCs w:val="18"/>
        </w:rPr>
        <w:t>Nolikumam</w:t>
      </w:r>
    </w:p>
    <w:p w:rsidR="00F93726" w:rsidRPr="001E6A2B" w:rsidRDefault="00F93726" w:rsidP="00F93726">
      <w:pPr>
        <w:pStyle w:val="Footer"/>
        <w:tabs>
          <w:tab w:val="clear" w:pos="4153"/>
          <w:tab w:val="clear" w:pos="8306"/>
        </w:tabs>
        <w:jc w:val="right"/>
        <w:rPr>
          <w:sz w:val="16"/>
          <w:szCs w:val="16"/>
        </w:rPr>
      </w:pPr>
    </w:p>
    <w:p w:rsidR="00F93726" w:rsidRPr="001E6A2B" w:rsidRDefault="00F93726" w:rsidP="00F93726">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F93726" w:rsidRPr="001E6A2B" w:rsidRDefault="00F93726" w:rsidP="00F93726">
      <w:pPr>
        <w:ind w:left="720" w:hanging="720"/>
        <w:jc w:val="right"/>
        <w:rPr>
          <w:i/>
          <w:color w:val="FF0000"/>
          <w:sz w:val="24"/>
          <w:szCs w:val="24"/>
        </w:rPr>
      </w:pPr>
      <w:r w:rsidRPr="001E6A2B">
        <w:rPr>
          <w:i/>
          <w:color w:val="FF0000"/>
          <w:sz w:val="24"/>
          <w:szCs w:val="24"/>
        </w:rPr>
        <w:t>(Tehniskā specifikācija)</w:t>
      </w:r>
    </w:p>
    <w:p w:rsidR="00F93726" w:rsidRDefault="00F93726" w:rsidP="00F93726">
      <w:pPr>
        <w:jc w:val="center"/>
        <w:rPr>
          <w:b/>
          <w:sz w:val="16"/>
          <w:szCs w:val="16"/>
        </w:rPr>
      </w:pPr>
    </w:p>
    <w:p w:rsidR="00F93726" w:rsidRPr="004055D5" w:rsidRDefault="00F93726" w:rsidP="00B24E42">
      <w:pPr>
        <w:spacing w:line="276" w:lineRule="auto"/>
        <w:jc w:val="center"/>
        <w:rPr>
          <w:b/>
        </w:rPr>
      </w:pPr>
      <w:r w:rsidRPr="004055D5">
        <w:rPr>
          <w:b/>
        </w:rPr>
        <w:t xml:space="preserve">IEPIRKUMA Nr. </w:t>
      </w:r>
      <w:r w:rsidRPr="001A6842">
        <w:rPr>
          <w:b/>
        </w:rPr>
        <w:t>LLU/2016/</w:t>
      </w:r>
      <w:r w:rsidR="001A6842" w:rsidRPr="001A6842">
        <w:rPr>
          <w:b/>
        </w:rPr>
        <w:t>5</w:t>
      </w:r>
      <w:r w:rsidRPr="001A6842">
        <w:rPr>
          <w:b/>
        </w:rPr>
        <w:t>/mi</w:t>
      </w:r>
      <w:r w:rsidRPr="004055D5">
        <w:rPr>
          <w:b/>
        </w:rPr>
        <w:t xml:space="preserve"> </w:t>
      </w:r>
    </w:p>
    <w:p w:rsidR="00F93726" w:rsidRPr="00B24E42" w:rsidRDefault="00B24E42" w:rsidP="00B24E42">
      <w:pPr>
        <w:spacing w:line="276" w:lineRule="auto"/>
        <w:jc w:val="center"/>
        <w:rPr>
          <w:i/>
        </w:rPr>
      </w:pPr>
      <w:r w:rsidRPr="00B24E42">
        <w:rPr>
          <w:i/>
        </w:rPr>
        <w:t xml:space="preserve">Telpu noēnojuma aprīkojuma (žalūziju) un </w:t>
      </w:r>
      <w:proofErr w:type="spellStart"/>
      <w:r w:rsidRPr="00B24E42">
        <w:rPr>
          <w:i/>
        </w:rPr>
        <w:t>pretinsektu</w:t>
      </w:r>
      <w:proofErr w:type="spellEnd"/>
      <w:r w:rsidRPr="00B24E42">
        <w:rPr>
          <w:i/>
        </w:rPr>
        <w:t xml:space="preserve"> sietu piegāde VMF D korpusa logiem ZM subsīdiju līguma Nr.110515/S41 ietvaros</w:t>
      </w:r>
    </w:p>
    <w:p w:rsidR="00B24E42" w:rsidRDefault="00B24E42" w:rsidP="00B24E42">
      <w:pPr>
        <w:jc w:val="center"/>
        <w:rPr>
          <w:b/>
          <w:sz w:val="24"/>
          <w:szCs w:val="24"/>
          <w:u w:val="single"/>
        </w:rPr>
      </w:pPr>
    </w:p>
    <w:p w:rsidR="00F93726" w:rsidRPr="002521E7" w:rsidRDefault="00F93726" w:rsidP="00F93726">
      <w:pPr>
        <w:jc w:val="center"/>
        <w:rPr>
          <w:b/>
        </w:rPr>
      </w:pPr>
      <w:r w:rsidRPr="004055D5">
        <w:rPr>
          <w:b/>
        </w:rPr>
        <w:t>TEHNISKAIS PIEDĀVĀJUMS</w:t>
      </w:r>
    </w:p>
    <w:p w:rsidR="00F93726" w:rsidRDefault="00F93726" w:rsidP="00F93726">
      <w:pPr>
        <w:spacing w:line="276" w:lineRule="auto"/>
        <w:rPr>
          <w:sz w:val="24"/>
        </w:rPr>
      </w:pPr>
    </w:p>
    <w:tbl>
      <w:tblPr>
        <w:tblW w:w="4939" w:type="pct"/>
        <w:tblCellMar>
          <w:left w:w="10" w:type="dxa"/>
          <w:right w:w="10" w:type="dxa"/>
        </w:tblCellMar>
        <w:tblLook w:val="0000" w:firstRow="0" w:lastRow="0" w:firstColumn="0" w:lastColumn="0" w:noHBand="0" w:noVBand="0"/>
      </w:tblPr>
      <w:tblGrid>
        <w:gridCol w:w="1246"/>
        <w:gridCol w:w="5807"/>
        <w:gridCol w:w="2822"/>
      </w:tblGrid>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Nr.</w:t>
            </w:r>
          </w:p>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p.k.</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Pasūtītāja izvirzītās prasības</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i/>
                <w:iCs/>
                <w:color w:val="FF0000"/>
                <w:sz w:val="23"/>
                <w:szCs w:val="23"/>
                <w:lang w:eastAsia="en-US"/>
              </w:rPr>
            </w:pPr>
            <w:r w:rsidRPr="00614678">
              <w:rPr>
                <w:rFonts w:eastAsia="Calibri"/>
                <w:b/>
                <w:bCs/>
                <w:sz w:val="23"/>
                <w:szCs w:val="23"/>
                <w:lang w:eastAsia="en-US"/>
              </w:rPr>
              <w:t>Pretendenta piedāvājums</w:t>
            </w:r>
            <w:r w:rsidRPr="00614678">
              <w:rPr>
                <w:rFonts w:eastAsia="Calibri"/>
                <w:i/>
                <w:iCs/>
                <w:color w:val="FF0000"/>
                <w:sz w:val="23"/>
                <w:szCs w:val="23"/>
                <w:lang w:eastAsia="en-US"/>
              </w:rPr>
              <w:t xml:space="preserve"> </w:t>
            </w:r>
          </w:p>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i/>
                <w:iCs/>
                <w:color w:val="FF0000"/>
                <w:sz w:val="20"/>
                <w:szCs w:val="24"/>
                <w:lang w:eastAsia="en-US"/>
              </w:rPr>
              <w:t>/jānorāda piedāvātās preces tehniskais apraksts/</w:t>
            </w:r>
          </w:p>
        </w:tc>
      </w:tr>
      <w:tr w:rsidR="00614678" w:rsidRPr="00614678" w:rsidTr="001A6842">
        <w:trPr>
          <w:trHeight w:val="478"/>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Nr.1 – 6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0"/>
                <w:szCs w:val="20"/>
                <w:lang w:eastAsia="en-US"/>
              </w:rPr>
            </w:pPr>
            <w:r w:rsidRPr="00614678">
              <w:rPr>
                <w:rFonts w:eastAsia="Calibri"/>
                <w:b/>
                <w:sz w:val="20"/>
                <w:szCs w:val="20"/>
                <w:lang w:eastAsia="en-US"/>
              </w:rPr>
              <w:t>Nosaukums: ____</w:t>
            </w:r>
            <w:r>
              <w:rPr>
                <w:rFonts w:eastAsia="Calibri"/>
                <w:b/>
                <w:sz w:val="20"/>
                <w:szCs w:val="20"/>
                <w:lang w:eastAsia="en-US"/>
              </w:rPr>
              <w:t>__</w:t>
            </w:r>
            <w:r w:rsidRPr="00614678">
              <w:rPr>
                <w:rFonts w:eastAsia="Calibri"/>
                <w:b/>
                <w:sz w:val="20"/>
                <w:szCs w:val="20"/>
                <w:lang w:eastAsia="en-US"/>
              </w:rPr>
              <w:t>______</w:t>
            </w: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Telpa D115, Mikrobioloģijas laboratorija,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614678" w:rsidRPr="00614678" w:rsidRDefault="00614678" w:rsidP="00F1471D">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 xml:space="preserve">kasetes krāsa balta; </w:t>
            </w:r>
          </w:p>
          <w:p w:rsidR="00614678" w:rsidRPr="00614678" w:rsidRDefault="00614678" w:rsidP="00F1471D">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0%; </w:t>
            </w:r>
          </w:p>
          <w:p w:rsidR="00614678" w:rsidRPr="00614678" w:rsidRDefault="00614678" w:rsidP="00F1471D">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-100% poliesters; </w:t>
            </w:r>
          </w:p>
          <w:p w:rsidR="00614678" w:rsidRPr="00614678" w:rsidRDefault="00614678" w:rsidP="00F1471D">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 xml:space="preserve">materiāla kopšana – mitrā, sausā kopšana; </w:t>
            </w:r>
          </w:p>
          <w:p w:rsidR="00614678" w:rsidRPr="00614678" w:rsidRDefault="00614678" w:rsidP="00F1471D">
            <w:pPr>
              <w:numPr>
                <w:ilvl w:val="0"/>
                <w:numId w:val="15"/>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Default="00614678" w:rsidP="00614678">
            <w:pPr>
              <w:suppressAutoHyphens/>
              <w:autoSpaceDN w:val="0"/>
              <w:jc w:val="center"/>
              <w:textAlignment w:val="baseline"/>
              <w:rPr>
                <w:rFonts w:eastAsia="Calibri"/>
                <w:i/>
                <w:sz w:val="20"/>
                <w:szCs w:val="20"/>
                <w:lang w:eastAsia="en-US"/>
              </w:rPr>
            </w:pPr>
            <w:r w:rsidRPr="00614678">
              <w:rPr>
                <w:rFonts w:eastAsia="Calibri"/>
                <w:i/>
                <w:sz w:val="20"/>
                <w:szCs w:val="20"/>
                <w:lang w:eastAsia="en-US"/>
              </w:rPr>
              <w:t xml:space="preserve">&lt;piedāvātās preces </w:t>
            </w:r>
          </w:p>
          <w:p w:rsidR="00614678" w:rsidRPr="00614678" w:rsidRDefault="00614678" w:rsidP="00614678">
            <w:pPr>
              <w:suppressAutoHyphens/>
              <w:autoSpaceDN w:val="0"/>
              <w:jc w:val="center"/>
              <w:textAlignment w:val="baseline"/>
              <w:rPr>
                <w:rFonts w:eastAsia="Calibri"/>
                <w:i/>
                <w:sz w:val="20"/>
                <w:szCs w:val="20"/>
                <w:lang w:eastAsia="en-US"/>
              </w:rPr>
            </w:pPr>
            <w:r w:rsidRPr="00614678">
              <w:rPr>
                <w:rFonts w:eastAsia="Calibri"/>
                <w:i/>
                <w:sz w:val="20"/>
                <w:szCs w:val="20"/>
                <w:lang w:eastAsia="en-US"/>
              </w:rPr>
              <w:t>tehniskais apraksts&gt;</w:t>
            </w: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both"/>
              <w:textAlignment w:val="baseline"/>
              <w:rPr>
                <w:rFonts w:eastAsia="Calibri"/>
                <w:sz w:val="24"/>
                <w:szCs w:val="24"/>
                <w:lang w:eastAsia="en-US"/>
              </w:rPr>
            </w:pPr>
            <w:r w:rsidRPr="00614678">
              <w:rPr>
                <w:rFonts w:eastAsia="Calibri"/>
                <w:sz w:val="24"/>
                <w:szCs w:val="24"/>
                <w:lang w:eastAsia="en-US"/>
              </w:rPr>
              <w:t xml:space="preserve">Auduma biezumam jānodrošina telpas noēnojumu </w:t>
            </w:r>
            <w:proofErr w:type="spellStart"/>
            <w:r w:rsidRPr="00614678">
              <w:rPr>
                <w:rFonts w:eastAsia="Calibri"/>
                <w:sz w:val="24"/>
                <w:szCs w:val="24"/>
                <w:lang w:eastAsia="en-US"/>
              </w:rPr>
              <w:t>multimēdija</w:t>
            </w:r>
            <w:proofErr w:type="spellEnd"/>
            <w:r w:rsidRPr="00614678">
              <w:rPr>
                <w:rFonts w:eastAsia="Calibri"/>
                <w:sz w:val="24"/>
                <w:szCs w:val="24"/>
                <w:lang w:eastAsia="en-US"/>
              </w:rPr>
              <w:t xml:space="preserve"> darbībai.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both"/>
              <w:textAlignment w:val="baseline"/>
              <w:rPr>
                <w:rFonts w:eastAsia="Calibri"/>
                <w:b/>
                <w:sz w:val="24"/>
                <w:szCs w:val="24"/>
                <w:lang w:eastAsia="en-US"/>
              </w:rPr>
            </w:pPr>
            <w:r w:rsidRPr="00614678">
              <w:rPr>
                <w:rFonts w:eastAsia="Calibri"/>
                <w:sz w:val="24"/>
                <w:szCs w:val="24"/>
                <w:lang w:eastAsia="en-US"/>
              </w:rPr>
              <w:t>Ieteicamie toņi: ziloņkaula, bēšs, šampanieša.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1.5.</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Izmēri:</w:t>
            </w:r>
          </w:p>
          <w:p w:rsidR="00614678" w:rsidRPr="00614678" w:rsidRDefault="00614678" w:rsidP="00F1471D">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 1595 mm; A: 2052 mm</w:t>
            </w:r>
          </w:p>
          <w:p w:rsidR="00614678" w:rsidRPr="00614678" w:rsidRDefault="00614678" w:rsidP="00F1471D">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 1595 mm; A: 2052 mm</w:t>
            </w:r>
          </w:p>
          <w:p w:rsidR="00614678" w:rsidRPr="00614678" w:rsidRDefault="00614678" w:rsidP="00F1471D">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P:1610mm; 2052mm</w:t>
            </w:r>
          </w:p>
          <w:p w:rsidR="00614678" w:rsidRPr="00614678" w:rsidRDefault="00614678" w:rsidP="00F1471D">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 640mm; A: 195mm</w:t>
            </w:r>
          </w:p>
          <w:p w:rsidR="00614678" w:rsidRPr="00614678" w:rsidRDefault="00614678" w:rsidP="00F1471D">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 640mm; A: 195mm</w:t>
            </w:r>
          </w:p>
          <w:p w:rsidR="00614678" w:rsidRPr="00614678" w:rsidRDefault="00614678" w:rsidP="00F1471D">
            <w:pPr>
              <w:numPr>
                <w:ilvl w:val="1"/>
                <w:numId w:val="29"/>
              </w:numPr>
              <w:suppressAutoHyphens/>
              <w:autoSpaceDN w:val="0"/>
              <w:textAlignment w:val="baseline"/>
              <w:rPr>
                <w:rFonts w:eastAsia="Calibri"/>
                <w:sz w:val="24"/>
                <w:szCs w:val="24"/>
                <w:lang w:eastAsia="en-US"/>
              </w:rPr>
            </w:pPr>
            <w:r w:rsidRPr="00614678">
              <w:rPr>
                <w:rFonts w:eastAsia="Calibri"/>
                <w:sz w:val="24"/>
                <w:szCs w:val="24"/>
                <w:lang w:eastAsia="en-US"/>
              </w:rPr>
              <w:t>P: 655mm; A: 195mm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5"/>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2.</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r w:rsidRPr="00614678">
              <w:rPr>
                <w:rFonts w:eastAsia="Calibri"/>
                <w:b/>
                <w:sz w:val="24"/>
                <w:szCs w:val="24"/>
                <w:lang w:eastAsia="en-US"/>
              </w:rPr>
              <w:t xml:space="preserve">Vertikālās žalūzijas Nr.1 – 1 gab. </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2.1.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Telpa D117,</w:t>
            </w:r>
            <w:r w:rsidRPr="00614678">
              <w:rPr>
                <w:rFonts w:eastAsia="Calibri"/>
                <w:b/>
                <w:sz w:val="24"/>
                <w:szCs w:val="24"/>
                <w:lang w:eastAsia="en-US"/>
              </w:rPr>
              <w:t xml:space="preserve"> </w:t>
            </w:r>
            <w:r w:rsidRPr="00614678">
              <w:rPr>
                <w:rFonts w:eastAsia="Calibri"/>
                <w:sz w:val="24"/>
                <w:szCs w:val="24"/>
                <w:lang w:eastAsia="en-US"/>
              </w:rPr>
              <w:t>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2.2.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F1471D">
            <w:pPr>
              <w:numPr>
                <w:ilvl w:val="0"/>
                <w:numId w:val="16"/>
              </w:numPr>
              <w:suppressAutoHyphens/>
              <w:autoSpaceDN w:val="0"/>
              <w:ind w:left="471"/>
              <w:textAlignment w:val="baseline"/>
              <w:rPr>
                <w:rFonts w:eastAsia="Calibri"/>
                <w:sz w:val="24"/>
                <w:szCs w:val="24"/>
                <w:lang w:eastAsia="en-US"/>
              </w:rPr>
            </w:pPr>
            <w:r w:rsidRPr="00614678">
              <w:rPr>
                <w:rFonts w:eastAsia="Calibri"/>
                <w:sz w:val="24"/>
                <w:szCs w:val="24"/>
                <w:lang w:eastAsia="en-US"/>
              </w:rPr>
              <w:t>Vertikālās žalūzijas,</w:t>
            </w:r>
          </w:p>
          <w:p w:rsidR="00614678" w:rsidRPr="00614678" w:rsidRDefault="00614678" w:rsidP="00F1471D">
            <w:pPr>
              <w:numPr>
                <w:ilvl w:val="0"/>
                <w:numId w:val="16"/>
              </w:numPr>
              <w:suppressAutoHyphens/>
              <w:autoSpaceDN w:val="0"/>
              <w:ind w:left="471"/>
              <w:textAlignment w:val="baseline"/>
              <w:rPr>
                <w:rFonts w:eastAsia="Calibri"/>
                <w:sz w:val="24"/>
                <w:szCs w:val="24"/>
                <w:lang w:eastAsia="en-US"/>
              </w:rPr>
            </w:pPr>
            <w:r w:rsidRPr="00614678">
              <w:rPr>
                <w:rFonts w:eastAsia="Calibri"/>
                <w:sz w:val="24"/>
                <w:szCs w:val="24"/>
                <w:lang w:eastAsia="en-US"/>
              </w:rPr>
              <w:t xml:space="preserve">žalūziju darbināšana ar ķēdes mehānismu; </w:t>
            </w:r>
          </w:p>
          <w:p w:rsidR="00614678" w:rsidRPr="00614678" w:rsidRDefault="00614678" w:rsidP="00F1471D">
            <w:pPr>
              <w:numPr>
                <w:ilvl w:val="0"/>
                <w:numId w:val="16"/>
              </w:numPr>
              <w:suppressAutoHyphens/>
              <w:autoSpaceDN w:val="0"/>
              <w:ind w:left="471"/>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614678" w:rsidRPr="00614678" w:rsidRDefault="00614678" w:rsidP="00F1471D">
            <w:pPr>
              <w:numPr>
                <w:ilvl w:val="0"/>
                <w:numId w:val="16"/>
              </w:numPr>
              <w:suppressAutoHyphens/>
              <w:autoSpaceDN w:val="0"/>
              <w:ind w:left="471"/>
              <w:textAlignment w:val="baseline"/>
              <w:rPr>
                <w:rFonts w:eastAsia="Calibri"/>
                <w:sz w:val="24"/>
                <w:szCs w:val="24"/>
                <w:lang w:eastAsia="en-US"/>
              </w:rPr>
            </w:pPr>
            <w:r w:rsidRPr="00614678">
              <w:rPr>
                <w:rFonts w:eastAsia="Calibri"/>
                <w:sz w:val="24"/>
                <w:szCs w:val="24"/>
                <w:lang w:eastAsia="en-US"/>
              </w:rPr>
              <w:t xml:space="preserve">sastāvs -100% poliesters; </w:t>
            </w:r>
          </w:p>
          <w:p w:rsidR="00614678" w:rsidRPr="00614678" w:rsidRDefault="00614678" w:rsidP="00F1471D">
            <w:pPr>
              <w:numPr>
                <w:ilvl w:val="0"/>
                <w:numId w:val="16"/>
              </w:numPr>
              <w:suppressAutoHyphens/>
              <w:autoSpaceDN w:val="0"/>
              <w:ind w:left="471"/>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2.3.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Izmērs: P: 1670mm; A: 2100mm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67"/>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3.</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Nr.2 – 4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3.1.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 xml:space="preserve">Telpa D108, divdaļīgi plastikāta pakešu logi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3.2.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614678" w:rsidRPr="00614678" w:rsidRDefault="00614678" w:rsidP="00F1471D">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614678" w:rsidRPr="00614678" w:rsidRDefault="00614678" w:rsidP="00F1471D">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614678" w:rsidRPr="00614678" w:rsidRDefault="00614678" w:rsidP="00F1471D">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614678" w:rsidRPr="00614678" w:rsidRDefault="00614678" w:rsidP="00F1471D">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p w:rsidR="00614678" w:rsidRPr="00614678" w:rsidRDefault="00614678" w:rsidP="00F1471D">
            <w:pPr>
              <w:numPr>
                <w:ilvl w:val="0"/>
                <w:numId w:val="17"/>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lastRenderedPageBreak/>
              <w:t>3.3.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roofErr w:type="gramStart"/>
            <w:r w:rsidRPr="00614678">
              <w:rPr>
                <w:rFonts w:eastAsia="Calibri"/>
                <w:sz w:val="24"/>
                <w:szCs w:val="24"/>
                <w:lang w:eastAsia="en-US"/>
              </w:rPr>
              <w:t xml:space="preserve">  </w:t>
            </w:r>
            <w:proofErr w:type="gramEnd"/>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3.4.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 xml:space="preserve">Izmērs: </w:t>
            </w:r>
          </w:p>
          <w:p w:rsidR="00614678" w:rsidRPr="00614678" w:rsidRDefault="00614678" w:rsidP="00F1471D">
            <w:pPr>
              <w:numPr>
                <w:ilvl w:val="0"/>
                <w:numId w:val="30"/>
              </w:numPr>
              <w:suppressAutoHyphens/>
              <w:autoSpaceDN w:val="0"/>
              <w:textAlignment w:val="baseline"/>
              <w:rPr>
                <w:rFonts w:eastAsia="Calibri"/>
                <w:sz w:val="24"/>
                <w:szCs w:val="24"/>
                <w:lang w:eastAsia="en-US"/>
              </w:rPr>
            </w:pPr>
            <w:r w:rsidRPr="00614678">
              <w:rPr>
                <w:rFonts w:eastAsia="Calibri"/>
                <w:sz w:val="24"/>
                <w:szCs w:val="24"/>
                <w:lang w:eastAsia="en-US"/>
              </w:rPr>
              <w:t>Apakšējai daļai - P: 635mm; A: 785mm (2 gab.)</w:t>
            </w:r>
          </w:p>
          <w:p w:rsidR="00614678" w:rsidRPr="00614678" w:rsidRDefault="00614678" w:rsidP="00F1471D">
            <w:pPr>
              <w:numPr>
                <w:ilvl w:val="0"/>
                <w:numId w:val="30"/>
              </w:numPr>
              <w:suppressAutoHyphens/>
              <w:autoSpaceDN w:val="0"/>
              <w:jc w:val="both"/>
              <w:textAlignment w:val="baseline"/>
              <w:rPr>
                <w:rFonts w:eastAsia="Calibri"/>
                <w:b/>
                <w:sz w:val="24"/>
                <w:szCs w:val="24"/>
                <w:lang w:eastAsia="en-US"/>
              </w:rPr>
            </w:pPr>
            <w:r w:rsidRPr="00614678">
              <w:rPr>
                <w:rFonts w:eastAsia="Calibri"/>
                <w:sz w:val="24"/>
                <w:szCs w:val="24"/>
                <w:lang w:eastAsia="en-US"/>
              </w:rPr>
              <w:t>Augšējai daļai - P: 745mm; A: 490mm (2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4.</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Nr.3 – 4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4.1.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 xml:space="preserve">Telpa D110, divdaļīgi plastikāta pakešu logi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4.2.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614678" w:rsidRPr="00614678" w:rsidRDefault="00614678" w:rsidP="00F1471D">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614678" w:rsidRPr="00614678" w:rsidRDefault="00614678" w:rsidP="00F1471D">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614678" w:rsidRPr="00614678" w:rsidRDefault="00614678" w:rsidP="00F1471D">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614678" w:rsidRPr="00614678" w:rsidRDefault="00614678" w:rsidP="00F1471D">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 xml:space="preserve">materiāla kopšana-mitrā, sausā kopšana; </w:t>
            </w:r>
          </w:p>
          <w:p w:rsidR="00614678" w:rsidRPr="00614678" w:rsidRDefault="00614678" w:rsidP="00F1471D">
            <w:pPr>
              <w:numPr>
                <w:ilvl w:val="0"/>
                <w:numId w:val="18"/>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4.3.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roofErr w:type="gramStart"/>
            <w:r w:rsidRPr="00614678">
              <w:rPr>
                <w:rFonts w:eastAsia="Calibri"/>
                <w:sz w:val="24"/>
                <w:szCs w:val="24"/>
                <w:lang w:eastAsia="en-US"/>
              </w:rPr>
              <w:t xml:space="preserve">  </w:t>
            </w:r>
            <w:proofErr w:type="gramEnd"/>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4.4.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 xml:space="preserve">Izmērs: </w:t>
            </w:r>
          </w:p>
          <w:p w:rsidR="00614678" w:rsidRPr="00614678" w:rsidRDefault="00614678" w:rsidP="00F1471D">
            <w:pPr>
              <w:numPr>
                <w:ilvl w:val="0"/>
                <w:numId w:val="31"/>
              </w:numPr>
              <w:suppressAutoHyphens/>
              <w:autoSpaceDN w:val="0"/>
              <w:textAlignment w:val="baseline"/>
              <w:rPr>
                <w:rFonts w:eastAsia="Calibri"/>
                <w:sz w:val="24"/>
                <w:szCs w:val="24"/>
                <w:lang w:eastAsia="en-US"/>
              </w:rPr>
            </w:pPr>
            <w:r w:rsidRPr="00614678">
              <w:rPr>
                <w:rFonts w:eastAsia="Calibri"/>
                <w:sz w:val="24"/>
                <w:szCs w:val="24"/>
                <w:lang w:eastAsia="en-US"/>
              </w:rPr>
              <w:t>Apakšējai daļai - P: 635mm; A: 785mm (2 gab.)</w:t>
            </w:r>
          </w:p>
          <w:p w:rsidR="00614678" w:rsidRPr="00614678" w:rsidRDefault="00614678" w:rsidP="00F1471D">
            <w:pPr>
              <w:numPr>
                <w:ilvl w:val="0"/>
                <w:numId w:val="31"/>
              </w:numPr>
              <w:suppressAutoHyphens/>
              <w:autoSpaceDN w:val="0"/>
              <w:textAlignment w:val="baseline"/>
              <w:rPr>
                <w:rFonts w:eastAsia="Calibri"/>
                <w:sz w:val="24"/>
                <w:szCs w:val="24"/>
                <w:lang w:eastAsia="en-US"/>
              </w:rPr>
            </w:pPr>
            <w:r w:rsidRPr="00614678">
              <w:rPr>
                <w:rFonts w:eastAsia="Calibri"/>
                <w:sz w:val="24"/>
                <w:szCs w:val="24"/>
                <w:lang w:eastAsia="en-US"/>
              </w:rPr>
              <w:t>Augšējai daļai - P: 745mm; A: 490mm (2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5.</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Nr.4 – 10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5.1.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 xml:space="preserve">Telpa D112, divdaļīgi plastikāta pakešu logi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5.2.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614678" w:rsidRPr="00614678" w:rsidRDefault="00614678" w:rsidP="00F1471D">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614678" w:rsidRPr="00614678" w:rsidRDefault="00614678" w:rsidP="00F1471D">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614678" w:rsidRPr="00614678" w:rsidRDefault="00614678" w:rsidP="00F1471D">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614678" w:rsidRPr="00614678" w:rsidRDefault="00614678" w:rsidP="00F1471D">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 xml:space="preserve">materiāla kopšana-mitrā, sausā kopšana; </w:t>
            </w:r>
          </w:p>
          <w:p w:rsidR="00614678" w:rsidRPr="00614678" w:rsidRDefault="00614678" w:rsidP="00F1471D">
            <w:pPr>
              <w:numPr>
                <w:ilvl w:val="0"/>
                <w:numId w:val="19"/>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5.3.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roofErr w:type="gramStart"/>
            <w:r w:rsidRPr="00614678">
              <w:rPr>
                <w:rFonts w:eastAsia="Calibri"/>
                <w:sz w:val="24"/>
                <w:szCs w:val="24"/>
                <w:lang w:eastAsia="en-US"/>
              </w:rPr>
              <w:t xml:space="preserve">  </w:t>
            </w:r>
            <w:proofErr w:type="gramEnd"/>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5.4.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 xml:space="preserve">Izmērs: </w:t>
            </w:r>
          </w:p>
          <w:p w:rsidR="00614678" w:rsidRPr="00614678" w:rsidRDefault="00614678" w:rsidP="00F1471D">
            <w:pPr>
              <w:numPr>
                <w:ilvl w:val="0"/>
                <w:numId w:val="32"/>
              </w:numPr>
              <w:suppressAutoHyphens/>
              <w:autoSpaceDN w:val="0"/>
              <w:textAlignment w:val="baseline"/>
              <w:rPr>
                <w:rFonts w:eastAsia="Calibri"/>
                <w:sz w:val="24"/>
                <w:szCs w:val="24"/>
                <w:lang w:eastAsia="en-US"/>
              </w:rPr>
            </w:pPr>
            <w:r w:rsidRPr="00614678">
              <w:rPr>
                <w:rFonts w:eastAsia="Calibri"/>
                <w:sz w:val="24"/>
                <w:szCs w:val="24"/>
                <w:lang w:eastAsia="en-US"/>
              </w:rPr>
              <w:t>Apakšējai daļai - P: 635mm; A: 785mm (5 gab.)</w:t>
            </w:r>
          </w:p>
          <w:p w:rsidR="00614678" w:rsidRPr="00614678" w:rsidRDefault="00614678" w:rsidP="00F1471D">
            <w:pPr>
              <w:numPr>
                <w:ilvl w:val="0"/>
                <w:numId w:val="32"/>
              </w:numPr>
              <w:suppressAutoHyphens/>
              <w:autoSpaceDN w:val="0"/>
              <w:textAlignment w:val="baseline"/>
              <w:rPr>
                <w:rFonts w:eastAsia="Calibri"/>
                <w:sz w:val="24"/>
                <w:szCs w:val="24"/>
                <w:lang w:eastAsia="en-US"/>
              </w:rPr>
            </w:pPr>
            <w:r w:rsidRPr="00614678">
              <w:rPr>
                <w:rFonts w:eastAsia="Calibri"/>
                <w:sz w:val="24"/>
                <w:szCs w:val="24"/>
                <w:lang w:eastAsia="en-US"/>
              </w:rPr>
              <w:t>Augšējai daļai - P: 745mm; A: 490mm (5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6.</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Nr.5 – 6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6.1.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Telpa D114, divdaļīgi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6.2.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614678" w:rsidRPr="00614678" w:rsidRDefault="00614678" w:rsidP="00F1471D">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614678" w:rsidRPr="00614678" w:rsidRDefault="00614678" w:rsidP="00F1471D">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614678" w:rsidRPr="00614678" w:rsidRDefault="00614678" w:rsidP="00F1471D">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614678" w:rsidRPr="00614678" w:rsidRDefault="00614678" w:rsidP="00F1471D">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 xml:space="preserve">materiāla kopšana-mitrā, sausā kopšana; </w:t>
            </w:r>
          </w:p>
          <w:p w:rsidR="00614678" w:rsidRPr="00614678" w:rsidRDefault="00614678" w:rsidP="00F1471D">
            <w:pPr>
              <w:numPr>
                <w:ilvl w:val="0"/>
                <w:numId w:val="20"/>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6.3.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roofErr w:type="gramStart"/>
            <w:r w:rsidRPr="00614678">
              <w:rPr>
                <w:rFonts w:eastAsia="Calibri"/>
                <w:sz w:val="24"/>
                <w:szCs w:val="24"/>
                <w:lang w:eastAsia="en-US"/>
              </w:rPr>
              <w:t xml:space="preserve">  </w:t>
            </w:r>
            <w:proofErr w:type="gramEnd"/>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6.4.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 xml:space="preserve">Izmērs: </w:t>
            </w:r>
          </w:p>
          <w:p w:rsidR="00614678" w:rsidRPr="00614678" w:rsidRDefault="00614678" w:rsidP="00F1471D">
            <w:pPr>
              <w:numPr>
                <w:ilvl w:val="0"/>
                <w:numId w:val="33"/>
              </w:numPr>
              <w:suppressAutoHyphens/>
              <w:autoSpaceDN w:val="0"/>
              <w:textAlignment w:val="baseline"/>
              <w:rPr>
                <w:rFonts w:eastAsia="Calibri"/>
                <w:sz w:val="24"/>
                <w:szCs w:val="24"/>
                <w:lang w:eastAsia="en-US"/>
              </w:rPr>
            </w:pPr>
            <w:r w:rsidRPr="00614678">
              <w:rPr>
                <w:rFonts w:eastAsia="Calibri"/>
                <w:sz w:val="24"/>
                <w:szCs w:val="24"/>
                <w:lang w:eastAsia="en-US"/>
              </w:rPr>
              <w:t>Apakšējai daļai - P: 635mm; A: 785mm (3 gab.)</w:t>
            </w:r>
          </w:p>
          <w:p w:rsidR="00614678" w:rsidRPr="00614678" w:rsidRDefault="00614678" w:rsidP="00F1471D">
            <w:pPr>
              <w:numPr>
                <w:ilvl w:val="0"/>
                <w:numId w:val="33"/>
              </w:numPr>
              <w:suppressAutoHyphens/>
              <w:autoSpaceDN w:val="0"/>
              <w:textAlignment w:val="baseline"/>
              <w:rPr>
                <w:rFonts w:eastAsia="Calibri"/>
                <w:sz w:val="24"/>
                <w:szCs w:val="24"/>
                <w:lang w:eastAsia="en-US"/>
              </w:rPr>
            </w:pPr>
            <w:r w:rsidRPr="00614678">
              <w:rPr>
                <w:rFonts w:eastAsia="Calibri"/>
                <w:sz w:val="24"/>
                <w:szCs w:val="24"/>
                <w:lang w:eastAsia="en-US"/>
              </w:rPr>
              <w:t>Augšējai daļai - P: 745mm; A: 490mm (3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7.</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Nr.6 – 8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7.1.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b/>
                <w:sz w:val="24"/>
                <w:szCs w:val="24"/>
                <w:lang w:eastAsia="en-US"/>
              </w:rPr>
            </w:pPr>
            <w:r w:rsidRPr="00614678">
              <w:rPr>
                <w:rFonts w:eastAsia="Calibri"/>
                <w:sz w:val="24"/>
                <w:szCs w:val="24"/>
                <w:lang w:eastAsia="en-US"/>
              </w:rPr>
              <w:t>Telpa D102, Mikroskopijas telpa, divdaļīgi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1984"/>
        </w:trPr>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7.2.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614678" w:rsidRPr="00614678" w:rsidRDefault="00614678" w:rsidP="00F1471D">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614678" w:rsidRPr="00614678" w:rsidRDefault="00614678" w:rsidP="00F1471D">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0%; </w:t>
            </w:r>
          </w:p>
          <w:p w:rsidR="00614678" w:rsidRPr="00614678" w:rsidRDefault="00614678" w:rsidP="00F1471D">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614678" w:rsidRPr="00614678" w:rsidRDefault="00614678" w:rsidP="00F1471D">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p w:rsidR="00614678" w:rsidRPr="00614678" w:rsidRDefault="00614678" w:rsidP="00F1471D">
            <w:pPr>
              <w:numPr>
                <w:ilvl w:val="0"/>
                <w:numId w:val="21"/>
              </w:numPr>
              <w:suppressAutoHyphens/>
              <w:autoSpaceDN w:val="0"/>
              <w:textAlignment w:val="baseline"/>
              <w:rPr>
                <w:rFonts w:eastAsia="Calibri"/>
                <w:sz w:val="24"/>
                <w:szCs w:val="24"/>
                <w:lang w:eastAsia="en-US"/>
              </w:rPr>
            </w:pPr>
            <w:r w:rsidRPr="00614678">
              <w:rPr>
                <w:rFonts w:eastAsia="Calibri"/>
                <w:sz w:val="24"/>
                <w:szCs w:val="24"/>
                <w:lang w:eastAsia="en-US"/>
              </w:rPr>
              <w:t xml:space="preserve">žalūziju piestiprinājums pie loga rāmja.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lastRenderedPageBreak/>
              <w:t>7.3.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 xml:space="preserve">Auduma biezumam jānodrošina telpas noēnojumu </w:t>
            </w:r>
            <w:proofErr w:type="spellStart"/>
            <w:r w:rsidRPr="00614678">
              <w:rPr>
                <w:rFonts w:eastAsia="Calibri"/>
                <w:sz w:val="24"/>
                <w:szCs w:val="24"/>
                <w:lang w:eastAsia="en-US"/>
              </w:rPr>
              <w:t>mutimēdija</w:t>
            </w:r>
            <w:proofErr w:type="spellEnd"/>
            <w:r w:rsidRPr="00614678">
              <w:rPr>
                <w:rFonts w:eastAsia="Calibri"/>
                <w:sz w:val="24"/>
                <w:szCs w:val="24"/>
                <w:lang w:eastAsia="en-US"/>
              </w:rPr>
              <w:t xml:space="preserve"> darbībai.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7.4.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7.5.</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 xml:space="preserve">Izmērs: </w:t>
            </w:r>
          </w:p>
          <w:p w:rsidR="00614678" w:rsidRPr="00614678" w:rsidRDefault="00614678" w:rsidP="00F1471D">
            <w:pPr>
              <w:numPr>
                <w:ilvl w:val="0"/>
                <w:numId w:val="34"/>
              </w:numPr>
              <w:suppressAutoHyphens/>
              <w:autoSpaceDN w:val="0"/>
              <w:textAlignment w:val="baseline"/>
              <w:rPr>
                <w:rFonts w:eastAsia="Calibri"/>
                <w:sz w:val="24"/>
                <w:szCs w:val="24"/>
                <w:lang w:eastAsia="en-US"/>
              </w:rPr>
            </w:pPr>
            <w:r w:rsidRPr="00614678">
              <w:rPr>
                <w:rFonts w:eastAsia="Calibri"/>
                <w:sz w:val="24"/>
                <w:szCs w:val="24"/>
                <w:lang w:eastAsia="en-US"/>
              </w:rPr>
              <w:t>Apakšējai daļai - P: 635mm; A: 785mm (4 gab.)</w:t>
            </w:r>
          </w:p>
          <w:p w:rsidR="00614678" w:rsidRPr="00614678" w:rsidRDefault="00614678" w:rsidP="00F1471D">
            <w:pPr>
              <w:numPr>
                <w:ilvl w:val="0"/>
                <w:numId w:val="34"/>
              </w:numPr>
              <w:suppressAutoHyphens/>
              <w:autoSpaceDN w:val="0"/>
              <w:textAlignment w:val="baseline"/>
              <w:rPr>
                <w:rFonts w:eastAsia="Calibri"/>
                <w:sz w:val="24"/>
                <w:szCs w:val="24"/>
                <w:lang w:eastAsia="en-US"/>
              </w:rPr>
            </w:pPr>
            <w:r w:rsidRPr="00614678">
              <w:rPr>
                <w:rFonts w:eastAsia="Calibri"/>
                <w:sz w:val="24"/>
                <w:szCs w:val="24"/>
                <w:lang w:eastAsia="en-US"/>
              </w:rPr>
              <w:t>Augšējai daļai - P: 745mm; A: 490mm (4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8.</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Rollo</w:t>
            </w:r>
            <w:proofErr w:type="spellEnd"/>
            <w:r w:rsidRPr="00614678">
              <w:rPr>
                <w:rFonts w:eastAsia="Calibri"/>
                <w:b/>
                <w:sz w:val="24"/>
                <w:szCs w:val="24"/>
                <w:lang w:eastAsia="en-US"/>
              </w:rPr>
              <w:t xml:space="preserve"> žalūzijas Nr.7 – 10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8.1.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 xml:space="preserve">Telpa D100, Histoloģijas laboratorija, divdaļīgu plastikāta pakešu logu apakšējai daļai </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8.2.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Rollo</w:t>
            </w:r>
            <w:proofErr w:type="spellEnd"/>
            <w:r w:rsidRPr="00614678">
              <w:rPr>
                <w:rFonts w:eastAsia="Calibri"/>
                <w:sz w:val="24"/>
                <w:szCs w:val="24"/>
                <w:lang w:eastAsia="en-US"/>
              </w:rPr>
              <w:t xml:space="preserve"> žalūzijas:</w:t>
            </w:r>
          </w:p>
          <w:p w:rsidR="00614678" w:rsidRPr="00614678" w:rsidRDefault="00614678" w:rsidP="00F1471D">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kasetes krāsa balta ,</w:t>
            </w:r>
          </w:p>
          <w:p w:rsidR="00614678" w:rsidRPr="00614678" w:rsidRDefault="00614678" w:rsidP="00F1471D">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614678" w:rsidRPr="00614678" w:rsidRDefault="00614678" w:rsidP="00F1471D">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-100% poliesters; </w:t>
            </w:r>
          </w:p>
          <w:p w:rsidR="00614678" w:rsidRPr="00614678" w:rsidRDefault="00614678" w:rsidP="00F1471D">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p w:rsidR="00614678" w:rsidRPr="00614678" w:rsidRDefault="00614678" w:rsidP="00F1471D">
            <w:pPr>
              <w:numPr>
                <w:ilvl w:val="0"/>
                <w:numId w:val="22"/>
              </w:numPr>
              <w:suppressAutoHyphens/>
              <w:autoSpaceDN w:val="0"/>
              <w:textAlignment w:val="baseline"/>
              <w:rPr>
                <w:rFonts w:eastAsia="Calibri"/>
                <w:sz w:val="24"/>
                <w:szCs w:val="24"/>
                <w:lang w:eastAsia="en-US"/>
              </w:rPr>
            </w:pPr>
            <w:r w:rsidRPr="00614678">
              <w:rPr>
                <w:rFonts w:eastAsia="Calibri"/>
                <w:sz w:val="24"/>
                <w:szCs w:val="24"/>
                <w:lang w:eastAsia="en-US"/>
              </w:rPr>
              <w:t>žalūziju piestiprinājums pie loga rāmja.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8.3.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Ieteicamie toņi: ziloņkaula, bēšs, šampanieša.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8.4.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Izmērs apakšējai daļai - P: 635mm; A: 785mm (10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9.</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r w:rsidRPr="00614678">
              <w:rPr>
                <w:rFonts w:eastAsia="Calibri"/>
                <w:b/>
                <w:sz w:val="24"/>
                <w:szCs w:val="24"/>
                <w:lang w:eastAsia="en-US"/>
              </w:rPr>
              <w:t>Vertikālās žalūzijas Nr.2 – 1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9.1.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Telpa D120a,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9.2.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F1471D">
            <w:pPr>
              <w:numPr>
                <w:ilvl w:val="0"/>
                <w:numId w:val="23"/>
              </w:numPr>
              <w:suppressAutoHyphens/>
              <w:autoSpaceDN w:val="0"/>
              <w:textAlignment w:val="baseline"/>
              <w:rPr>
                <w:rFonts w:eastAsia="Calibri"/>
                <w:sz w:val="24"/>
                <w:szCs w:val="24"/>
                <w:lang w:eastAsia="en-US"/>
              </w:rPr>
            </w:pPr>
            <w:r w:rsidRPr="00614678">
              <w:rPr>
                <w:rFonts w:eastAsia="Calibri"/>
                <w:sz w:val="24"/>
                <w:szCs w:val="24"/>
                <w:lang w:eastAsia="en-US"/>
              </w:rPr>
              <w:t>Vertikālas žalūzijas,</w:t>
            </w:r>
          </w:p>
          <w:p w:rsidR="00614678" w:rsidRPr="00614678" w:rsidRDefault="00614678" w:rsidP="00F1471D">
            <w:pPr>
              <w:numPr>
                <w:ilvl w:val="0"/>
                <w:numId w:val="23"/>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23"/>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614678" w:rsidRPr="00614678" w:rsidRDefault="00614678" w:rsidP="00F1471D">
            <w:pPr>
              <w:numPr>
                <w:ilvl w:val="0"/>
                <w:numId w:val="23"/>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614678" w:rsidRPr="00614678" w:rsidRDefault="00614678" w:rsidP="00F1471D">
            <w:pPr>
              <w:numPr>
                <w:ilvl w:val="0"/>
                <w:numId w:val="23"/>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9.3.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Izmērs: P: 2445mm; A: 1865mm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10.</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r w:rsidRPr="00614678">
              <w:rPr>
                <w:rFonts w:eastAsia="Calibri"/>
                <w:b/>
                <w:sz w:val="24"/>
                <w:szCs w:val="24"/>
                <w:lang w:eastAsia="en-US"/>
              </w:rPr>
              <w:t>Vertikālās žalūzijas Nr.3 – 1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10.1.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Telpa D120b,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10.2.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F1471D">
            <w:pPr>
              <w:numPr>
                <w:ilvl w:val="0"/>
                <w:numId w:val="24"/>
              </w:numPr>
              <w:suppressAutoHyphens/>
              <w:autoSpaceDN w:val="0"/>
              <w:textAlignment w:val="baseline"/>
              <w:rPr>
                <w:rFonts w:eastAsia="Calibri"/>
                <w:sz w:val="24"/>
                <w:szCs w:val="24"/>
                <w:lang w:eastAsia="en-US"/>
              </w:rPr>
            </w:pPr>
            <w:r w:rsidRPr="00614678">
              <w:rPr>
                <w:rFonts w:eastAsia="Calibri"/>
                <w:sz w:val="24"/>
                <w:szCs w:val="24"/>
                <w:lang w:eastAsia="en-US"/>
              </w:rPr>
              <w:t>Vertikālas žalūzijas,</w:t>
            </w:r>
          </w:p>
          <w:p w:rsidR="00614678" w:rsidRPr="00614678" w:rsidRDefault="00614678" w:rsidP="00F1471D">
            <w:pPr>
              <w:numPr>
                <w:ilvl w:val="0"/>
                <w:numId w:val="24"/>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24"/>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614678" w:rsidRPr="00614678" w:rsidRDefault="00614678" w:rsidP="00F1471D">
            <w:pPr>
              <w:numPr>
                <w:ilvl w:val="0"/>
                <w:numId w:val="24"/>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614678" w:rsidRPr="00614678" w:rsidRDefault="00614678" w:rsidP="00F1471D">
            <w:pPr>
              <w:numPr>
                <w:ilvl w:val="0"/>
                <w:numId w:val="24"/>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29"/>
        </w:trPr>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10.3.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2E24EC">
            <w:pPr>
              <w:suppressAutoHyphens/>
              <w:autoSpaceDN w:val="0"/>
              <w:textAlignment w:val="baseline"/>
              <w:rPr>
                <w:rFonts w:eastAsia="Calibri"/>
                <w:sz w:val="24"/>
                <w:szCs w:val="24"/>
                <w:lang w:eastAsia="en-US"/>
              </w:rPr>
            </w:pPr>
            <w:r w:rsidRPr="00614678">
              <w:rPr>
                <w:rFonts w:eastAsia="Calibri"/>
                <w:sz w:val="24"/>
                <w:szCs w:val="24"/>
                <w:lang w:eastAsia="en-US"/>
              </w:rPr>
              <w:t>Izmērs: P: 1955mm; A: 1865mm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11.</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r w:rsidRPr="00614678">
              <w:rPr>
                <w:rFonts w:eastAsia="Calibri"/>
                <w:b/>
                <w:sz w:val="24"/>
                <w:szCs w:val="24"/>
                <w:lang w:eastAsia="en-US"/>
              </w:rPr>
              <w:t>Vertikālās žalūzijas Nr.4 – 1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11.1.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Telpa Nr.119, Molekulārās bioloģijas laboratorija,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11.2.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F1471D">
            <w:pPr>
              <w:numPr>
                <w:ilvl w:val="0"/>
                <w:numId w:val="25"/>
              </w:numPr>
              <w:suppressAutoHyphens/>
              <w:autoSpaceDN w:val="0"/>
              <w:textAlignment w:val="baseline"/>
              <w:rPr>
                <w:rFonts w:eastAsia="Calibri"/>
                <w:sz w:val="24"/>
                <w:szCs w:val="24"/>
                <w:lang w:eastAsia="en-US"/>
              </w:rPr>
            </w:pPr>
            <w:r w:rsidRPr="00614678">
              <w:rPr>
                <w:rFonts w:eastAsia="Calibri"/>
                <w:sz w:val="24"/>
                <w:szCs w:val="24"/>
                <w:lang w:eastAsia="en-US"/>
              </w:rPr>
              <w:t>Vertikālas žalūzijas,</w:t>
            </w:r>
          </w:p>
          <w:p w:rsidR="00614678" w:rsidRPr="00614678" w:rsidRDefault="00614678" w:rsidP="00F1471D">
            <w:pPr>
              <w:numPr>
                <w:ilvl w:val="0"/>
                <w:numId w:val="25"/>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25"/>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614678" w:rsidRPr="00614678" w:rsidRDefault="00614678" w:rsidP="00F1471D">
            <w:pPr>
              <w:numPr>
                <w:ilvl w:val="0"/>
                <w:numId w:val="25"/>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614678" w:rsidRPr="00614678" w:rsidRDefault="00614678" w:rsidP="00F1471D">
            <w:pPr>
              <w:numPr>
                <w:ilvl w:val="0"/>
                <w:numId w:val="25"/>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40"/>
        </w:trPr>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11.3.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2E24EC">
            <w:pPr>
              <w:suppressAutoHyphens/>
              <w:autoSpaceDN w:val="0"/>
              <w:textAlignment w:val="baseline"/>
              <w:rPr>
                <w:rFonts w:eastAsia="Calibri"/>
                <w:sz w:val="24"/>
                <w:szCs w:val="24"/>
                <w:lang w:eastAsia="en-US"/>
              </w:rPr>
            </w:pPr>
            <w:r w:rsidRPr="00614678">
              <w:rPr>
                <w:rFonts w:eastAsia="Calibri"/>
                <w:sz w:val="24"/>
                <w:szCs w:val="24"/>
                <w:lang w:eastAsia="en-US"/>
              </w:rPr>
              <w:t>Izmērs: P: 2570mm; A: 1740mm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12.</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r w:rsidRPr="00614678">
              <w:rPr>
                <w:rFonts w:eastAsia="Calibri"/>
                <w:b/>
                <w:sz w:val="24"/>
                <w:szCs w:val="24"/>
                <w:lang w:eastAsia="en-US"/>
              </w:rPr>
              <w:t>Vertikālās žalūzijas Nr.5 – 1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12.1.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Telpa Nr. 121, Molekulārās bioloģijas laboratorija,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12.2.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F1471D">
            <w:pPr>
              <w:numPr>
                <w:ilvl w:val="0"/>
                <w:numId w:val="26"/>
              </w:numPr>
              <w:suppressAutoHyphens/>
              <w:autoSpaceDN w:val="0"/>
              <w:textAlignment w:val="baseline"/>
              <w:rPr>
                <w:rFonts w:eastAsia="Calibri"/>
                <w:sz w:val="24"/>
                <w:szCs w:val="24"/>
                <w:lang w:eastAsia="en-US"/>
              </w:rPr>
            </w:pPr>
            <w:r w:rsidRPr="00614678">
              <w:rPr>
                <w:rFonts w:eastAsia="Calibri"/>
                <w:sz w:val="24"/>
                <w:szCs w:val="24"/>
                <w:lang w:eastAsia="en-US"/>
              </w:rPr>
              <w:t>Vertikālas žalūzijas,</w:t>
            </w:r>
          </w:p>
          <w:p w:rsidR="00614678" w:rsidRPr="00614678" w:rsidRDefault="00614678" w:rsidP="00F1471D">
            <w:pPr>
              <w:numPr>
                <w:ilvl w:val="0"/>
                <w:numId w:val="26"/>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26"/>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614678" w:rsidRPr="00614678" w:rsidRDefault="00614678" w:rsidP="00F1471D">
            <w:pPr>
              <w:numPr>
                <w:ilvl w:val="0"/>
                <w:numId w:val="26"/>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614678" w:rsidRPr="00614678" w:rsidRDefault="00614678" w:rsidP="00F1471D">
            <w:pPr>
              <w:numPr>
                <w:ilvl w:val="0"/>
                <w:numId w:val="26"/>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40"/>
        </w:trPr>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12.3.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2E24EC">
            <w:pPr>
              <w:suppressAutoHyphens/>
              <w:autoSpaceDN w:val="0"/>
              <w:textAlignment w:val="baseline"/>
              <w:rPr>
                <w:rFonts w:eastAsia="Calibri"/>
                <w:sz w:val="24"/>
                <w:szCs w:val="24"/>
                <w:lang w:eastAsia="en-US"/>
              </w:rPr>
            </w:pPr>
            <w:r w:rsidRPr="00614678">
              <w:rPr>
                <w:rFonts w:eastAsia="Calibri"/>
                <w:sz w:val="24"/>
                <w:szCs w:val="24"/>
                <w:lang w:eastAsia="en-US"/>
              </w:rPr>
              <w:t>Izmērs: P: 2550mm; A: 1730mm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lastRenderedPageBreak/>
              <w:t>13.</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r w:rsidRPr="00614678">
              <w:rPr>
                <w:rFonts w:eastAsia="Calibri"/>
                <w:b/>
                <w:sz w:val="24"/>
                <w:szCs w:val="24"/>
                <w:lang w:eastAsia="en-US"/>
              </w:rPr>
              <w:t>Vertikālās žalūzijas Nr.6 – 1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13.1.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Telpa Nr. 125, plastikāta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13.2.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F1471D">
            <w:pPr>
              <w:numPr>
                <w:ilvl w:val="0"/>
                <w:numId w:val="27"/>
              </w:numPr>
              <w:suppressAutoHyphens/>
              <w:autoSpaceDN w:val="0"/>
              <w:textAlignment w:val="baseline"/>
              <w:rPr>
                <w:rFonts w:eastAsia="Calibri"/>
                <w:sz w:val="24"/>
                <w:szCs w:val="24"/>
                <w:lang w:eastAsia="en-US"/>
              </w:rPr>
            </w:pPr>
            <w:r w:rsidRPr="00614678">
              <w:rPr>
                <w:rFonts w:eastAsia="Calibri"/>
                <w:sz w:val="24"/>
                <w:szCs w:val="24"/>
                <w:lang w:eastAsia="en-US"/>
              </w:rPr>
              <w:t>Vertikālas žalūzijas,</w:t>
            </w:r>
          </w:p>
          <w:p w:rsidR="00614678" w:rsidRPr="00614678" w:rsidRDefault="00614678" w:rsidP="00F1471D">
            <w:pPr>
              <w:numPr>
                <w:ilvl w:val="0"/>
                <w:numId w:val="27"/>
              </w:numPr>
              <w:suppressAutoHyphens/>
              <w:autoSpaceDN w:val="0"/>
              <w:textAlignment w:val="baseline"/>
              <w:rPr>
                <w:rFonts w:eastAsia="Calibri"/>
                <w:sz w:val="24"/>
                <w:szCs w:val="24"/>
                <w:lang w:eastAsia="en-US"/>
              </w:rPr>
            </w:pPr>
            <w:r w:rsidRPr="00614678">
              <w:rPr>
                <w:rFonts w:eastAsia="Calibri"/>
                <w:sz w:val="24"/>
                <w:szCs w:val="24"/>
                <w:lang w:eastAsia="en-US"/>
              </w:rPr>
              <w:t>žalūziju darbināšana ar ķēdes mehānismu;</w:t>
            </w:r>
          </w:p>
          <w:p w:rsidR="00614678" w:rsidRPr="00614678" w:rsidRDefault="00614678" w:rsidP="00F1471D">
            <w:pPr>
              <w:numPr>
                <w:ilvl w:val="0"/>
                <w:numId w:val="27"/>
              </w:numPr>
              <w:suppressAutoHyphens/>
              <w:autoSpaceDN w:val="0"/>
              <w:textAlignment w:val="baseline"/>
              <w:rPr>
                <w:rFonts w:eastAsia="Calibri"/>
                <w:sz w:val="24"/>
                <w:szCs w:val="24"/>
                <w:lang w:eastAsia="en-US"/>
              </w:rPr>
            </w:pPr>
            <w:r w:rsidRPr="00614678">
              <w:rPr>
                <w:rFonts w:eastAsia="Calibri"/>
                <w:sz w:val="24"/>
                <w:szCs w:val="24"/>
                <w:lang w:eastAsia="en-US"/>
              </w:rPr>
              <w:t xml:space="preserve">gaismas caurlaidība līdz 55%; </w:t>
            </w:r>
          </w:p>
          <w:p w:rsidR="00614678" w:rsidRPr="00614678" w:rsidRDefault="00614678" w:rsidP="00F1471D">
            <w:pPr>
              <w:numPr>
                <w:ilvl w:val="0"/>
                <w:numId w:val="27"/>
              </w:numPr>
              <w:suppressAutoHyphens/>
              <w:autoSpaceDN w:val="0"/>
              <w:textAlignment w:val="baseline"/>
              <w:rPr>
                <w:rFonts w:eastAsia="Calibri"/>
                <w:sz w:val="24"/>
                <w:szCs w:val="24"/>
                <w:lang w:eastAsia="en-US"/>
              </w:rPr>
            </w:pPr>
            <w:r w:rsidRPr="00614678">
              <w:rPr>
                <w:rFonts w:eastAsia="Calibri"/>
                <w:sz w:val="24"/>
                <w:szCs w:val="24"/>
                <w:lang w:eastAsia="en-US"/>
              </w:rPr>
              <w:t xml:space="preserve">sastāvs - 100% poliesters; </w:t>
            </w:r>
          </w:p>
          <w:p w:rsidR="00614678" w:rsidRPr="00614678" w:rsidRDefault="00614678" w:rsidP="00F1471D">
            <w:pPr>
              <w:numPr>
                <w:ilvl w:val="0"/>
                <w:numId w:val="27"/>
              </w:numPr>
              <w:suppressAutoHyphens/>
              <w:autoSpaceDN w:val="0"/>
              <w:textAlignment w:val="baseline"/>
              <w:rPr>
                <w:rFonts w:eastAsia="Calibri"/>
                <w:sz w:val="24"/>
                <w:szCs w:val="24"/>
                <w:lang w:eastAsia="en-US"/>
              </w:rPr>
            </w:pPr>
            <w:r w:rsidRPr="00614678">
              <w:rPr>
                <w:rFonts w:eastAsia="Calibri"/>
                <w:sz w:val="24"/>
                <w:szCs w:val="24"/>
                <w:lang w:eastAsia="en-US"/>
              </w:rPr>
              <w:t>materiāla kopšana-mitrā, sausā kopšana.</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13.3.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r w:rsidRPr="00614678">
              <w:rPr>
                <w:rFonts w:eastAsia="Calibri"/>
                <w:sz w:val="24"/>
                <w:szCs w:val="24"/>
                <w:lang w:eastAsia="en-US"/>
              </w:rPr>
              <w:t>Izmērs: P: 2570mm; A: 1870mm</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14.</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614678" w:rsidRPr="00614678" w:rsidRDefault="00614678" w:rsidP="00614678">
            <w:pPr>
              <w:suppressAutoHyphens/>
              <w:autoSpaceDN w:val="0"/>
              <w:textAlignment w:val="baseline"/>
              <w:rPr>
                <w:rFonts w:eastAsia="Calibri"/>
                <w:b/>
                <w:sz w:val="24"/>
                <w:szCs w:val="24"/>
                <w:lang w:eastAsia="en-US"/>
              </w:rPr>
            </w:pPr>
            <w:proofErr w:type="spellStart"/>
            <w:r w:rsidRPr="00614678">
              <w:rPr>
                <w:rFonts w:eastAsia="Calibri"/>
                <w:b/>
                <w:sz w:val="24"/>
                <w:szCs w:val="24"/>
                <w:lang w:eastAsia="en-US"/>
              </w:rPr>
              <w:t>Pretinsektu</w:t>
            </w:r>
            <w:proofErr w:type="spellEnd"/>
            <w:r w:rsidRPr="00614678">
              <w:rPr>
                <w:rFonts w:eastAsia="Calibri"/>
                <w:b/>
                <w:sz w:val="24"/>
                <w:szCs w:val="24"/>
                <w:lang w:eastAsia="en-US"/>
              </w:rPr>
              <w:t xml:space="preserve"> sieti – 8 gab.</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14.1.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A46BA9" w:rsidP="00614678">
            <w:pPr>
              <w:suppressAutoHyphens/>
              <w:autoSpaceDN w:val="0"/>
              <w:textAlignment w:val="baseline"/>
              <w:rPr>
                <w:rFonts w:eastAsia="Calibri"/>
                <w:sz w:val="24"/>
                <w:szCs w:val="24"/>
                <w:lang w:eastAsia="en-US"/>
              </w:rPr>
            </w:pPr>
            <w:r>
              <w:rPr>
                <w:rFonts w:eastAsia="Calibri"/>
                <w:sz w:val="24"/>
                <w:szCs w:val="24"/>
                <w:lang w:eastAsia="en-US"/>
              </w:rPr>
              <w:t>Sekciju zāle (D117), p</w:t>
            </w:r>
            <w:r w:rsidR="00614678" w:rsidRPr="00614678">
              <w:rPr>
                <w:rFonts w:eastAsia="Calibri"/>
                <w:sz w:val="24"/>
                <w:szCs w:val="24"/>
                <w:lang w:eastAsia="en-US"/>
              </w:rPr>
              <w:t>lastikāta pakešu logi.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614678"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614678" w:rsidRPr="00614678" w:rsidRDefault="00614678"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14.2.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textAlignment w:val="baseline"/>
              <w:rPr>
                <w:rFonts w:eastAsia="Calibri"/>
                <w:sz w:val="24"/>
                <w:szCs w:val="24"/>
                <w:lang w:eastAsia="en-US"/>
              </w:rPr>
            </w:pPr>
            <w:proofErr w:type="spellStart"/>
            <w:r w:rsidRPr="00614678">
              <w:rPr>
                <w:rFonts w:eastAsia="Calibri"/>
                <w:sz w:val="24"/>
                <w:szCs w:val="24"/>
                <w:lang w:eastAsia="en-US"/>
              </w:rPr>
              <w:t>Pretinsektu</w:t>
            </w:r>
            <w:proofErr w:type="spellEnd"/>
            <w:r w:rsidRPr="00614678">
              <w:rPr>
                <w:rFonts w:eastAsia="Calibri"/>
                <w:sz w:val="24"/>
                <w:szCs w:val="24"/>
                <w:lang w:eastAsia="en-US"/>
              </w:rPr>
              <w:t xml:space="preserve"> sieti:</w:t>
            </w:r>
          </w:p>
          <w:p w:rsidR="00614678" w:rsidRPr="00614678" w:rsidRDefault="00614678" w:rsidP="00F1471D">
            <w:pPr>
              <w:numPr>
                <w:ilvl w:val="0"/>
                <w:numId w:val="28"/>
              </w:numPr>
              <w:suppressAutoHyphens/>
              <w:autoSpaceDN w:val="0"/>
              <w:textAlignment w:val="baseline"/>
              <w:rPr>
                <w:rFonts w:eastAsia="Calibri"/>
                <w:sz w:val="24"/>
                <w:szCs w:val="24"/>
                <w:lang w:eastAsia="en-US"/>
              </w:rPr>
            </w:pPr>
            <w:r w:rsidRPr="00614678">
              <w:rPr>
                <w:rFonts w:eastAsia="Calibri"/>
                <w:sz w:val="24"/>
                <w:szCs w:val="24"/>
                <w:lang w:eastAsia="en-US"/>
              </w:rPr>
              <w:t xml:space="preserve">alumīnija rāmjos, </w:t>
            </w:r>
          </w:p>
          <w:p w:rsidR="00614678" w:rsidRPr="00614678" w:rsidRDefault="00614678" w:rsidP="00F1471D">
            <w:pPr>
              <w:numPr>
                <w:ilvl w:val="0"/>
                <w:numId w:val="28"/>
              </w:numPr>
              <w:suppressAutoHyphens/>
              <w:autoSpaceDN w:val="0"/>
              <w:textAlignment w:val="baseline"/>
              <w:rPr>
                <w:rFonts w:eastAsia="Calibri"/>
                <w:sz w:val="24"/>
                <w:szCs w:val="24"/>
                <w:lang w:eastAsia="en-US"/>
              </w:rPr>
            </w:pPr>
            <w:r w:rsidRPr="00614678">
              <w:rPr>
                <w:rFonts w:eastAsia="Calibri"/>
                <w:sz w:val="24"/>
                <w:szCs w:val="24"/>
                <w:lang w:eastAsia="en-US"/>
              </w:rPr>
              <w:t xml:space="preserve">ar āķīšiem, </w:t>
            </w:r>
          </w:p>
          <w:p w:rsidR="00614678" w:rsidRPr="00614678" w:rsidRDefault="00614678" w:rsidP="00F1471D">
            <w:pPr>
              <w:numPr>
                <w:ilvl w:val="0"/>
                <w:numId w:val="28"/>
              </w:numPr>
              <w:suppressAutoHyphens/>
              <w:autoSpaceDN w:val="0"/>
              <w:textAlignment w:val="baseline"/>
              <w:rPr>
                <w:rFonts w:eastAsia="Calibri"/>
                <w:sz w:val="24"/>
                <w:szCs w:val="24"/>
                <w:lang w:eastAsia="en-US"/>
              </w:rPr>
            </w:pPr>
            <w:r w:rsidRPr="00614678">
              <w:rPr>
                <w:rFonts w:eastAsia="Calibri"/>
                <w:sz w:val="24"/>
                <w:szCs w:val="24"/>
                <w:lang w:eastAsia="en-US"/>
              </w:rPr>
              <w:t>izņemami</w:t>
            </w:r>
            <w:r w:rsidR="002E24EC">
              <w:rPr>
                <w:rFonts w:eastAsia="Calibri"/>
                <w:sz w:val="24"/>
                <w:szCs w:val="24"/>
                <w:lang w:eastAsia="en-US"/>
              </w:rPr>
              <w:t>.</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614678" w:rsidRPr="00614678" w:rsidRDefault="00614678" w:rsidP="00614678">
            <w:pPr>
              <w:suppressAutoHyphens/>
              <w:autoSpaceDN w:val="0"/>
              <w:jc w:val="center"/>
              <w:textAlignment w:val="baseline"/>
              <w:rPr>
                <w:rFonts w:eastAsia="Calibri"/>
                <w:b/>
                <w:sz w:val="24"/>
                <w:szCs w:val="24"/>
                <w:lang w:eastAsia="en-US"/>
              </w:rPr>
            </w:pPr>
          </w:p>
        </w:tc>
      </w:tr>
      <w:tr w:rsidR="00A46BA9"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Default="00A46BA9" w:rsidP="001A6842">
            <w:pPr>
              <w:pStyle w:val="1"/>
              <w:spacing w:after="0" w:line="240" w:lineRule="auto"/>
              <w:jc w:val="center"/>
              <w:rPr>
                <w:rFonts w:ascii="Times New Roman" w:hAnsi="Times New Roman"/>
                <w:sz w:val="24"/>
                <w:szCs w:val="24"/>
                <w:lang w:val="lv-LV"/>
              </w:rPr>
            </w:pPr>
            <w:r>
              <w:rPr>
                <w:rFonts w:ascii="Times New Roman" w:hAnsi="Times New Roman"/>
                <w:sz w:val="24"/>
                <w:szCs w:val="24"/>
                <w:lang w:val="lv-LV"/>
              </w:rPr>
              <w:t>14.3.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6BA9" w:rsidRPr="00E8617B" w:rsidRDefault="00A46BA9" w:rsidP="001A6842">
            <w:pPr>
              <w:pStyle w:val="1"/>
              <w:spacing w:after="0" w:line="240" w:lineRule="auto"/>
              <w:rPr>
                <w:rFonts w:ascii="Times New Roman" w:hAnsi="Times New Roman"/>
                <w:sz w:val="24"/>
                <w:szCs w:val="24"/>
                <w:lang w:val="lv-LV"/>
              </w:rPr>
            </w:pPr>
            <w:r>
              <w:rPr>
                <w:rFonts w:ascii="Times New Roman" w:hAnsi="Times New Roman"/>
                <w:sz w:val="24"/>
                <w:szCs w:val="24"/>
                <w:lang w:val="lv-LV"/>
              </w:rPr>
              <w:t>Izmērs: P: 735mm; A: 8</w:t>
            </w:r>
            <w:r w:rsidRPr="00CB0C3D">
              <w:rPr>
                <w:rFonts w:ascii="Times New Roman" w:hAnsi="Times New Roman"/>
                <w:sz w:val="24"/>
                <w:szCs w:val="24"/>
                <w:lang w:val="lv-LV"/>
              </w:rPr>
              <w:t xml:space="preserve">85mm </w:t>
            </w:r>
            <w:r>
              <w:rPr>
                <w:rFonts w:ascii="Times New Roman" w:hAnsi="Times New Roman"/>
                <w:sz w:val="24"/>
                <w:szCs w:val="24"/>
                <w:lang w:val="lv-LV"/>
              </w:rPr>
              <w:t>(8 gab.)</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6BA9" w:rsidRPr="00614678" w:rsidRDefault="00A46BA9" w:rsidP="00614678">
            <w:pPr>
              <w:suppressAutoHyphens/>
              <w:autoSpaceDN w:val="0"/>
              <w:jc w:val="center"/>
              <w:textAlignment w:val="baseline"/>
              <w:rPr>
                <w:rFonts w:eastAsia="Calibri"/>
                <w:b/>
                <w:sz w:val="24"/>
                <w:szCs w:val="24"/>
                <w:lang w:eastAsia="en-US"/>
              </w:rPr>
            </w:pPr>
          </w:p>
        </w:tc>
      </w:tr>
      <w:tr w:rsidR="00A46BA9" w:rsidRPr="00614678" w:rsidTr="001A6842">
        <w:trPr>
          <w:trHeight w:val="383"/>
        </w:trPr>
        <w:tc>
          <w:tcPr>
            <w:tcW w:w="631"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A46BA9" w:rsidRPr="00614678" w:rsidRDefault="00A46BA9" w:rsidP="00614678">
            <w:pPr>
              <w:suppressAutoHyphens/>
              <w:autoSpaceDN w:val="0"/>
              <w:jc w:val="center"/>
              <w:textAlignment w:val="baseline"/>
              <w:rPr>
                <w:rFonts w:eastAsia="Calibri"/>
                <w:b/>
                <w:sz w:val="24"/>
                <w:szCs w:val="24"/>
                <w:lang w:eastAsia="en-US"/>
              </w:rPr>
            </w:pPr>
            <w:r w:rsidRPr="00614678">
              <w:rPr>
                <w:rFonts w:eastAsia="Calibri"/>
                <w:b/>
                <w:sz w:val="24"/>
                <w:szCs w:val="24"/>
                <w:lang w:eastAsia="en-US"/>
              </w:rPr>
              <w:t>15.</w:t>
            </w:r>
          </w:p>
        </w:tc>
        <w:tc>
          <w:tcPr>
            <w:tcW w:w="2940"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vAlign w:val="center"/>
          </w:tcPr>
          <w:p w:rsidR="00A46BA9" w:rsidRPr="00614678" w:rsidRDefault="00A46BA9" w:rsidP="002E24EC">
            <w:pPr>
              <w:suppressAutoHyphens/>
              <w:autoSpaceDN w:val="0"/>
              <w:textAlignment w:val="baseline"/>
              <w:rPr>
                <w:rFonts w:eastAsia="Calibri"/>
                <w:b/>
                <w:sz w:val="24"/>
                <w:szCs w:val="24"/>
                <w:lang w:eastAsia="en-US"/>
              </w:rPr>
            </w:pPr>
            <w:r w:rsidRPr="00614678">
              <w:rPr>
                <w:rFonts w:eastAsia="Calibri"/>
                <w:b/>
                <w:sz w:val="24"/>
                <w:szCs w:val="24"/>
                <w:lang w:eastAsia="en-US"/>
              </w:rPr>
              <w:t>Papildus prasības:</w:t>
            </w:r>
          </w:p>
        </w:tc>
        <w:tc>
          <w:tcPr>
            <w:tcW w:w="1429" w:type="pct"/>
            <w:tcBorders>
              <w:top w:val="single" w:sz="4" w:space="0" w:color="000000"/>
              <w:left w:val="single" w:sz="4" w:space="0" w:color="000000"/>
              <w:bottom w:val="single" w:sz="4" w:space="0" w:color="000000"/>
              <w:right w:val="single" w:sz="4" w:space="0" w:color="000000"/>
            </w:tcBorders>
            <w:shd w:val="clear" w:color="auto" w:fill="FFFFCC"/>
            <w:tcMar>
              <w:top w:w="0" w:type="dxa"/>
              <w:left w:w="108" w:type="dxa"/>
              <w:bottom w:w="0" w:type="dxa"/>
              <w:right w:w="108" w:type="dxa"/>
            </w:tcMar>
          </w:tcPr>
          <w:p w:rsidR="00A46BA9" w:rsidRPr="00614678" w:rsidRDefault="00A46BA9" w:rsidP="00614678">
            <w:pPr>
              <w:suppressAutoHyphens/>
              <w:autoSpaceDN w:val="0"/>
              <w:jc w:val="center"/>
              <w:textAlignment w:val="baseline"/>
              <w:rPr>
                <w:rFonts w:eastAsia="Calibri"/>
                <w:b/>
                <w:sz w:val="24"/>
                <w:szCs w:val="24"/>
                <w:lang w:eastAsia="en-US"/>
              </w:rPr>
            </w:pPr>
          </w:p>
        </w:tc>
      </w:tr>
      <w:tr w:rsidR="00A46BA9"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15.1.</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ind w:right="133"/>
              <w:jc w:val="both"/>
              <w:textAlignment w:val="baseline"/>
              <w:rPr>
                <w:rFonts w:eastAsia="Calibri"/>
                <w:sz w:val="23"/>
                <w:szCs w:val="23"/>
                <w:lang w:eastAsia="en-US"/>
              </w:rPr>
            </w:pPr>
            <w:r w:rsidRPr="00614678">
              <w:rPr>
                <w:rFonts w:eastAsia="Calibri"/>
                <w:sz w:val="23"/>
                <w:szCs w:val="23"/>
                <w:lang w:eastAsia="en-US"/>
              </w:rPr>
              <w:t xml:space="preserve">Pretendentam ir jāveic žalūziju un </w:t>
            </w:r>
            <w:proofErr w:type="spellStart"/>
            <w:r w:rsidRPr="00614678">
              <w:rPr>
                <w:rFonts w:eastAsia="Calibri"/>
                <w:sz w:val="23"/>
                <w:szCs w:val="23"/>
                <w:lang w:eastAsia="en-US"/>
              </w:rPr>
              <w:t>pretinsektu</w:t>
            </w:r>
            <w:proofErr w:type="spellEnd"/>
            <w:r w:rsidRPr="00614678">
              <w:rPr>
                <w:rFonts w:eastAsia="Calibri"/>
                <w:sz w:val="23"/>
                <w:szCs w:val="23"/>
                <w:lang w:eastAsia="en-US"/>
              </w:rPr>
              <w:t xml:space="preserve"> sietu izgatavošana, piegāde, uzstādīšana un nodošana Pasūtītājam ekspluatācijas kārtībā</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Pretendenta apliecinājums</w:t>
            </w:r>
          </w:p>
          <w:p w:rsidR="00A46BA9" w:rsidRPr="00614678" w:rsidRDefault="00A46BA9" w:rsidP="00614678">
            <w:pPr>
              <w:suppressAutoHyphens/>
              <w:autoSpaceDN w:val="0"/>
              <w:ind w:left="94"/>
              <w:jc w:val="center"/>
              <w:textAlignment w:val="baseline"/>
              <w:rPr>
                <w:rFonts w:eastAsia="Calibri"/>
                <w:color w:val="FF0000"/>
                <w:sz w:val="21"/>
                <w:szCs w:val="21"/>
                <w:lang w:eastAsia="en-US"/>
              </w:rPr>
            </w:pPr>
            <w:r w:rsidRPr="00614678">
              <w:rPr>
                <w:rFonts w:eastAsia="Calibri"/>
                <w:i/>
                <w:iCs/>
                <w:color w:val="FF0000"/>
                <w:sz w:val="21"/>
                <w:szCs w:val="21"/>
                <w:lang w:val="en-US" w:eastAsia="en-US"/>
              </w:rPr>
              <w:t xml:space="preserve">par </w:t>
            </w:r>
            <w:proofErr w:type="spellStart"/>
            <w:r w:rsidRPr="00614678">
              <w:rPr>
                <w:rFonts w:eastAsia="Calibri"/>
                <w:i/>
                <w:iCs/>
                <w:color w:val="FF0000"/>
                <w:sz w:val="21"/>
                <w:szCs w:val="21"/>
                <w:lang w:val="en-US" w:eastAsia="en-US"/>
              </w:rPr>
              <w:t>prasības</w:t>
            </w:r>
            <w:proofErr w:type="spellEnd"/>
            <w:r w:rsidRPr="00614678">
              <w:rPr>
                <w:rFonts w:eastAsia="Calibri"/>
                <w:i/>
                <w:iCs/>
                <w:color w:val="FF0000"/>
                <w:sz w:val="21"/>
                <w:szCs w:val="21"/>
                <w:lang w:val="en-US" w:eastAsia="en-US"/>
              </w:rPr>
              <w:t xml:space="preserve"> </w:t>
            </w:r>
            <w:proofErr w:type="spellStart"/>
            <w:r w:rsidRPr="00614678">
              <w:rPr>
                <w:rFonts w:eastAsia="Calibri"/>
                <w:i/>
                <w:iCs/>
                <w:color w:val="FF0000"/>
                <w:sz w:val="21"/>
                <w:szCs w:val="21"/>
                <w:lang w:val="en-US" w:eastAsia="en-US"/>
              </w:rPr>
              <w:t>izpildi</w:t>
            </w:r>
            <w:proofErr w:type="spellEnd"/>
          </w:p>
        </w:tc>
      </w:tr>
      <w:tr w:rsidR="00A46BA9"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15.2.</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ind w:right="133"/>
              <w:jc w:val="both"/>
              <w:textAlignment w:val="baseline"/>
              <w:rPr>
                <w:rFonts w:eastAsia="Calibri"/>
                <w:sz w:val="23"/>
                <w:szCs w:val="23"/>
                <w:lang w:eastAsia="en-US"/>
              </w:rPr>
            </w:pPr>
            <w:r w:rsidRPr="00614678">
              <w:rPr>
                <w:rFonts w:eastAsia="Calibri"/>
                <w:sz w:val="23"/>
                <w:szCs w:val="23"/>
                <w:lang w:eastAsia="en-US"/>
              </w:rPr>
              <w:t>Preces piegādes un uzstādīšanas vieta: LLU Veterinārmedicīnas fakultāte D korpuss, K.Helmaņa iela 8, Jelgava, LV-3004.</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Pretendenta apliecinājums</w:t>
            </w:r>
          </w:p>
          <w:p w:rsidR="00A46BA9" w:rsidRPr="00614678" w:rsidRDefault="00A46BA9" w:rsidP="00614678">
            <w:pPr>
              <w:suppressAutoHyphens/>
              <w:autoSpaceDN w:val="0"/>
              <w:ind w:left="94"/>
              <w:jc w:val="center"/>
              <w:textAlignment w:val="baseline"/>
              <w:rPr>
                <w:rFonts w:eastAsia="Calibri"/>
                <w:color w:val="FF0000"/>
                <w:sz w:val="21"/>
                <w:szCs w:val="21"/>
                <w:lang w:eastAsia="en-US"/>
              </w:rPr>
            </w:pPr>
            <w:r w:rsidRPr="00614678">
              <w:rPr>
                <w:rFonts w:eastAsia="Calibri"/>
                <w:i/>
                <w:iCs/>
                <w:color w:val="FF0000"/>
                <w:sz w:val="21"/>
                <w:szCs w:val="21"/>
                <w:lang w:val="en-US" w:eastAsia="en-US"/>
              </w:rPr>
              <w:t xml:space="preserve">par </w:t>
            </w:r>
            <w:proofErr w:type="spellStart"/>
            <w:r w:rsidRPr="00614678">
              <w:rPr>
                <w:rFonts w:eastAsia="Calibri"/>
                <w:i/>
                <w:iCs/>
                <w:color w:val="FF0000"/>
                <w:sz w:val="21"/>
                <w:szCs w:val="21"/>
                <w:lang w:val="en-US" w:eastAsia="en-US"/>
              </w:rPr>
              <w:t>prasības</w:t>
            </w:r>
            <w:proofErr w:type="spellEnd"/>
            <w:r w:rsidRPr="00614678">
              <w:rPr>
                <w:rFonts w:eastAsia="Calibri"/>
                <w:i/>
                <w:iCs/>
                <w:color w:val="FF0000"/>
                <w:sz w:val="21"/>
                <w:szCs w:val="21"/>
                <w:lang w:val="en-US" w:eastAsia="en-US"/>
              </w:rPr>
              <w:t xml:space="preserve"> </w:t>
            </w:r>
            <w:proofErr w:type="spellStart"/>
            <w:r w:rsidRPr="00614678">
              <w:rPr>
                <w:rFonts w:eastAsia="Calibri"/>
                <w:i/>
                <w:iCs/>
                <w:color w:val="FF0000"/>
                <w:sz w:val="21"/>
                <w:szCs w:val="21"/>
                <w:lang w:val="en-US" w:eastAsia="en-US"/>
              </w:rPr>
              <w:t>izpildi</w:t>
            </w:r>
            <w:proofErr w:type="spellEnd"/>
          </w:p>
        </w:tc>
      </w:tr>
      <w:tr w:rsidR="00A46BA9"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15.3.</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ind w:right="133"/>
              <w:jc w:val="both"/>
              <w:rPr>
                <w:rFonts w:eastAsia="Calibri"/>
                <w:i/>
                <w:snapToGrid w:val="0"/>
                <w:sz w:val="23"/>
                <w:szCs w:val="23"/>
                <w:lang w:eastAsia="en-US"/>
              </w:rPr>
            </w:pPr>
            <w:r w:rsidRPr="00614678">
              <w:rPr>
                <w:rFonts w:eastAsia="Calibri"/>
                <w:sz w:val="23"/>
                <w:szCs w:val="23"/>
                <w:lang w:eastAsia="en-US"/>
              </w:rPr>
              <w:t>Līguma izpildes laiks: ne ilgāk kā 1 (viena) mēneša laikā no līguma noslēgšanas</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snapToGrid w:val="0"/>
              <w:ind w:left="127"/>
              <w:jc w:val="center"/>
              <w:rPr>
                <w:rFonts w:eastAsia="Calibri"/>
                <w:i/>
                <w:iCs/>
                <w:color w:val="FF0000"/>
                <w:sz w:val="21"/>
                <w:szCs w:val="21"/>
                <w:lang w:eastAsia="ar-SA"/>
              </w:rPr>
            </w:pPr>
            <w:r w:rsidRPr="00614678">
              <w:rPr>
                <w:rFonts w:eastAsia="Calibri"/>
                <w:i/>
                <w:iCs/>
                <w:color w:val="FF0000"/>
                <w:sz w:val="21"/>
                <w:szCs w:val="21"/>
                <w:lang w:eastAsia="ar-SA"/>
              </w:rPr>
              <w:t>Pretendenta piedāvātais</w:t>
            </w:r>
          </w:p>
          <w:p w:rsidR="00A46BA9" w:rsidRPr="00614678" w:rsidRDefault="00A46BA9" w:rsidP="00614678">
            <w:pPr>
              <w:suppressAutoHyphens/>
              <w:snapToGrid w:val="0"/>
              <w:ind w:left="127"/>
              <w:jc w:val="center"/>
              <w:rPr>
                <w:rFonts w:eastAsia="Calibri"/>
                <w:i/>
                <w:iCs/>
                <w:color w:val="FF0000"/>
                <w:sz w:val="21"/>
                <w:szCs w:val="21"/>
                <w:lang w:eastAsia="ar-SA"/>
              </w:rPr>
            </w:pPr>
            <w:r w:rsidRPr="00614678">
              <w:rPr>
                <w:rFonts w:eastAsia="Calibri"/>
                <w:i/>
                <w:iCs/>
                <w:color w:val="FF0000"/>
                <w:sz w:val="21"/>
                <w:szCs w:val="21"/>
                <w:lang w:eastAsia="ar-SA"/>
              </w:rPr>
              <w:t>piegādes laiks</w:t>
            </w:r>
          </w:p>
        </w:tc>
      </w:tr>
      <w:tr w:rsidR="00A46BA9"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15.4.</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ind w:right="133"/>
              <w:jc w:val="both"/>
              <w:textAlignment w:val="baseline"/>
              <w:rPr>
                <w:rFonts w:eastAsia="Calibri"/>
                <w:sz w:val="23"/>
                <w:szCs w:val="23"/>
                <w:lang w:eastAsia="en-US"/>
              </w:rPr>
            </w:pPr>
            <w:r w:rsidRPr="00614678">
              <w:rPr>
                <w:rFonts w:eastAsia="Calibri"/>
                <w:sz w:val="23"/>
                <w:szCs w:val="23"/>
                <w:lang w:eastAsia="en-US"/>
              </w:rPr>
              <w:t>Pirms žalūziju izgatavošanas pretendents precizē un saskaņo objektā ar Pasūtītāju izmērus un toņus</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Pretendenta apliecinājums</w:t>
            </w:r>
          </w:p>
          <w:p w:rsidR="00A46BA9" w:rsidRPr="00614678" w:rsidRDefault="00A46BA9" w:rsidP="00614678">
            <w:pPr>
              <w:suppressAutoHyphens/>
              <w:autoSpaceDN w:val="0"/>
              <w:ind w:left="94"/>
              <w:jc w:val="center"/>
              <w:textAlignment w:val="baseline"/>
              <w:rPr>
                <w:rFonts w:eastAsia="Calibri"/>
                <w:color w:val="FF0000"/>
                <w:sz w:val="21"/>
                <w:szCs w:val="21"/>
                <w:lang w:eastAsia="en-US"/>
              </w:rPr>
            </w:pPr>
            <w:r w:rsidRPr="00614678">
              <w:rPr>
                <w:rFonts w:eastAsia="Calibri"/>
                <w:i/>
                <w:iCs/>
                <w:color w:val="FF0000"/>
                <w:sz w:val="21"/>
                <w:szCs w:val="21"/>
                <w:lang w:val="en-US" w:eastAsia="en-US"/>
              </w:rPr>
              <w:t xml:space="preserve">par </w:t>
            </w:r>
            <w:proofErr w:type="spellStart"/>
            <w:r w:rsidRPr="00614678">
              <w:rPr>
                <w:rFonts w:eastAsia="Calibri"/>
                <w:i/>
                <w:iCs/>
                <w:color w:val="FF0000"/>
                <w:sz w:val="21"/>
                <w:szCs w:val="21"/>
                <w:lang w:val="en-US" w:eastAsia="en-US"/>
              </w:rPr>
              <w:t>prasības</w:t>
            </w:r>
            <w:proofErr w:type="spellEnd"/>
            <w:r w:rsidRPr="00614678">
              <w:rPr>
                <w:rFonts w:eastAsia="Calibri"/>
                <w:i/>
                <w:iCs/>
                <w:color w:val="FF0000"/>
                <w:sz w:val="21"/>
                <w:szCs w:val="21"/>
                <w:lang w:val="en-US" w:eastAsia="en-US"/>
              </w:rPr>
              <w:t xml:space="preserve"> </w:t>
            </w:r>
            <w:proofErr w:type="spellStart"/>
            <w:r w:rsidRPr="00614678">
              <w:rPr>
                <w:rFonts w:eastAsia="Calibri"/>
                <w:i/>
                <w:iCs/>
                <w:color w:val="FF0000"/>
                <w:sz w:val="21"/>
                <w:szCs w:val="21"/>
                <w:lang w:val="en-US" w:eastAsia="en-US"/>
              </w:rPr>
              <w:t>izpildi</w:t>
            </w:r>
            <w:proofErr w:type="spellEnd"/>
          </w:p>
        </w:tc>
      </w:tr>
      <w:tr w:rsidR="00A46BA9"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15.5.</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ind w:right="133"/>
              <w:jc w:val="both"/>
              <w:textAlignment w:val="baseline"/>
              <w:rPr>
                <w:rFonts w:eastAsia="Calibri"/>
                <w:sz w:val="23"/>
                <w:szCs w:val="23"/>
                <w:lang w:eastAsia="en-US"/>
              </w:rPr>
            </w:pPr>
            <w:r w:rsidRPr="00614678">
              <w:rPr>
                <w:rFonts w:eastAsia="Calibri"/>
                <w:sz w:val="23"/>
                <w:szCs w:val="23"/>
                <w:lang w:eastAsia="en-US"/>
              </w:rPr>
              <w:t xml:space="preserve">Žalūziju stiprinājumu/ mehānismu garantijas laiks </w:t>
            </w:r>
            <w:r w:rsidRPr="00614678">
              <w:rPr>
                <w:sz w:val="23"/>
                <w:szCs w:val="23"/>
                <w:lang w:eastAsia="en-US"/>
              </w:rPr>
              <w:t>vismaz 2 gadi.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snapToGrid w:val="0"/>
              <w:ind w:left="127"/>
              <w:jc w:val="center"/>
              <w:rPr>
                <w:rFonts w:eastAsia="Calibri"/>
                <w:i/>
                <w:iCs/>
                <w:color w:val="FF0000"/>
                <w:sz w:val="21"/>
                <w:szCs w:val="21"/>
                <w:lang w:eastAsia="ar-SA"/>
              </w:rPr>
            </w:pPr>
            <w:r w:rsidRPr="00614678">
              <w:rPr>
                <w:rFonts w:eastAsia="Calibri"/>
                <w:i/>
                <w:iCs/>
                <w:color w:val="FF0000"/>
                <w:sz w:val="21"/>
                <w:szCs w:val="21"/>
                <w:lang w:eastAsia="ar-SA"/>
              </w:rPr>
              <w:t>Pretendenta piedāvātais</w:t>
            </w:r>
          </w:p>
          <w:p w:rsidR="00A46BA9" w:rsidRPr="00614678" w:rsidRDefault="00A46BA9" w:rsidP="00614678">
            <w:pPr>
              <w:suppressAutoHyphens/>
              <w:autoSpaceDN w:val="0"/>
              <w:ind w:left="94"/>
              <w:jc w:val="center"/>
              <w:textAlignment w:val="baseline"/>
              <w:rPr>
                <w:rFonts w:eastAsia="Calibri"/>
                <w:color w:val="FF0000"/>
                <w:sz w:val="21"/>
                <w:szCs w:val="21"/>
                <w:lang w:eastAsia="en-US"/>
              </w:rPr>
            </w:pPr>
            <w:proofErr w:type="spellStart"/>
            <w:r w:rsidRPr="00614678">
              <w:rPr>
                <w:rFonts w:eastAsia="Calibri"/>
                <w:i/>
                <w:iCs/>
                <w:color w:val="FF0000"/>
                <w:sz w:val="21"/>
                <w:szCs w:val="21"/>
                <w:lang w:val="en-US" w:eastAsia="ar-SA"/>
              </w:rPr>
              <w:t>garantijas</w:t>
            </w:r>
            <w:proofErr w:type="spellEnd"/>
            <w:r w:rsidRPr="00614678">
              <w:rPr>
                <w:rFonts w:eastAsia="Calibri"/>
                <w:i/>
                <w:iCs/>
                <w:color w:val="FF0000"/>
                <w:sz w:val="21"/>
                <w:szCs w:val="21"/>
                <w:lang w:val="en-US" w:eastAsia="ar-SA"/>
              </w:rPr>
              <w:t xml:space="preserve"> </w:t>
            </w:r>
            <w:proofErr w:type="spellStart"/>
            <w:r w:rsidRPr="00614678">
              <w:rPr>
                <w:rFonts w:eastAsia="Calibri"/>
                <w:i/>
                <w:iCs/>
                <w:color w:val="FF0000"/>
                <w:sz w:val="21"/>
                <w:szCs w:val="21"/>
                <w:lang w:val="en-US" w:eastAsia="ar-SA"/>
              </w:rPr>
              <w:t>laiks</w:t>
            </w:r>
            <w:proofErr w:type="spellEnd"/>
          </w:p>
        </w:tc>
      </w:tr>
      <w:tr w:rsidR="00A46BA9"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15.6.</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jc w:val="both"/>
              <w:rPr>
                <w:rFonts w:eastAsia="Calibri"/>
                <w:sz w:val="22"/>
                <w:szCs w:val="22"/>
                <w:lang w:eastAsia="en-US"/>
              </w:rPr>
            </w:pPr>
            <w:r w:rsidRPr="00614678">
              <w:rPr>
                <w:rFonts w:eastAsia="Calibri"/>
                <w:sz w:val="22"/>
                <w:szCs w:val="22"/>
                <w:lang w:eastAsia="en-US"/>
              </w:rPr>
              <w:t>Žalūziju garantijas laiks: vismaz 2 gadi</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A46BA9" w:rsidRPr="00614678" w:rsidRDefault="00A46BA9" w:rsidP="00614678">
            <w:pPr>
              <w:jc w:val="center"/>
              <w:rPr>
                <w:rFonts w:eastAsia="Calibri"/>
                <w:bCs/>
                <w:i/>
                <w:color w:val="FF0000"/>
                <w:sz w:val="20"/>
                <w:szCs w:val="22"/>
                <w:lang w:eastAsia="en-US"/>
              </w:rPr>
            </w:pPr>
            <w:r w:rsidRPr="00614678">
              <w:rPr>
                <w:rFonts w:eastAsia="Calibri"/>
                <w:bCs/>
                <w:i/>
                <w:color w:val="FF0000"/>
                <w:sz w:val="20"/>
                <w:szCs w:val="22"/>
                <w:lang w:eastAsia="en-US"/>
              </w:rPr>
              <w:t>Norādīt</w:t>
            </w:r>
          </w:p>
          <w:p w:rsidR="00A46BA9" w:rsidRPr="00614678" w:rsidRDefault="00A46BA9" w:rsidP="00614678">
            <w:pPr>
              <w:suppressAutoHyphens/>
              <w:autoSpaceDN w:val="0"/>
              <w:jc w:val="center"/>
              <w:textAlignment w:val="baseline"/>
              <w:rPr>
                <w:rFonts w:eastAsia="Calibri"/>
                <w:b/>
                <w:color w:val="FF0000"/>
                <w:szCs w:val="24"/>
                <w:lang w:eastAsia="en-US"/>
              </w:rPr>
            </w:pPr>
            <w:r w:rsidRPr="00614678">
              <w:rPr>
                <w:rFonts w:eastAsia="Calibri"/>
                <w:bCs/>
                <w:i/>
                <w:color w:val="FF0000"/>
                <w:sz w:val="20"/>
                <w:szCs w:val="22"/>
                <w:lang w:eastAsia="en-US"/>
              </w:rPr>
              <w:t>garantijas laiku</w:t>
            </w:r>
          </w:p>
        </w:tc>
      </w:tr>
      <w:tr w:rsidR="00A46BA9"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15.7.</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ind w:right="133"/>
              <w:jc w:val="both"/>
              <w:textAlignment w:val="baseline"/>
              <w:rPr>
                <w:rFonts w:eastAsia="Calibri"/>
                <w:sz w:val="23"/>
                <w:szCs w:val="23"/>
                <w:lang w:val="en-US" w:eastAsia="en-US"/>
              </w:rPr>
            </w:pPr>
            <w:proofErr w:type="spellStart"/>
            <w:r w:rsidRPr="00614678">
              <w:rPr>
                <w:rFonts w:eastAsia="Calibri"/>
                <w:sz w:val="23"/>
                <w:szCs w:val="23"/>
                <w:lang w:val="en-US" w:eastAsia="en-US"/>
              </w:rPr>
              <w:t>Garantijas</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remonts</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tiek</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veikts</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ne</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ilgāk</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kā</w:t>
            </w:r>
            <w:proofErr w:type="spellEnd"/>
            <w:r w:rsidRPr="00614678">
              <w:rPr>
                <w:rFonts w:eastAsia="Calibri"/>
                <w:sz w:val="23"/>
                <w:szCs w:val="23"/>
                <w:lang w:val="en-US" w:eastAsia="en-US"/>
              </w:rPr>
              <w:t xml:space="preserve"> 7 </w:t>
            </w:r>
            <w:proofErr w:type="spellStart"/>
            <w:r w:rsidRPr="00614678">
              <w:rPr>
                <w:rFonts w:eastAsia="Calibri"/>
                <w:sz w:val="23"/>
                <w:szCs w:val="23"/>
                <w:lang w:val="en-US" w:eastAsia="en-US"/>
              </w:rPr>
              <w:t>dienu</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laikā</w:t>
            </w:r>
            <w:proofErr w:type="spellEnd"/>
            <w:r w:rsidRPr="00614678">
              <w:rPr>
                <w:rFonts w:eastAsia="Calibri"/>
                <w:sz w:val="23"/>
                <w:szCs w:val="23"/>
                <w:lang w:val="en-US" w:eastAsia="en-US"/>
              </w:rPr>
              <w:t xml:space="preserve"> no </w:t>
            </w:r>
            <w:proofErr w:type="spellStart"/>
            <w:r w:rsidRPr="00614678">
              <w:rPr>
                <w:rFonts w:eastAsia="Calibri"/>
                <w:sz w:val="23"/>
                <w:szCs w:val="23"/>
                <w:lang w:val="en-US" w:eastAsia="en-US"/>
              </w:rPr>
              <w:t>remonta</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pieteikuma</w:t>
            </w:r>
            <w:proofErr w:type="spellEnd"/>
            <w:r w:rsidRPr="00614678">
              <w:rPr>
                <w:rFonts w:eastAsia="Calibri"/>
                <w:sz w:val="23"/>
                <w:szCs w:val="23"/>
                <w:lang w:val="en-US" w:eastAsia="en-US"/>
              </w:rPr>
              <w:t xml:space="preserve"> </w:t>
            </w:r>
            <w:proofErr w:type="spellStart"/>
            <w:r w:rsidRPr="00614678">
              <w:rPr>
                <w:rFonts w:eastAsia="Calibri"/>
                <w:sz w:val="23"/>
                <w:szCs w:val="23"/>
                <w:lang w:val="en-US" w:eastAsia="en-US"/>
              </w:rPr>
              <w:t>saņemšanas</w:t>
            </w:r>
            <w:proofErr w:type="spellEnd"/>
            <w:r w:rsidRPr="00614678">
              <w:rPr>
                <w:rFonts w:eastAsia="Calibri"/>
                <w:sz w:val="23"/>
                <w:szCs w:val="23"/>
                <w:lang w:val="en-US" w:eastAsia="en-US"/>
              </w:rPr>
              <w:t>.</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Pretendenta apliecinājums</w:t>
            </w:r>
          </w:p>
          <w:p w:rsidR="00A46BA9" w:rsidRPr="00614678" w:rsidRDefault="00A46BA9" w:rsidP="00614678">
            <w:pPr>
              <w:suppressAutoHyphens/>
              <w:autoSpaceDN w:val="0"/>
              <w:ind w:left="94"/>
              <w:jc w:val="center"/>
              <w:textAlignment w:val="baseline"/>
              <w:rPr>
                <w:rFonts w:eastAsia="Calibri"/>
                <w:color w:val="FF0000"/>
                <w:sz w:val="21"/>
                <w:szCs w:val="21"/>
                <w:lang w:eastAsia="en-US"/>
              </w:rPr>
            </w:pPr>
            <w:r w:rsidRPr="00614678">
              <w:rPr>
                <w:rFonts w:eastAsia="Calibri"/>
                <w:i/>
                <w:iCs/>
                <w:color w:val="FF0000"/>
                <w:sz w:val="21"/>
                <w:szCs w:val="21"/>
                <w:lang w:val="en-US" w:eastAsia="en-US"/>
              </w:rPr>
              <w:t xml:space="preserve">par </w:t>
            </w:r>
            <w:proofErr w:type="spellStart"/>
            <w:r w:rsidRPr="00614678">
              <w:rPr>
                <w:rFonts w:eastAsia="Calibri"/>
                <w:i/>
                <w:iCs/>
                <w:color w:val="FF0000"/>
                <w:sz w:val="21"/>
                <w:szCs w:val="21"/>
                <w:lang w:val="en-US" w:eastAsia="en-US"/>
              </w:rPr>
              <w:t>prasības</w:t>
            </w:r>
            <w:proofErr w:type="spellEnd"/>
            <w:r w:rsidRPr="00614678">
              <w:rPr>
                <w:rFonts w:eastAsia="Calibri"/>
                <w:i/>
                <w:iCs/>
                <w:color w:val="FF0000"/>
                <w:sz w:val="21"/>
                <w:szCs w:val="21"/>
                <w:lang w:val="en-US" w:eastAsia="en-US"/>
              </w:rPr>
              <w:t xml:space="preserve"> </w:t>
            </w:r>
            <w:proofErr w:type="spellStart"/>
            <w:r w:rsidRPr="00614678">
              <w:rPr>
                <w:rFonts w:eastAsia="Calibri"/>
                <w:i/>
                <w:iCs/>
                <w:color w:val="FF0000"/>
                <w:sz w:val="21"/>
                <w:szCs w:val="21"/>
                <w:lang w:val="en-US" w:eastAsia="en-US"/>
              </w:rPr>
              <w:t>izpildi</w:t>
            </w:r>
            <w:proofErr w:type="spellEnd"/>
          </w:p>
        </w:tc>
      </w:tr>
      <w:tr w:rsidR="00A46BA9" w:rsidRPr="00614678" w:rsidTr="001A6842">
        <w:tc>
          <w:tcPr>
            <w:tcW w:w="631"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autoSpaceDN w:val="0"/>
              <w:jc w:val="center"/>
              <w:textAlignment w:val="baseline"/>
              <w:rPr>
                <w:rFonts w:eastAsia="Calibri"/>
                <w:sz w:val="24"/>
                <w:szCs w:val="24"/>
                <w:lang w:eastAsia="en-US"/>
              </w:rPr>
            </w:pPr>
            <w:r w:rsidRPr="00614678">
              <w:rPr>
                <w:rFonts w:eastAsia="Calibri"/>
                <w:sz w:val="24"/>
                <w:szCs w:val="24"/>
                <w:lang w:eastAsia="en-US"/>
              </w:rPr>
              <w:t>15.8.</w:t>
            </w:r>
          </w:p>
        </w:tc>
        <w:tc>
          <w:tcPr>
            <w:tcW w:w="294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ind w:right="133"/>
              <w:jc w:val="both"/>
              <w:rPr>
                <w:rFonts w:eastAsia="Calibri"/>
                <w:i/>
                <w:snapToGrid w:val="0"/>
                <w:sz w:val="23"/>
                <w:szCs w:val="23"/>
                <w:lang w:eastAsia="en-US"/>
              </w:rPr>
            </w:pPr>
            <w:r w:rsidRPr="00614678">
              <w:rPr>
                <w:rFonts w:eastAsia="Calibri"/>
                <w:sz w:val="23"/>
                <w:szCs w:val="23"/>
                <w:lang w:eastAsia="en-US"/>
              </w:rPr>
              <w:t>Piedāvājuma cenā jāiekļauj visas izmaksas, kas saistītas ar tehniskajam piedāvājumam atbilstošas preces izgatavošanu, piegādi, uzstādīšanu un nodošanu ekspluatācijā pasūtītāja norādītajā adresē Jelgavā.</w:t>
            </w:r>
          </w:p>
        </w:tc>
        <w:tc>
          <w:tcPr>
            <w:tcW w:w="142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A46BA9" w:rsidRPr="00614678" w:rsidRDefault="00A46BA9" w:rsidP="00614678">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Pretendenta apliecinājums</w:t>
            </w:r>
          </w:p>
          <w:p w:rsidR="00A46BA9" w:rsidRPr="00614678" w:rsidRDefault="00A46BA9" w:rsidP="00614678">
            <w:pPr>
              <w:suppressAutoHyphens/>
              <w:snapToGrid w:val="0"/>
              <w:ind w:left="127"/>
              <w:jc w:val="center"/>
              <w:rPr>
                <w:rFonts w:eastAsia="Calibri"/>
                <w:i/>
                <w:iCs/>
                <w:color w:val="FF0000"/>
                <w:sz w:val="21"/>
                <w:szCs w:val="21"/>
                <w:lang w:eastAsia="en-US"/>
              </w:rPr>
            </w:pPr>
            <w:r w:rsidRPr="00614678">
              <w:rPr>
                <w:rFonts w:eastAsia="Calibri"/>
                <w:i/>
                <w:iCs/>
                <w:color w:val="FF0000"/>
                <w:sz w:val="21"/>
                <w:szCs w:val="21"/>
                <w:lang w:eastAsia="en-US"/>
              </w:rPr>
              <w:t>par prasības izpildi</w:t>
            </w:r>
          </w:p>
        </w:tc>
      </w:tr>
    </w:tbl>
    <w:p w:rsidR="00F93726" w:rsidRDefault="00F93726" w:rsidP="00F93726">
      <w:pPr>
        <w:spacing w:line="276" w:lineRule="auto"/>
        <w:jc w:val="center"/>
        <w:rPr>
          <w:sz w:val="24"/>
        </w:rPr>
      </w:pPr>
    </w:p>
    <w:p w:rsidR="00E025B1" w:rsidRDefault="00E025B1" w:rsidP="00F93726">
      <w:pPr>
        <w:spacing w:line="276" w:lineRule="auto"/>
        <w:jc w:val="center"/>
        <w:rPr>
          <w:sz w:val="24"/>
        </w:rPr>
      </w:pPr>
      <w:bookmarkStart w:id="0" w:name="_GoBack"/>
      <w:bookmarkEnd w:id="0"/>
    </w:p>
    <w:p w:rsidR="00E025B1" w:rsidRDefault="00E025B1" w:rsidP="00F93726">
      <w:pPr>
        <w:spacing w:line="276" w:lineRule="auto"/>
        <w:jc w:val="center"/>
        <w:rPr>
          <w:sz w:val="24"/>
        </w:rPr>
      </w:pPr>
    </w:p>
    <w:p w:rsidR="00F93726" w:rsidRPr="001E6A2B" w:rsidRDefault="00F93726" w:rsidP="00F93726">
      <w:pPr>
        <w:rPr>
          <w:sz w:val="24"/>
          <w:szCs w:val="24"/>
        </w:rPr>
      </w:pPr>
    </w:p>
    <w:p w:rsidR="00F93726" w:rsidRPr="001E6A2B" w:rsidRDefault="00F93726" w:rsidP="00F93726">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F93726" w:rsidRPr="001E6A2B" w:rsidRDefault="00F93726" w:rsidP="00F93726">
      <w:pPr>
        <w:rPr>
          <w:sz w:val="24"/>
          <w:szCs w:val="24"/>
        </w:rPr>
      </w:pPr>
    </w:p>
    <w:p w:rsidR="00F93726" w:rsidRPr="001E6A2B" w:rsidRDefault="00F93726" w:rsidP="00F93726">
      <w:pPr>
        <w:rPr>
          <w:sz w:val="24"/>
          <w:szCs w:val="24"/>
        </w:rPr>
      </w:pPr>
    </w:p>
    <w:p w:rsidR="00F93726" w:rsidRDefault="00F93726" w:rsidP="00F93726">
      <w:pPr>
        <w:spacing w:line="276" w:lineRule="auto"/>
        <w:jc w:val="center"/>
        <w:rPr>
          <w:b/>
        </w:rPr>
      </w:pPr>
    </w:p>
    <w:p w:rsidR="00F93726" w:rsidRDefault="00F93726" w:rsidP="00F93726">
      <w:pPr>
        <w:spacing w:after="200" w:line="276" w:lineRule="auto"/>
        <w:rPr>
          <w:b/>
        </w:rPr>
      </w:pPr>
      <w:r>
        <w:rPr>
          <w:b/>
        </w:rPr>
        <w:br w:type="page"/>
      </w:r>
    </w:p>
    <w:p w:rsidR="00F93726" w:rsidRPr="004055D5" w:rsidRDefault="00F93726" w:rsidP="00F93726">
      <w:pPr>
        <w:spacing w:line="276" w:lineRule="auto"/>
        <w:jc w:val="center"/>
        <w:rPr>
          <w:b/>
        </w:rPr>
      </w:pPr>
      <w:r w:rsidRPr="004055D5">
        <w:rPr>
          <w:b/>
        </w:rPr>
        <w:lastRenderedPageBreak/>
        <w:t xml:space="preserve">IEPIRKUMA Nr. </w:t>
      </w:r>
      <w:r w:rsidRPr="0089106F">
        <w:rPr>
          <w:b/>
        </w:rPr>
        <w:t>LLU/2016/</w:t>
      </w:r>
      <w:r w:rsidR="0089106F" w:rsidRPr="0089106F">
        <w:rPr>
          <w:b/>
        </w:rPr>
        <w:t>5</w:t>
      </w:r>
      <w:r w:rsidRPr="0089106F">
        <w:rPr>
          <w:b/>
        </w:rPr>
        <w:t>/mi</w:t>
      </w:r>
      <w:r w:rsidRPr="004055D5">
        <w:rPr>
          <w:b/>
        </w:rPr>
        <w:t xml:space="preserve"> </w:t>
      </w:r>
    </w:p>
    <w:p w:rsidR="00EE1053" w:rsidRPr="00B24E42" w:rsidRDefault="00EE1053" w:rsidP="00EE1053">
      <w:pPr>
        <w:spacing w:line="276" w:lineRule="auto"/>
        <w:jc w:val="center"/>
        <w:rPr>
          <w:i/>
        </w:rPr>
      </w:pPr>
      <w:r w:rsidRPr="00B24E42">
        <w:rPr>
          <w:i/>
        </w:rPr>
        <w:t xml:space="preserve">Telpu noēnojuma aprīkojuma (žalūziju) un </w:t>
      </w:r>
      <w:proofErr w:type="spellStart"/>
      <w:r w:rsidRPr="00B24E42">
        <w:rPr>
          <w:i/>
        </w:rPr>
        <w:t>pretinsektu</w:t>
      </w:r>
      <w:proofErr w:type="spellEnd"/>
      <w:r w:rsidRPr="00B24E42">
        <w:rPr>
          <w:i/>
        </w:rPr>
        <w:t xml:space="preserve"> sietu piegāde VMF D korpusa logiem ZM subsīdiju līguma Nr.110515/S41 ietvaros</w:t>
      </w:r>
    </w:p>
    <w:p w:rsidR="00F93726" w:rsidRPr="004055D5" w:rsidRDefault="00F93726" w:rsidP="00F93726">
      <w:pPr>
        <w:jc w:val="center"/>
        <w:rPr>
          <w:sz w:val="16"/>
          <w:szCs w:val="16"/>
        </w:rPr>
      </w:pPr>
    </w:p>
    <w:p w:rsidR="0083297D" w:rsidRPr="0083297D" w:rsidRDefault="0083297D" w:rsidP="0083297D">
      <w:pPr>
        <w:tabs>
          <w:tab w:val="left" w:pos="8931"/>
        </w:tabs>
        <w:ind w:left="567" w:right="567"/>
        <w:jc w:val="center"/>
        <w:rPr>
          <w:rFonts w:eastAsia="Calibri"/>
          <w:b/>
          <w:lang w:eastAsia="en-US"/>
        </w:rPr>
      </w:pPr>
      <w:r w:rsidRPr="0083297D">
        <w:rPr>
          <w:rFonts w:eastAsia="Calibri"/>
          <w:b/>
          <w:lang w:eastAsia="en-US"/>
        </w:rPr>
        <w:t>FINANŠU PIEDĀVĀJUMS</w:t>
      </w:r>
    </w:p>
    <w:p w:rsidR="0083297D" w:rsidRPr="0083297D" w:rsidRDefault="0083297D" w:rsidP="0083297D">
      <w:pPr>
        <w:tabs>
          <w:tab w:val="left" w:pos="8931"/>
        </w:tabs>
        <w:ind w:left="567" w:right="567"/>
        <w:jc w:val="center"/>
        <w:rPr>
          <w:rFonts w:eastAsia="Calibri"/>
          <w:sz w:val="24"/>
          <w:szCs w:val="24"/>
          <w:lang w:eastAsia="en-US"/>
        </w:rPr>
      </w:pPr>
    </w:p>
    <w:tbl>
      <w:tblPr>
        <w:tblW w:w="5000" w:type="pct"/>
        <w:tblInd w:w="108" w:type="dxa"/>
        <w:tblCellMar>
          <w:left w:w="10" w:type="dxa"/>
          <w:right w:w="10" w:type="dxa"/>
        </w:tblCellMar>
        <w:tblLook w:val="0000" w:firstRow="0" w:lastRow="0" w:firstColumn="0" w:lastColumn="0" w:noHBand="0" w:noVBand="0"/>
      </w:tblPr>
      <w:tblGrid>
        <w:gridCol w:w="1095"/>
        <w:gridCol w:w="3548"/>
        <w:gridCol w:w="1206"/>
        <w:gridCol w:w="1938"/>
        <w:gridCol w:w="2112"/>
      </w:tblGrid>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Nr.</w:t>
            </w:r>
          </w:p>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p.k.</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Nosaukums</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Skaits, gab.</w:t>
            </w:r>
          </w:p>
        </w:tc>
        <w:tc>
          <w:tcPr>
            <w:tcW w:w="979" w:type="pct"/>
            <w:tcBorders>
              <w:top w:val="single" w:sz="4" w:space="0" w:color="000000"/>
              <w:left w:val="single" w:sz="4" w:space="0" w:color="000000"/>
              <w:bottom w:val="single" w:sz="4" w:space="0" w:color="000000"/>
              <w:right w:val="single" w:sz="4" w:space="0" w:color="000000"/>
            </w:tcBorders>
            <w:vAlign w:val="center"/>
          </w:tcPr>
          <w:p w:rsidR="0083297D" w:rsidRPr="0083297D" w:rsidRDefault="0083297D" w:rsidP="0083297D">
            <w:pPr>
              <w:jc w:val="center"/>
              <w:rPr>
                <w:rFonts w:eastAsia="Calibri"/>
                <w:b/>
                <w:snapToGrid w:val="0"/>
                <w:sz w:val="22"/>
                <w:szCs w:val="22"/>
                <w:lang w:eastAsia="en-US"/>
              </w:rPr>
            </w:pPr>
            <w:r w:rsidRPr="0083297D">
              <w:rPr>
                <w:rFonts w:eastAsia="Calibri"/>
                <w:b/>
                <w:snapToGrid w:val="0"/>
                <w:sz w:val="22"/>
                <w:szCs w:val="22"/>
                <w:lang w:eastAsia="en-US"/>
              </w:rPr>
              <w:t xml:space="preserve">Piedāvātā cena </w:t>
            </w:r>
          </w:p>
          <w:p w:rsidR="0083297D" w:rsidRPr="0083297D" w:rsidRDefault="0083297D" w:rsidP="0083297D">
            <w:pPr>
              <w:jc w:val="center"/>
              <w:rPr>
                <w:rFonts w:eastAsia="Calibri"/>
                <w:b/>
                <w:snapToGrid w:val="0"/>
                <w:sz w:val="22"/>
                <w:szCs w:val="22"/>
                <w:lang w:eastAsia="en-US"/>
              </w:rPr>
            </w:pPr>
            <w:r w:rsidRPr="0083297D">
              <w:rPr>
                <w:rFonts w:eastAsia="Calibri"/>
                <w:b/>
                <w:snapToGrid w:val="0"/>
                <w:sz w:val="22"/>
                <w:szCs w:val="22"/>
                <w:lang w:eastAsia="en-US"/>
              </w:rPr>
              <w:t>par 1 vienību</w:t>
            </w:r>
          </w:p>
          <w:p w:rsidR="0083297D" w:rsidRPr="0083297D" w:rsidRDefault="0083297D" w:rsidP="0083297D">
            <w:pPr>
              <w:jc w:val="center"/>
              <w:rPr>
                <w:rFonts w:eastAsia="Calibri"/>
                <w:b/>
                <w:snapToGrid w:val="0"/>
                <w:sz w:val="22"/>
                <w:szCs w:val="22"/>
                <w:lang w:eastAsia="en-US"/>
              </w:rPr>
            </w:pPr>
            <w:r w:rsidRPr="0083297D">
              <w:rPr>
                <w:rFonts w:eastAsia="Calibri"/>
                <w:snapToGrid w:val="0"/>
                <w:sz w:val="22"/>
                <w:szCs w:val="22"/>
                <w:lang w:eastAsia="en-US"/>
              </w:rPr>
              <w:t>EUR bez PVN</w:t>
            </w:r>
          </w:p>
        </w:tc>
        <w:tc>
          <w:tcPr>
            <w:tcW w:w="1067" w:type="pct"/>
            <w:tcBorders>
              <w:top w:val="single" w:sz="4" w:space="0" w:color="000000"/>
              <w:left w:val="single" w:sz="4" w:space="0" w:color="000000"/>
              <w:bottom w:val="single" w:sz="4" w:space="0" w:color="000000"/>
              <w:right w:val="single" w:sz="4" w:space="0" w:color="000000"/>
            </w:tcBorders>
            <w:vAlign w:val="center"/>
          </w:tcPr>
          <w:p w:rsidR="0083297D" w:rsidRPr="0083297D" w:rsidRDefault="0083297D" w:rsidP="0083297D">
            <w:pPr>
              <w:jc w:val="center"/>
              <w:rPr>
                <w:rFonts w:eastAsia="Calibri"/>
                <w:b/>
                <w:snapToGrid w:val="0"/>
                <w:sz w:val="22"/>
                <w:szCs w:val="22"/>
                <w:lang w:eastAsia="en-US"/>
              </w:rPr>
            </w:pPr>
            <w:r w:rsidRPr="0083297D">
              <w:rPr>
                <w:rFonts w:eastAsia="Calibri"/>
                <w:b/>
                <w:snapToGrid w:val="0"/>
                <w:sz w:val="22"/>
                <w:szCs w:val="22"/>
                <w:lang w:eastAsia="en-US"/>
              </w:rPr>
              <w:t>Piedāvātā cena par norādīto skaitu</w:t>
            </w:r>
          </w:p>
          <w:p w:rsidR="0083297D" w:rsidRPr="0083297D" w:rsidRDefault="0083297D" w:rsidP="0083297D">
            <w:pPr>
              <w:jc w:val="center"/>
              <w:rPr>
                <w:rFonts w:eastAsia="Calibri"/>
                <w:b/>
                <w:snapToGrid w:val="0"/>
                <w:sz w:val="22"/>
                <w:szCs w:val="22"/>
                <w:lang w:eastAsia="en-US"/>
              </w:rPr>
            </w:pPr>
            <w:r w:rsidRPr="0083297D">
              <w:rPr>
                <w:rFonts w:eastAsia="Calibri"/>
                <w:snapToGrid w:val="0"/>
                <w:sz w:val="22"/>
                <w:szCs w:val="22"/>
                <w:lang w:eastAsia="en-US"/>
              </w:rPr>
              <w:t>EUR bez PVN</w:t>
            </w: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Nr.1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 1595 mm; A: 2052 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 1595 mm; A: 2052 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P:1610mm; 2052mm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 640mm; A: 195mm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 640mm; A: 195mm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5"/>
              </w:numPr>
              <w:suppressAutoHyphens/>
              <w:autoSpaceDN w:val="0"/>
              <w:ind w:left="496"/>
              <w:textAlignment w:val="baseline"/>
              <w:rPr>
                <w:rFonts w:eastAsia="Calibri"/>
                <w:sz w:val="24"/>
                <w:szCs w:val="24"/>
                <w:lang w:eastAsia="en-US"/>
              </w:rPr>
            </w:pPr>
            <w:r w:rsidRPr="0083297D">
              <w:rPr>
                <w:rFonts w:eastAsia="Calibri"/>
                <w:sz w:val="24"/>
                <w:szCs w:val="24"/>
                <w:lang w:eastAsia="en-US"/>
              </w:rPr>
              <w:t>P: 655mm; A: 195mm</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2.</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Nr.1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3.</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Nr.2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6"/>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Apakšējai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2</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rsidR="0083297D" w:rsidRPr="0083297D" w:rsidRDefault="0083297D" w:rsidP="00F1471D">
            <w:pPr>
              <w:numPr>
                <w:ilvl w:val="0"/>
                <w:numId w:val="36"/>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Augšējai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2</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4.</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Nr.3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7"/>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Apakšējai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2</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7"/>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Augšējai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2</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5.</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Nr.4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8"/>
              </w:numPr>
              <w:suppressAutoHyphens/>
              <w:autoSpaceDN w:val="0"/>
              <w:ind w:left="496" w:hanging="284"/>
              <w:textAlignment w:val="baseline"/>
              <w:rPr>
                <w:rFonts w:eastAsia="Calibri"/>
                <w:sz w:val="24"/>
                <w:szCs w:val="24"/>
                <w:lang w:eastAsia="en-US"/>
              </w:rPr>
            </w:pPr>
            <w:r w:rsidRPr="0083297D">
              <w:rPr>
                <w:rFonts w:eastAsia="Calibri"/>
                <w:sz w:val="24"/>
                <w:szCs w:val="24"/>
                <w:lang w:eastAsia="en-US"/>
              </w:rPr>
              <w:t xml:space="preserve">Apakšējai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5</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8"/>
              </w:numPr>
              <w:suppressAutoHyphens/>
              <w:autoSpaceDN w:val="0"/>
              <w:ind w:left="496" w:hanging="284"/>
              <w:textAlignment w:val="baseline"/>
              <w:rPr>
                <w:rFonts w:eastAsia="Calibri"/>
                <w:sz w:val="24"/>
                <w:szCs w:val="24"/>
                <w:lang w:eastAsia="en-US"/>
              </w:rPr>
            </w:pPr>
            <w:r w:rsidRPr="0083297D">
              <w:rPr>
                <w:rFonts w:eastAsia="Calibri"/>
                <w:sz w:val="24"/>
                <w:szCs w:val="24"/>
                <w:lang w:eastAsia="en-US"/>
              </w:rPr>
              <w:t xml:space="preserve">Augšējai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5</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6.</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Nr.5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9"/>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Apakšējai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3</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39"/>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Augšējai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3</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7.</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Nr.6 </w:t>
            </w:r>
          </w:p>
        </w:tc>
        <w:tc>
          <w:tcPr>
            <w:tcW w:w="60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979"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c>
          <w:tcPr>
            <w:tcW w:w="1067" w:type="pct"/>
            <w:tcBorders>
              <w:top w:val="single" w:sz="4" w:space="0" w:color="000000"/>
              <w:left w:val="single" w:sz="4" w:space="0" w:color="000000"/>
              <w:bottom w:val="single" w:sz="4" w:space="0" w:color="000000"/>
              <w:right w:val="single" w:sz="4" w:space="0" w:color="000000"/>
            </w:tcBorders>
            <w:shd w:val="clear" w:color="auto" w:fill="F2F2F2" w:themeFill="background1" w:themeFillShade="F2"/>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x</w:t>
            </w: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40"/>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Apakšējai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4</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F1471D">
            <w:pPr>
              <w:numPr>
                <w:ilvl w:val="0"/>
                <w:numId w:val="40"/>
              </w:numPr>
              <w:suppressAutoHyphens/>
              <w:autoSpaceDN w:val="0"/>
              <w:ind w:left="496"/>
              <w:textAlignment w:val="baseline"/>
              <w:rPr>
                <w:rFonts w:eastAsia="Calibri"/>
                <w:sz w:val="24"/>
                <w:szCs w:val="24"/>
                <w:lang w:eastAsia="en-US"/>
              </w:rPr>
            </w:pPr>
            <w:r w:rsidRPr="0083297D">
              <w:rPr>
                <w:rFonts w:eastAsia="Calibri"/>
                <w:sz w:val="24"/>
                <w:szCs w:val="24"/>
                <w:lang w:eastAsia="en-US"/>
              </w:rPr>
              <w:t xml:space="preserve">Augšējai daļai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4</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8.</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Rollo</w:t>
            </w:r>
            <w:proofErr w:type="spellEnd"/>
            <w:r w:rsidRPr="0083297D">
              <w:rPr>
                <w:rFonts w:eastAsia="Calibri"/>
                <w:b/>
                <w:sz w:val="24"/>
                <w:szCs w:val="24"/>
                <w:lang w:eastAsia="en-US"/>
              </w:rPr>
              <w:t xml:space="preserve"> žalūzijas Nr.7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10</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9.</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Nr.2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10.</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Nr.3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11.</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Nr.4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12.</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Nr.5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13.</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r w:rsidRPr="0083297D">
              <w:rPr>
                <w:rFonts w:eastAsia="Calibri"/>
                <w:b/>
                <w:sz w:val="24"/>
                <w:szCs w:val="24"/>
                <w:lang w:eastAsia="en-US"/>
              </w:rPr>
              <w:t xml:space="preserve">Vertikālās žalūzijas Nr.6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1</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c>
          <w:tcPr>
            <w:tcW w:w="553"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b/>
                <w:sz w:val="24"/>
                <w:szCs w:val="24"/>
                <w:lang w:eastAsia="en-US"/>
              </w:rPr>
            </w:pPr>
            <w:r w:rsidRPr="0083297D">
              <w:rPr>
                <w:rFonts w:eastAsia="Calibri"/>
                <w:b/>
                <w:sz w:val="24"/>
                <w:szCs w:val="24"/>
                <w:lang w:eastAsia="en-US"/>
              </w:rPr>
              <w:t>14.</w:t>
            </w:r>
          </w:p>
        </w:tc>
        <w:tc>
          <w:tcPr>
            <w:tcW w:w="1792"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textAlignment w:val="baseline"/>
              <w:rPr>
                <w:rFonts w:eastAsia="Calibri"/>
                <w:b/>
                <w:sz w:val="24"/>
                <w:szCs w:val="24"/>
                <w:lang w:eastAsia="en-US"/>
              </w:rPr>
            </w:pPr>
            <w:proofErr w:type="spellStart"/>
            <w:r w:rsidRPr="0083297D">
              <w:rPr>
                <w:rFonts w:eastAsia="Calibri"/>
                <w:b/>
                <w:sz w:val="24"/>
                <w:szCs w:val="24"/>
                <w:lang w:eastAsia="en-US"/>
              </w:rPr>
              <w:t>Pretinsektu</w:t>
            </w:r>
            <w:proofErr w:type="spellEnd"/>
            <w:r w:rsidRPr="0083297D">
              <w:rPr>
                <w:rFonts w:eastAsia="Calibri"/>
                <w:b/>
                <w:sz w:val="24"/>
                <w:szCs w:val="24"/>
                <w:lang w:eastAsia="en-US"/>
              </w:rPr>
              <w:t xml:space="preserve"> sieti </w:t>
            </w:r>
          </w:p>
        </w:tc>
        <w:tc>
          <w:tcPr>
            <w:tcW w:w="609"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suppressAutoHyphens/>
              <w:autoSpaceDN w:val="0"/>
              <w:jc w:val="center"/>
              <w:textAlignment w:val="baseline"/>
              <w:rPr>
                <w:rFonts w:eastAsia="Calibri"/>
                <w:sz w:val="24"/>
                <w:szCs w:val="24"/>
                <w:lang w:eastAsia="en-US"/>
              </w:rPr>
            </w:pPr>
            <w:r w:rsidRPr="0083297D">
              <w:rPr>
                <w:rFonts w:eastAsia="Calibri"/>
                <w:sz w:val="24"/>
                <w:szCs w:val="24"/>
                <w:lang w:eastAsia="en-US"/>
              </w:rPr>
              <w:t>8</w:t>
            </w:r>
          </w:p>
        </w:tc>
        <w:tc>
          <w:tcPr>
            <w:tcW w:w="979"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sz w:val="24"/>
                <w:szCs w:val="24"/>
                <w:lang w:eastAsia="en-US"/>
              </w:rPr>
            </w:pPr>
          </w:p>
        </w:tc>
      </w:tr>
      <w:tr w:rsidR="0083297D" w:rsidRPr="0083297D" w:rsidTr="0083297D">
        <w:trPr>
          <w:trHeight w:val="400"/>
        </w:trPr>
        <w:tc>
          <w:tcPr>
            <w:tcW w:w="3933" w:type="pct"/>
            <w:gridSpan w:val="4"/>
            <w:tcBorders>
              <w:top w:val="single" w:sz="4" w:space="0" w:color="000000"/>
              <w:left w:val="single" w:sz="4" w:space="0" w:color="000000"/>
              <w:bottom w:val="single" w:sz="4" w:space="0" w:color="000000"/>
              <w:right w:val="single" w:sz="4" w:space="0" w:color="000000"/>
            </w:tcBorders>
            <w:shd w:val="clear" w:color="auto" w:fill="FBD4B4" w:themeFill="accent6" w:themeFillTint="66"/>
            <w:tcMar>
              <w:top w:w="0" w:type="dxa"/>
              <w:left w:w="108" w:type="dxa"/>
              <w:bottom w:w="0" w:type="dxa"/>
              <w:right w:w="108" w:type="dxa"/>
            </w:tcMar>
            <w:vAlign w:val="center"/>
          </w:tcPr>
          <w:p w:rsidR="0083297D" w:rsidRPr="0083297D" w:rsidRDefault="0083297D" w:rsidP="0083297D">
            <w:pPr>
              <w:jc w:val="right"/>
              <w:rPr>
                <w:rFonts w:eastAsia="Calibri"/>
                <w:snapToGrid w:val="0"/>
                <w:sz w:val="22"/>
                <w:szCs w:val="22"/>
                <w:lang w:eastAsia="en-US"/>
              </w:rPr>
            </w:pPr>
            <w:r w:rsidRPr="0083297D">
              <w:rPr>
                <w:rFonts w:eastAsia="Calibri"/>
                <w:sz w:val="24"/>
                <w:szCs w:val="24"/>
                <w:lang w:eastAsia="en-US"/>
              </w:rPr>
              <w:br w:type="page"/>
            </w:r>
            <w:r w:rsidRPr="0083297D">
              <w:rPr>
                <w:rFonts w:eastAsia="Calibri"/>
                <w:b/>
                <w:bCs/>
                <w:sz w:val="24"/>
                <w:szCs w:val="24"/>
                <w:lang w:eastAsia="en-US"/>
              </w:rPr>
              <w:t>Kopējā cenu summa par norādīto skaitu EUR bez PVN*:</w:t>
            </w:r>
          </w:p>
        </w:tc>
        <w:tc>
          <w:tcPr>
            <w:tcW w:w="1067" w:type="pct"/>
            <w:tcBorders>
              <w:top w:val="single" w:sz="4" w:space="0" w:color="000000"/>
              <w:left w:val="single" w:sz="4" w:space="0" w:color="000000"/>
              <w:bottom w:val="single" w:sz="4" w:space="0" w:color="000000"/>
              <w:right w:val="single" w:sz="4" w:space="0" w:color="000000"/>
            </w:tcBorders>
            <w:shd w:val="clear" w:color="auto" w:fill="FBD4B4" w:themeFill="accent6" w:themeFillTint="66"/>
            <w:vAlign w:val="center"/>
          </w:tcPr>
          <w:p w:rsidR="0083297D" w:rsidRPr="0083297D" w:rsidRDefault="0083297D" w:rsidP="0083297D">
            <w:pPr>
              <w:suppressAutoHyphens/>
              <w:autoSpaceDN w:val="0"/>
              <w:jc w:val="center"/>
              <w:textAlignment w:val="baseline"/>
              <w:rPr>
                <w:rFonts w:eastAsia="Calibri"/>
                <w:b/>
                <w:sz w:val="24"/>
                <w:szCs w:val="24"/>
                <w:lang w:eastAsia="en-US"/>
              </w:rPr>
            </w:pPr>
          </w:p>
        </w:tc>
      </w:tr>
      <w:tr w:rsidR="0083297D" w:rsidRPr="0083297D" w:rsidTr="0083297D">
        <w:tc>
          <w:tcPr>
            <w:tcW w:w="3933" w:type="pct"/>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jc w:val="right"/>
              <w:rPr>
                <w:rFonts w:eastAsia="Calibri"/>
                <w:sz w:val="22"/>
                <w:szCs w:val="22"/>
                <w:lang w:eastAsia="en-US"/>
              </w:rPr>
            </w:pPr>
            <w:r w:rsidRPr="0083297D">
              <w:rPr>
                <w:rFonts w:eastAsia="Calibri"/>
                <w:b/>
                <w:bCs/>
                <w:sz w:val="24"/>
                <w:szCs w:val="24"/>
                <w:lang w:eastAsia="en-US"/>
              </w:rPr>
              <w:t>PVN __ %:</w:t>
            </w: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b/>
                <w:sz w:val="24"/>
                <w:szCs w:val="24"/>
                <w:lang w:eastAsia="en-US"/>
              </w:rPr>
            </w:pPr>
          </w:p>
        </w:tc>
      </w:tr>
      <w:tr w:rsidR="0083297D" w:rsidRPr="0083297D" w:rsidTr="0083297D">
        <w:tc>
          <w:tcPr>
            <w:tcW w:w="3933" w:type="pct"/>
            <w:gridSpan w:val="4"/>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rsidR="0083297D" w:rsidRPr="0083297D" w:rsidRDefault="0083297D" w:rsidP="0083297D">
            <w:pPr>
              <w:jc w:val="right"/>
              <w:rPr>
                <w:rFonts w:eastAsia="Calibri"/>
                <w:snapToGrid w:val="0"/>
                <w:sz w:val="22"/>
                <w:szCs w:val="22"/>
                <w:lang w:eastAsia="en-US"/>
              </w:rPr>
            </w:pPr>
            <w:r w:rsidRPr="0083297D">
              <w:rPr>
                <w:rFonts w:eastAsia="Calibri"/>
                <w:b/>
                <w:bCs/>
                <w:sz w:val="24"/>
                <w:szCs w:val="24"/>
                <w:lang w:eastAsia="en-US"/>
              </w:rPr>
              <w:t>Kopējā cenu summa par norādīto skaitu EUR ar PVN:</w:t>
            </w:r>
          </w:p>
        </w:tc>
        <w:tc>
          <w:tcPr>
            <w:tcW w:w="1067" w:type="pct"/>
            <w:tcBorders>
              <w:top w:val="single" w:sz="4" w:space="0" w:color="000000"/>
              <w:left w:val="single" w:sz="4" w:space="0" w:color="000000"/>
              <w:bottom w:val="single" w:sz="4" w:space="0" w:color="000000"/>
              <w:right w:val="single" w:sz="4" w:space="0" w:color="000000"/>
            </w:tcBorders>
            <w:shd w:val="clear" w:color="auto" w:fill="auto"/>
            <w:vAlign w:val="center"/>
          </w:tcPr>
          <w:p w:rsidR="0083297D" w:rsidRPr="0083297D" w:rsidRDefault="0083297D" w:rsidP="0083297D">
            <w:pPr>
              <w:suppressAutoHyphens/>
              <w:autoSpaceDN w:val="0"/>
              <w:jc w:val="center"/>
              <w:textAlignment w:val="baseline"/>
              <w:rPr>
                <w:rFonts w:eastAsia="Calibri"/>
                <w:b/>
                <w:sz w:val="24"/>
                <w:szCs w:val="24"/>
                <w:lang w:eastAsia="en-US"/>
              </w:rPr>
            </w:pPr>
          </w:p>
        </w:tc>
      </w:tr>
    </w:tbl>
    <w:p w:rsidR="0083297D" w:rsidRPr="0089106F" w:rsidRDefault="0083297D" w:rsidP="0083297D">
      <w:pPr>
        <w:tabs>
          <w:tab w:val="left" w:pos="8931"/>
        </w:tabs>
        <w:ind w:left="567" w:right="567"/>
        <w:jc w:val="center"/>
        <w:rPr>
          <w:rFonts w:eastAsia="Calibri"/>
          <w:sz w:val="16"/>
          <w:szCs w:val="16"/>
          <w:lang w:eastAsia="en-US"/>
        </w:rPr>
      </w:pPr>
    </w:p>
    <w:p w:rsidR="0083297D" w:rsidRPr="0083297D" w:rsidRDefault="0083297D" w:rsidP="0083297D">
      <w:pPr>
        <w:ind w:right="133"/>
        <w:jc w:val="both"/>
        <w:rPr>
          <w:rFonts w:eastAsia="Calibri"/>
          <w:i/>
          <w:snapToGrid w:val="0"/>
          <w:sz w:val="23"/>
          <w:szCs w:val="23"/>
          <w:lang w:eastAsia="en-US"/>
        </w:rPr>
      </w:pPr>
      <w:r w:rsidRPr="0083297D">
        <w:rPr>
          <w:rFonts w:eastAsia="Calibri"/>
          <w:sz w:val="23"/>
          <w:szCs w:val="23"/>
          <w:lang w:eastAsia="en-US"/>
        </w:rPr>
        <w:t>* Piedāvājuma cenā jāiekļauj visas izmaksas, kas saistītas ar tehniskajam piedāvājumam atbilstošas preces izgatavošanu, piegādi, uzstādīšanu un nodošanu ekspluatācijā pasūtītāja norādītajā adresē Jelgavā.</w:t>
      </w:r>
    </w:p>
    <w:p w:rsidR="00F93726" w:rsidRPr="003F2A01" w:rsidRDefault="00F93726" w:rsidP="00F93726">
      <w:pPr>
        <w:rPr>
          <w:b/>
          <w:sz w:val="20"/>
          <w:szCs w:val="20"/>
        </w:rPr>
      </w:pPr>
    </w:p>
    <w:p w:rsidR="00F93726" w:rsidRPr="00D2429D" w:rsidRDefault="00F93726" w:rsidP="00F93726">
      <w:pPr>
        <w:rPr>
          <w:b/>
          <w:sz w:val="24"/>
          <w:szCs w:val="24"/>
        </w:rPr>
      </w:pPr>
      <w:r w:rsidRPr="008F300D">
        <w:rPr>
          <w:b/>
          <w:sz w:val="24"/>
          <w:szCs w:val="24"/>
        </w:rPr>
        <w:t>Saskaņā ar nolikuma 5.</w:t>
      </w:r>
      <w:r w:rsidR="00EE1053" w:rsidRPr="008F300D">
        <w:rPr>
          <w:b/>
          <w:sz w:val="24"/>
          <w:szCs w:val="24"/>
        </w:rPr>
        <w:t>7</w:t>
      </w:r>
      <w:r w:rsidRPr="008F300D">
        <w:rPr>
          <w:b/>
          <w:sz w:val="24"/>
          <w:szCs w:val="24"/>
        </w:rPr>
        <w:t>.punktu avansa maksājums ir ___ % no Līguma summas.</w:t>
      </w:r>
    </w:p>
    <w:p w:rsidR="00F93726" w:rsidRPr="000706A6" w:rsidRDefault="00F93726" w:rsidP="00F93726">
      <w:pPr>
        <w:rPr>
          <w:b/>
        </w:rPr>
      </w:pPr>
    </w:p>
    <w:p w:rsidR="00F93726" w:rsidRPr="00B8326F" w:rsidRDefault="00F93726" w:rsidP="00F93726">
      <w:pPr>
        <w:spacing w:line="276" w:lineRule="auto"/>
        <w:jc w:val="center"/>
        <w:rPr>
          <w:b/>
          <w:sz w:val="16"/>
          <w:szCs w:val="16"/>
        </w:rPr>
      </w:pPr>
    </w:p>
    <w:p w:rsidR="00F93726" w:rsidRPr="001E6A2B" w:rsidRDefault="00F93726" w:rsidP="00F93726">
      <w:pPr>
        <w:rPr>
          <w:sz w:val="24"/>
          <w:szCs w:val="24"/>
        </w:rPr>
      </w:pPr>
    </w:p>
    <w:p w:rsidR="00F93726" w:rsidRPr="001E6A2B" w:rsidRDefault="00F93726" w:rsidP="00F93726">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F93726" w:rsidRPr="00F93726" w:rsidRDefault="00F93726" w:rsidP="00F93726">
      <w:pPr>
        <w:spacing w:after="200" w:line="276" w:lineRule="auto"/>
        <w:rPr>
          <w:b/>
        </w:rPr>
      </w:pPr>
      <w:r>
        <w:rPr>
          <w:b/>
        </w:rPr>
        <w:br w:type="page"/>
      </w:r>
    </w:p>
    <w:p w:rsidR="00F93726" w:rsidRPr="001E6A2B" w:rsidRDefault="00EE1053" w:rsidP="00F93726">
      <w:pPr>
        <w:jc w:val="right"/>
        <w:rPr>
          <w:b/>
          <w:bCs/>
          <w:sz w:val="22"/>
          <w:szCs w:val="22"/>
        </w:rPr>
      </w:pPr>
      <w:r>
        <w:rPr>
          <w:b/>
          <w:bCs/>
          <w:sz w:val="22"/>
          <w:szCs w:val="22"/>
        </w:rPr>
        <w:lastRenderedPageBreak/>
        <w:t>P</w:t>
      </w:r>
      <w:r w:rsidR="00F93726" w:rsidRPr="001E6A2B">
        <w:rPr>
          <w:b/>
          <w:bCs/>
          <w:sz w:val="22"/>
          <w:szCs w:val="22"/>
        </w:rPr>
        <w:t>ielikums Nr.2</w:t>
      </w:r>
    </w:p>
    <w:p w:rsidR="00F93726" w:rsidRPr="001E6A2B" w:rsidRDefault="00F93726" w:rsidP="00F93726">
      <w:pPr>
        <w:jc w:val="right"/>
        <w:rPr>
          <w:sz w:val="18"/>
          <w:szCs w:val="18"/>
        </w:rPr>
      </w:pPr>
      <w:r w:rsidRPr="001E6A2B">
        <w:rPr>
          <w:sz w:val="18"/>
          <w:szCs w:val="18"/>
        </w:rPr>
        <w:t>Iepirkumam</w:t>
      </w:r>
    </w:p>
    <w:p w:rsidR="00F93726" w:rsidRPr="001E6A2B" w:rsidRDefault="00F93726" w:rsidP="00F93726">
      <w:pPr>
        <w:jc w:val="right"/>
        <w:rPr>
          <w:sz w:val="18"/>
          <w:szCs w:val="18"/>
        </w:rPr>
      </w:pPr>
      <w:r w:rsidRPr="001E6A2B">
        <w:rPr>
          <w:sz w:val="18"/>
          <w:szCs w:val="18"/>
        </w:rPr>
        <w:t xml:space="preserve">Nr. </w:t>
      </w:r>
      <w:r w:rsidRPr="0089106F">
        <w:rPr>
          <w:sz w:val="18"/>
          <w:szCs w:val="18"/>
        </w:rPr>
        <w:t>LLU/2016/</w:t>
      </w:r>
      <w:r w:rsidR="0089106F" w:rsidRPr="0089106F">
        <w:rPr>
          <w:sz w:val="18"/>
          <w:szCs w:val="18"/>
        </w:rPr>
        <w:t>5</w:t>
      </w:r>
      <w:r w:rsidRPr="0089106F">
        <w:rPr>
          <w:sz w:val="18"/>
          <w:szCs w:val="18"/>
        </w:rPr>
        <w:t>/mi</w:t>
      </w:r>
    </w:p>
    <w:p w:rsidR="00F93726" w:rsidRPr="001E6A2B" w:rsidRDefault="00F93726" w:rsidP="00F93726">
      <w:pPr>
        <w:jc w:val="right"/>
      </w:pPr>
      <w:r w:rsidRPr="001E6A2B">
        <w:rPr>
          <w:sz w:val="18"/>
          <w:szCs w:val="18"/>
        </w:rPr>
        <w:t>Nolikumam</w:t>
      </w:r>
    </w:p>
    <w:p w:rsidR="00F93726" w:rsidRPr="00F364F1" w:rsidRDefault="00F93726" w:rsidP="00F93726">
      <w:pPr>
        <w:jc w:val="right"/>
        <w:rPr>
          <w:i/>
          <w:color w:val="FF0000"/>
          <w:sz w:val="18"/>
          <w:szCs w:val="18"/>
        </w:rPr>
      </w:pPr>
    </w:p>
    <w:p w:rsidR="00F93726" w:rsidRPr="001E6A2B" w:rsidRDefault="00F93726" w:rsidP="00F93726">
      <w:pPr>
        <w:jc w:val="right"/>
        <w:rPr>
          <w:i/>
          <w:color w:val="FF0000"/>
          <w:sz w:val="24"/>
          <w:szCs w:val="24"/>
        </w:rPr>
      </w:pPr>
      <w:r w:rsidRPr="001E6A2B">
        <w:rPr>
          <w:i/>
          <w:color w:val="FF0000"/>
          <w:sz w:val="24"/>
          <w:szCs w:val="24"/>
        </w:rPr>
        <w:t>Pieteikuma paraugs</w:t>
      </w:r>
    </w:p>
    <w:p w:rsidR="00F93726" w:rsidRPr="001E6A2B" w:rsidRDefault="00F93726" w:rsidP="00F93726">
      <w:pPr>
        <w:spacing w:line="276" w:lineRule="auto"/>
        <w:jc w:val="both"/>
        <w:rPr>
          <w:color w:val="FF0000"/>
          <w:sz w:val="24"/>
          <w:szCs w:val="24"/>
        </w:rPr>
      </w:pPr>
    </w:p>
    <w:p w:rsidR="00F93726" w:rsidRPr="001E6A2B" w:rsidRDefault="00F93726" w:rsidP="00F93726">
      <w:pPr>
        <w:jc w:val="right"/>
        <w:rPr>
          <w:color w:val="FF0000"/>
          <w:sz w:val="24"/>
          <w:szCs w:val="24"/>
        </w:rPr>
      </w:pPr>
    </w:p>
    <w:p w:rsidR="00F93726" w:rsidRPr="001E6A2B" w:rsidRDefault="00F93726" w:rsidP="00F93726">
      <w:pPr>
        <w:spacing w:line="276" w:lineRule="auto"/>
        <w:jc w:val="center"/>
        <w:rPr>
          <w:b/>
          <w:snapToGrid w:val="0"/>
          <w:lang w:eastAsia="ru-RU"/>
        </w:rPr>
      </w:pPr>
      <w:r w:rsidRPr="001E6A2B">
        <w:rPr>
          <w:b/>
          <w:snapToGrid w:val="0"/>
          <w:lang w:eastAsia="ru-RU"/>
        </w:rPr>
        <w:t>____________________PIETEIKUMS DALĪBAI IEPIRKUMĀ</w:t>
      </w:r>
    </w:p>
    <w:p w:rsidR="00F93726" w:rsidRPr="001E6A2B" w:rsidRDefault="00F93726" w:rsidP="00F93726">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F93726" w:rsidRPr="001E6A2B" w:rsidRDefault="00F93726" w:rsidP="00F93726">
      <w:pPr>
        <w:spacing w:line="276" w:lineRule="auto"/>
        <w:jc w:val="both"/>
        <w:rPr>
          <w:sz w:val="24"/>
          <w:szCs w:val="24"/>
        </w:rPr>
      </w:pPr>
    </w:p>
    <w:p w:rsidR="00F93726" w:rsidRPr="001E6A2B" w:rsidRDefault="00F93726" w:rsidP="00F93726">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F93726" w:rsidRPr="001E6A2B" w:rsidTr="001A6842">
        <w:trPr>
          <w:trHeight w:val="911"/>
        </w:trPr>
        <w:tc>
          <w:tcPr>
            <w:tcW w:w="4428" w:type="dxa"/>
            <w:tcBorders>
              <w:top w:val="nil"/>
              <w:left w:val="nil"/>
              <w:bottom w:val="nil"/>
              <w:right w:val="nil"/>
            </w:tcBorders>
          </w:tcPr>
          <w:p w:rsidR="00F93726" w:rsidRPr="001E6A2B" w:rsidRDefault="00F93726" w:rsidP="001A6842">
            <w:pPr>
              <w:rPr>
                <w:snapToGrid w:val="0"/>
                <w:sz w:val="24"/>
                <w:szCs w:val="24"/>
                <w:lang w:eastAsia="ru-RU"/>
              </w:rPr>
            </w:pPr>
            <w:r w:rsidRPr="001E6A2B">
              <w:rPr>
                <w:snapToGrid w:val="0"/>
                <w:sz w:val="24"/>
                <w:szCs w:val="24"/>
                <w:lang w:eastAsia="ru-RU"/>
              </w:rPr>
              <w:t>Pretendenta nosaukums</w:t>
            </w:r>
          </w:p>
          <w:p w:rsidR="00F93726" w:rsidRPr="001E6A2B" w:rsidRDefault="00F93726" w:rsidP="001A6842">
            <w:pPr>
              <w:rPr>
                <w:snapToGrid w:val="0"/>
                <w:sz w:val="24"/>
                <w:szCs w:val="24"/>
                <w:lang w:eastAsia="ru-RU"/>
              </w:rPr>
            </w:pPr>
            <w:r w:rsidRPr="001E6A2B">
              <w:rPr>
                <w:snapToGrid w:val="0"/>
                <w:sz w:val="24"/>
                <w:szCs w:val="24"/>
                <w:lang w:eastAsia="ru-RU"/>
              </w:rPr>
              <w:t>Reģ. numurs</w:t>
            </w:r>
          </w:p>
          <w:p w:rsidR="00F93726" w:rsidRPr="001E6A2B" w:rsidRDefault="00F93726" w:rsidP="001A6842">
            <w:pPr>
              <w:rPr>
                <w:snapToGrid w:val="0"/>
                <w:sz w:val="24"/>
                <w:szCs w:val="24"/>
                <w:lang w:eastAsia="ru-RU"/>
              </w:rPr>
            </w:pPr>
            <w:r w:rsidRPr="001E6A2B">
              <w:rPr>
                <w:snapToGrid w:val="0"/>
                <w:sz w:val="24"/>
                <w:szCs w:val="24"/>
                <w:lang w:eastAsia="ru-RU"/>
              </w:rPr>
              <w:t>Adrese</w:t>
            </w:r>
          </w:p>
          <w:p w:rsidR="00F93726" w:rsidRPr="001E6A2B" w:rsidRDefault="00F93726" w:rsidP="001A6842">
            <w:pPr>
              <w:rPr>
                <w:snapToGrid w:val="0"/>
                <w:sz w:val="24"/>
                <w:szCs w:val="24"/>
                <w:lang w:eastAsia="ru-RU"/>
              </w:rPr>
            </w:pPr>
          </w:p>
          <w:p w:rsidR="00F93726" w:rsidRPr="001E6A2B" w:rsidRDefault="00F93726" w:rsidP="001A6842">
            <w:pPr>
              <w:rPr>
                <w:snapToGrid w:val="0"/>
                <w:sz w:val="24"/>
                <w:szCs w:val="24"/>
                <w:lang w:eastAsia="ru-RU"/>
              </w:rPr>
            </w:pPr>
            <w:r w:rsidRPr="001E6A2B">
              <w:rPr>
                <w:snapToGrid w:val="0"/>
                <w:sz w:val="24"/>
                <w:szCs w:val="24"/>
                <w:lang w:eastAsia="ru-RU"/>
              </w:rPr>
              <w:t>Kontaktpersona</w:t>
            </w:r>
          </w:p>
          <w:p w:rsidR="00F93726" w:rsidRPr="001E6A2B" w:rsidRDefault="00F93726" w:rsidP="001A6842">
            <w:pPr>
              <w:rPr>
                <w:snapToGrid w:val="0"/>
                <w:sz w:val="24"/>
                <w:szCs w:val="24"/>
                <w:lang w:eastAsia="ru-RU"/>
              </w:rPr>
            </w:pPr>
            <w:r w:rsidRPr="001E6A2B">
              <w:rPr>
                <w:snapToGrid w:val="0"/>
                <w:sz w:val="24"/>
                <w:szCs w:val="24"/>
                <w:lang w:eastAsia="ru-RU"/>
              </w:rPr>
              <w:t>Tālrunis</w:t>
            </w:r>
          </w:p>
          <w:p w:rsidR="00F93726" w:rsidRPr="001E6A2B" w:rsidRDefault="00F93726" w:rsidP="001A6842">
            <w:pPr>
              <w:rPr>
                <w:snapToGrid w:val="0"/>
                <w:sz w:val="24"/>
                <w:szCs w:val="24"/>
                <w:lang w:eastAsia="ru-RU"/>
              </w:rPr>
            </w:pPr>
            <w:r w:rsidRPr="001E6A2B">
              <w:rPr>
                <w:snapToGrid w:val="0"/>
                <w:sz w:val="24"/>
                <w:szCs w:val="24"/>
                <w:lang w:eastAsia="ru-RU"/>
              </w:rPr>
              <w:t>Fakss</w:t>
            </w:r>
          </w:p>
          <w:p w:rsidR="00F93726" w:rsidRPr="001E6A2B" w:rsidRDefault="00F93726" w:rsidP="001A6842">
            <w:pPr>
              <w:rPr>
                <w:snapToGrid w:val="0"/>
                <w:sz w:val="24"/>
                <w:szCs w:val="24"/>
                <w:lang w:eastAsia="ru-RU"/>
              </w:rPr>
            </w:pPr>
            <w:r w:rsidRPr="001E6A2B">
              <w:rPr>
                <w:snapToGrid w:val="0"/>
                <w:sz w:val="24"/>
                <w:szCs w:val="24"/>
                <w:lang w:eastAsia="ru-RU"/>
              </w:rPr>
              <w:t>e-pasts</w:t>
            </w:r>
          </w:p>
        </w:tc>
      </w:tr>
    </w:tbl>
    <w:p w:rsidR="00F93726" w:rsidRPr="001E6A2B" w:rsidRDefault="00F93726" w:rsidP="00F93726">
      <w:pPr>
        <w:spacing w:line="276" w:lineRule="auto"/>
        <w:jc w:val="both"/>
        <w:rPr>
          <w:sz w:val="24"/>
          <w:szCs w:val="24"/>
        </w:rPr>
      </w:pPr>
      <w:r w:rsidRPr="001E6A2B">
        <w:rPr>
          <w:sz w:val="24"/>
          <w:szCs w:val="24"/>
        </w:rPr>
        <w:tab/>
      </w:r>
    </w:p>
    <w:p w:rsidR="00F93726" w:rsidRPr="001E6A2B" w:rsidRDefault="00F93726" w:rsidP="00F93726">
      <w:pPr>
        <w:pStyle w:val="Title"/>
        <w:rPr>
          <w:rFonts w:ascii="Times New Roman" w:hAnsi="Times New Roman"/>
          <w:b/>
          <w:sz w:val="24"/>
          <w:szCs w:val="24"/>
        </w:rPr>
      </w:pPr>
    </w:p>
    <w:p w:rsidR="00F93726" w:rsidRPr="001E6A2B" w:rsidRDefault="00F93726" w:rsidP="00F93726">
      <w:pPr>
        <w:pStyle w:val="Title"/>
        <w:rPr>
          <w:rFonts w:ascii="Times New Roman" w:hAnsi="Times New Roman"/>
          <w:b/>
          <w:sz w:val="24"/>
          <w:szCs w:val="24"/>
        </w:rPr>
      </w:pPr>
    </w:p>
    <w:p w:rsidR="00F93726" w:rsidRPr="001E6A2B" w:rsidRDefault="00F93726" w:rsidP="00F93726">
      <w:pPr>
        <w:pStyle w:val="Footer"/>
        <w:tabs>
          <w:tab w:val="clear" w:pos="4153"/>
          <w:tab w:val="clear" w:pos="8306"/>
        </w:tabs>
        <w:jc w:val="both"/>
        <w:rPr>
          <w:sz w:val="24"/>
          <w:szCs w:val="24"/>
        </w:rPr>
      </w:pPr>
    </w:p>
    <w:p w:rsidR="00F93726" w:rsidRPr="001E6A2B" w:rsidRDefault="00F93726" w:rsidP="00F93726">
      <w:pPr>
        <w:pStyle w:val="Footer"/>
        <w:tabs>
          <w:tab w:val="clear" w:pos="4153"/>
          <w:tab w:val="clear" w:pos="8306"/>
        </w:tabs>
        <w:jc w:val="both"/>
        <w:rPr>
          <w:sz w:val="24"/>
          <w:szCs w:val="24"/>
        </w:rPr>
      </w:pPr>
    </w:p>
    <w:p w:rsidR="00F93726" w:rsidRPr="001E6A2B" w:rsidRDefault="00F93726" w:rsidP="00F93726">
      <w:pPr>
        <w:jc w:val="both"/>
        <w:rPr>
          <w:sz w:val="24"/>
          <w:szCs w:val="24"/>
        </w:rPr>
      </w:pPr>
    </w:p>
    <w:p w:rsidR="00F93726" w:rsidRPr="001E6A2B" w:rsidRDefault="00F93726" w:rsidP="00F93726">
      <w:pPr>
        <w:ind w:firstLine="720"/>
        <w:jc w:val="both"/>
        <w:rPr>
          <w:sz w:val="24"/>
          <w:szCs w:val="24"/>
        </w:rPr>
      </w:pPr>
    </w:p>
    <w:p w:rsidR="00F93726" w:rsidRPr="001E6A2B" w:rsidRDefault="00F93726" w:rsidP="00F93726">
      <w:pPr>
        <w:ind w:firstLine="720"/>
        <w:jc w:val="both"/>
        <w:rPr>
          <w:sz w:val="24"/>
          <w:szCs w:val="24"/>
        </w:rPr>
      </w:pPr>
    </w:p>
    <w:p w:rsidR="00F93726" w:rsidRPr="001E6A2B" w:rsidRDefault="00F93726" w:rsidP="00F93726">
      <w:pPr>
        <w:ind w:firstLine="720"/>
        <w:jc w:val="both"/>
        <w:rPr>
          <w:sz w:val="24"/>
          <w:szCs w:val="24"/>
        </w:rPr>
      </w:pPr>
    </w:p>
    <w:p w:rsidR="00F93726" w:rsidRPr="001E6A2B" w:rsidRDefault="00F93726" w:rsidP="00F93726">
      <w:pPr>
        <w:pStyle w:val="BodyText2"/>
        <w:spacing w:after="0" w:line="240" w:lineRule="auto"/>
        <w:ind w:firstLine="720"/>
        <w:jc w:val="both"/>
        <w:rPr>
          <w:sz w:val="26"/>
          <w:szCs w:val="26"/>
          <w:lang w:val="lv-LV"/>
        </w:rPr>
      </w:pPr>
    </w:p>
    <w:p w:rsidR="00F93726" w:rsidRDefault="00F93726" w:rsidP="00F93726">
      <w:pPr>
        <w:spacing w:line="360" w:lineRule="auto"/>
        <w:ind w:firstLine="720"/>
        <w:jc w:val="both"/>
        <w:rPr>
          <w:sz w:val="26"/>
          <w:szCs w:val="26"/>
        </w:rPr>
      </w:pPr>
    </w:p>
    <w:p w:rsidR="00F93726" w:rsidRPr="001E6A2B" w:rsidRDefault="00F93726" w:rsidP="00F93726">
      <w:pPr>
        <w:spacing w:line="360" w:lineRule="auto"/>
        <w:ind w:firstLine="720"/>
        <w:jc w:val="both"/>
        <w:rPr>
          <w:sz w:val="26"/>
          <w:szCs w:val="26"/>
        </w:rPr>
      </w:pPr>
      <w:r w:rsidRPr="001E6A2B">
        <w:rPr>
          <w:sz w:val="26"/>
          <w:szCs w:val="26"/>
        </w:rPr>
        <w:t>Savu piedāvājumu iesniedzam iepirkuma</w:t>
      </w:r>
      <w:r>
        <w:rPr>
          <w:sz w:val="26"/>
          <w:szCs w:val="26"/>
        </w:rPr>
        <w:t>m</w:t>
      </w:r>
      <w:r w:rsidRPr="001E6A2B">
        <w:rPr>
          <w:sz w:val="26"/>
          <w:szCs w:val="26"/>
        </w:rPr>
        <w:t xml:space="preserve"> </w:t>
      </w:r>
      <w:r w:rsidRPr="001E6A2B">
        <w:rPr>
          <w:b/>
          <w:i/>
          <w:sz w:val="26"/>
          <w:szCs w:val="26"/>
        </w:rPr>
        <w:t>„</w:t>
      </w:r>
      <w:r w:rsidR="00EE1053" w:rsidRPr="00EE1053">
        <w:rPr>
          <w:b/>
          <w:i/>
          <w:sz w:val="26"/>
          <w:szCs w:val="26"/>
        </w:rPr>
        <w:t xml:space="preserve">Telpu noēnojuma aprīkojuma (žalūziju) un </w:t>
      </w:r>
      <w:proofErr w:type="spellStart"/>
      <w:r w:rsidR="00EE1053" w:rsidRPr="00EE1053">
        <w:rPr>
          <w:b/>
          <w:i/>
          <w:sz w:val="26"/>
          <w:szCs w:val="26"/>
        </w:rPr>
        <w:t>pretinsektu</w:t>
      </w:r>
      <w:proofErr w:type="spellEnd"/>
      <w:r w:rsidR="00EE1053" w:rsidRPr="00EE1053">
        <w:rPr>
          <w:b/>
          <w:i/>
          <w:sz w:val="26"/>
          <w:szCs w:val="26"/>
        </w:rPr>
        <w:t xml:space="preserve"> sietu piegāde VMF D korpusa logiem ZM subsīdiju līguma Nr.110515/S41 ietvaros</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89106F">
        <w:rPr>
          <w:sz w:val="26"/>
          <w:szCs w:val="26"/>
        </w:rPr>
        <w:t>. LLU/2016/</w:t>
      </w:r>
      <w:r w:rsidR="0089106F" w:rsidRPr="0089106F">
        <w:rPr>
          <w:sz w:val="26"/>
          <w:szCs w:val="26"/>
        </w:rPr>
        <w:t>5</w:t>
      </w:r>
      <w:r w:rsidRPr="0089106F">
        <w:rPr>
          <w:sz w:val="26"/>
          <w:szCs w:val="26"/>
        </w:rPr>
        <w:t>/mi</w:t>
      </w:r>
      <w:r w:rsidRPr="00DC4D9E">
        <w:rPr>
          <w:sz w:val="26"/>
          <w:szCs w:val="26"/>
        </w:rPr>
        <w:t>)</w:t>
      </w:r>
      <w:r>
        <w:rPr>
          <w:sz w:val="26"/>
          <w:szCs w:val="26"/>
        </w:rPr>
        <w:t>.</w:t>
      </w:r>
    </w:p>
    <w:p w:rsidR="00F93726" w:rsidRPr="001E6A2B" w:rsidRDefault="00F93726" w:rsidP="00F93726">
      <w:pPr>
        <w:pStyle w:val="Footer"/>
        <w:tabs>
          <w:tab w:val="left" w:pos="720"/>
        </w:tabs>
        <w:jc w:val="center"/>
        <w:rPr>
          <w:b/>
          <w:i/>
          <w:sz w:val="24"/>
          <w:szCs w:val="24"/>
        </w:rPr>
      </w:pPr>
    </w:p>
    <w:p w:rsidR="00F93726" w:rsidRPr="001E6A2B" w:rsidRDefault="00F93726" w:rsidP="00F93726">
      <w:pPr>
        <w:ind w:firstLine="720"/>
        <w:jc w:val="both"/>
        <w:rPr>
          <w:u w:val="single"/>
        </w:rPr>
      </w:pPr>
    </w:p>
    <w:p w:rsidR="00F93726" w:rsidRPr="001E6A2B" w:rsidRDefault="00F93726" w:rsidP="00F93726">
      <w:pPr>
        <w:pStyle w:val="naisf"/>
        <w:spacing w:before="0" w:after="0" w:line="276" w:lineRule="auto"/>
        <w:ind w:right="423" w:firstLine="0"/>
        <w:rPr>
          <w:u w:val="single"/>
          <w:lang w:val="lv-LV"/>
        </w:rPr>
      </w:pPr>
      <w:r w:rsidRPr="001E6A2B">
        <w:rPr>
          <w:u w:val="single"/>
          <w:lang w:val="lv-LV"/>
        </w:rPr>
        <w:t>Ar šo apliecinām, ka:</w:t>
      </w:r>
    </w:p>
    <w:p w:rsidR="00F93726" w:rsidRPr="001E6A2B" w:rsidRDefault="00F93726" w:rsidP="00F93726">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F93726" w:rsidRPr="001E6A2B" w:rsidRDefault="00F93726" w:rsidP="00F93726">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F93726" w:rsidRPr="001E6A2B" w:rsidRDefault="00F93726" w:rsidP="00F93726">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F93726" w:rsidRPr="001E6A2B" w:rsidRDefault="00F93726" w:rsidP="00F93726">
      <w:pPr>
        <w:pStyle w:val="naisf"/>
        <w:spacing w:before="0" w:after="0"/>
        <w:ind w:firstLine="0"/>
        <w:rPr>
          <w:lang w:val="lv-LV"/>
        </w:rPr>
      </w:pPr>
    </w:p>
    <w:p w:rsidR="00F93726" w:rsidRDefault="00F93726" w:rsidP="00F93726">
      <w:pPr>
        <w:pStyle w:val="naisf"/>
        <w:spacing w:before="0" w:after="0"/>
        <w:ind w:firstLine="0"/>
        <w:rPr>
          <w:lang w:val="lv-LV"/>
        </w:rPr>
      </w:pPr>
    </w:p>
    <w:p w:rsidR="00F93726" w:rsidRPr="001E6A2B" w:rsidRDefault="00F93726" w:rsidP="00F93726">
      <w:pPr>
        <w:pStyle w:val="naisf"/>
        <w:spacing w:before="0" w:after="0"/>
        <w:ind w:firstLine="0"/>
        <w:rPr>
          <w:lang w:val="lv-LV"/>
        </w:rPr>
      </w:pPr>
    </w:p>
    <w:p w:rsidR="00F93726" w:rsidRPr="001E6A2B" w:rsidRDefault="00F93726" w:rsidP="00F93726">
      <w:pPr>
        <w:pStyle w:val="naisf"/>
        <w:spacing w:before="0" w:after="0"/>
        <w:rPr>
          <w:sz w:val="10"/>
          <w:szCs w:val="10"/>
          <w:lang w:val="lv-LV"/>
        </w:rPr>
      </w:pPr>
      <w:r w:rsidRPr="001E6A2B">
        <w:rPr>
          <w:lang w:val="lv-LV"/>
        </w:rPr>
        <w:tab/>
      </w:r>
      <w:r w:rsidRPr="001E6A2B">
        <w:rPr>
          <w:lang w:val="lv-LV"/>
        </w:rPr>
        <w:tab/>
      </w:r>
    </w:p>
    <w:p w:rsidR="00F93726" w:rsidRPr="001E6A2B" w:rsidRDefault="00F93726" w:rsidP="00F93726">
      <w:pPr>
        <w:rPr>
          <w:snapToGrid w:val="0"/>
          <w:sz w:val="24"/>
          <w:szCs w:val="24"/>
          <w:lang w:eastAsia="ru-RU"/>
        </w:rPr>
      </w:pPr>
    </w:p>
    <w:p w:rsidR="00F93726" w:rsidRPr="001E6A2B" w:rsidRDefault="00F93726" w:rsidP="00F93726">
      <w:pPr>
        <w:rPr>
          <w:sz w:val="24"/>
          <w:szCs w:val="24"/>
        </w:rPr>
      </w:pPr>
      <w:r w:rsidRPr="001E6A2B">
        <w:rPr>
          <w:sz w:val="24"/>
          <w:szCs w:val="24"/>
        </w:rPr>
        <w:t>&lt;Pretendenta nosaukums,</w:t>
      </w:r>
    </w:p>
    <w:p w:rsidR="00F93726" w:rsidRPr="001E6A2B" w:rsidRDefault="00F93726" w:rsidP="00F93726">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F93726" w:rsidRPr="001E6A2B" w:rsidRDefault="00F93726" w:rsidP="00F93726">
      <w:pPr>
        <w:rPr>
          <w:snapToGrid w:val="0"/>
          <w:sz w:val="24"/>
          <w:szCs w:val="24"/>
          <w:lang w:eastAsia="ru-RU"/>
        </w:rPr>
      </w:pPr>
    </w:p>
    <w:p w:rsidR="00F93726" w:rsidRPr="001E6A2B" w:rsidRDefault="00F93726" w:rsidP="00F93726">
      <w:pPr>
        <w:rPr>
          <w:snapToGrid w:val="0"/>
          <w:sz w:val="24"/>
          <w:szCs w:val="24"/>
          <w:lang w:eastAsia="ru-RU"/>
        </w:rPr>
      </w:pPr>
    </w:p>
    <w:p w:rsidR="00F93726" w:rsidRPr="001E6A2B" w:rsidRDefault="00F93726" w:rsidP="00F93726">
      <w:pPr>
        <w:rPr>
          <w:snapToGrid w:val="0"/>
          <w:sz w:val="24"/>
          <w:szCs w:val="24"/>
          <w:lang w:eastAsia="ru-RU"/>
        </w:rPr>
      </w:pPr>
    </w:p>
    <w:p w:rsidR="00F93726" w:rsidRPr="001E6A2B" w:rsidRDefault="00F93726" w:rsidP="00F93726">
      <w:pPr>
        <w:rPr>
          <w:snapToGrid w:val="0"/>
          <w:sz w:val="24"/>
          <w:szCs w:val="24"/>
          <w:lang w:eastAsia="ru-RU"/>
        </w:rPr>
      </w:pPr>
      <w:r w:rsidRPr="001E6A2B">
        <w:rPr>
          <w:snapToGrid w:val="0"/>
          <w:sz w:val="24"/>
          <w:szCs w:val="24"/>
          <w:lang w:eastAsia="ru-RU"/>
        </w:rPr>
        <w:t>Datums______________</w:t>
      </w:r>
    </w:p>
    <w:p w:rsidR="00F93726" w:rsidRPr="001E6A2B" w:rsidRDefault="00F93726" w:rsidP="00F93726">
      <w:pPr>
        <w:jc w:val="both"/>
        <w:rPr>
          <w:b/>
          <w:i/>
          <w:sz w:val="20"/>
        </w:rPr>
      </w:pPr>
    </w:p>
    <w:p w:rsidR="00F93726" w:rsidRPr="001E6A2B" w:rsidRDefault="00F93726" w:rsidP="00F93726">
      <w:pPr>
        <w:jc w:val="both"/>
        <w:rPr>
          <w:b/>
          <w:i/>
          <w:sz w:val="20"/>
        </w:rPr>
      </w:pPr>
    </w:p>
    <w:p w:rsidR="00F93726" w:rsidRPr="001E6A2B" w:rsidRDefault="00F93726" w:rsidP="00F93726">
      <w:pPr>
        <w:jc w:val="both"/>
        <w:rPr>
          <w:b/>
          <w:i/>
          <w:sz w:val="20"/>
        </w:rPr>
      </w:pPr>
    </w:p>
    <w:p w:rsidR="00F93726" w:rsidRPr="00114D58" w:rsidRDefault="00F93726" w:rsidP="00F93726">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F93726" w:rsidRDefault="00F93726" w:rsidP="00F93726"/>
    <w:p w:rsidR="00D227F8" w:rsidRDefault="00D227F8"/>
    <w:sectPr w:rsidR="00D227F8" w:rsidSect="001A6842">
      <w:footerReference w:type="default" r:id="rId12"/>
      <w:footerReference w:type="first" r:id="rId13"/>
      <w:pgSz w:w="11906" w:h="16838"/>
      <w:pgMar w:top="709" w:right="707" w:bottom="568"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95D1A" w:rsidRDefault="00295D1A">
      <w:r>
        <w:separator/>
      </w:r>
    </w:p>
  </w:endnote>
  <w:endnote w:type="continuationSeparator" w:id="0">
    <w:p w:rsidR="00295D1A" w:rsidRDefault="00295D1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842" w:rsidRPr="00177705" w:rsidRDefault="001A6842">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C33575">
      <w:rPr>
        <w:noProof/>
        <w:sz w:val="20"/>
        <w:szCs w:val="20"/>
      </w:rPr>
      <w:t>10</w:t>
    </w:r>
    <w:r w:rsidRPr="00177705">
      <w:rPr>
        <w:sz w:val="20"/>
        <w:szCs w:val="20"/>
      </w:rPr>
      <w:fldChar w:fldCharType="end"/>
    </w:r>
  </w:p>
  <w:p w:rsidR="001A6842" w:rsidRDefault="001A684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A6842" w:rsidRPr="00AF415F" w:rsidRDefault="001A6842">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1A6842" w:rsidRDefault="001A684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95D1A" w:rsidRDefault="00295D1A">
      <w:r>
        <w:separator/>
      </w:r>
    </w:p>
  </w:footnote>
  <w:footnote w:type="continuationSeparator" w:id="0">
    <w:p w:rsidR="00295D1A" w:rsidRDefault="00295D1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ED0A0B"/>
    <w:multiLevelType w:val="hybridMultilevel"/>
    <w:tmpl w:val="0FA46A2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0A2013CA"/>
    <w:multiLevelType w:val="hybridMultilevel"/>
    <w:tmpl w:val="ADC617E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nsid w:val="0A9D4C16"/>
    <w:multiLevelType w:val="multilevel"/>
    <w:tmpl w:val="3D0659DA"/>
    <w:lvl w:ilvl="0">
      <w:start w:val="5"/>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4">
    <w:nsid w:val="0BA320EE"/>
    <w:multiLevelType w:val="hybridMultilevel"/>
    <w:tmpl w:val="19AC3C1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5">
    <w:nsid w:val="0C2A5500"/>
    <w:multiLevelType w:val="hybridMultilevel"/>
    <w:tmpl w:val="385EE00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6">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7">
    <w:nsid w:val="14D0323F"/>
    <w:multiLevelType w:val="hybridMultilevel"/>
    <w:tmpl w:val="8ABCD86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8">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9">
    <w:nsid w:val="1AC3670E"/>
    <w:multiLevelType w:val="hybridMultilevel"/>
    <w:tmpl w:val="8390A2E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0">
    <w:nsid w:val="1EB112B1"/>
    <w:multiLevelType w:val="hybridMultilevel"/>
    <w:tmpl w:val="A772550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nsid w:val="217A78D3"/>
    <w:multiLevelType w:val="hybridMultilevel"/>
    <w:tmpl w:val="8ABCD86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2">
    <w:nsid w:val="2ECF7974"/>
    <w:multiLevelType w:val="hybridMultilevel"/>
    <w:tmpl w:val="4C1C62F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37A03814"/>
    <w:multiLevelType w:val="hybridMultilevel"/>
    <w:tmpl w:val="4FB42876"/>
    <w:lvl w:ilvl="0" w:tplc="04260001">
      <w:start w:val="1"/>
      <w:numFmt w:val="bullet"/>
      <w:lvlText w:val=""/>
      <w:lvlJc w:val="left"/>
      <w:pPr>
        <w:ind w:left="1080" w:hanging="360"/>
      </w:pPr>
      <w:rPr>
        <w:rFonts w:ascii="Symbol" w:hAnsi="Symbol" w:hint="default"/>
      </w:rPr>
    </w:lvl>
    <w:lvl w:ilvl="1" w:tplc="04260003" w:tentative="1">
      <w:start w:val="1"/>
      <w:numFmt w:val="bullet"/>
      <w:lvlText w:val="o"/>
      <w:lvlJc w:val="left"/>
      <w:pPr>
        <w:ind w:left="1800" w:hanging="360"/>
      </w:pPr>
      <w:rPr>
        <w:rFonts w:ascii="Courier New" w:hAnsi="Courier New" w:cs="Courier New" w:hint="default"/>
      </w:rPr>
    </w:lvl>
    <w:lvl w:ilvl="2" w:tplc="04260005" w:tentative="1">
      <w:start w:val="1"/>
      <w:numFmt w:val="bullet"/>
      <w:lvlText w:val=""/>
      <w:lvlJc w:val="left"/>
      <w:pPr>
        <w:ind w:left="2520" w:hanging="360"/>
      </w:pPr>
      <w:rPr>
        <w:rFonts w:ascii="Wingdings" w:hAnsi="Wingdings" w:hint="default"/>
      </w:rPr>
    </w:lvl>
    <w:lvl w:ilvl="3" w:tplc="04260001" w:tentative="1">
      <w:start w:val="1"/>
      <w:numFmt w:val="bullet"/>
      <w:lvlText w:val=""/>
      <w:lvlJc w:val="left"/>
      <w:pPr>
        <w:ind w:left="3240" w:hanging="360"/>
      </w:pPr>
      <w:rPr>
        <w:rFonts w:ascii="Symbol" w:hAnsi="Symbol" w:hint="default"/>
      </w:rPr>
    </w:lvl>
    <w:lvl w:ilvl="4" w:tplc="04260003" w:tentative="1">
      <w:start w:val="1"/>
      <w:numFmt w:val="bullet"/>
      <w:lvlText w:val="o"/>
      <w:lvlJc w:val="left"/>
      <w:pPr>
        <w:ind w:left="3960" w:hanging="360"/>
      </w:pPr>
      <w:rPr>
        <w:rFonts w:ascii="Courier New" w:hAnsi="Courier New" w:cs="Courier New" w:hint="default"/>
      </w:rPr>
    </w:lvl>
    <w:lvl w:ilvl="5" w:tplc="04260005" w:tentative="1">
      <w:start w:val="1"/>
      <w:numFmt w:val="bullet"/>
      <w:lvlText w:val=""/>
      <w:lvlJc w:val="left"/>
      <w:pPr>
        <w:ind w:left="4680" w:hanging="360"/>
      </w:pPr>
      <w:rPr>
        <w:rFonts w:ascii="Wingdings" w:hAnsi="Wingdings" w:hint="default"/>
      </w:rPr>
    </w:lvl>
    <w:lvl w:ilvl="6" w:tplc="04260001" w:tentative="1">
      <w:start w:val="1"/>
      <w:numFmt w:val="bullet"/>
      <w:lvlText w:val=""/>
      <w:lvlJc w:val="left"/>
      <w:pPr>
        <w:ind w:left="5400" w:hanging="360"/>
      </w:pPr>
      <w:rPr>
        <w:rFonts w:ascii="Symbol" w:hAnsi="Symbol" w:hint="default"/>
      </w:rPr>
    </w:lvl>
    <w:lvl w:ilvl="7" w:tplc="04260003" w:tentative="1">
      <w:start w:val="1"/>
      <w:numFmt w:val="bullet"/>
      <w:lvlText w:val="o"/>
      <w:lvlJc w:val="left"/>
      <w:pPr>
        <w:ind w:left="6120" w:hanging="360"/>
      </w:pPr>
      <w:rPr>
        <w:rFonts w:ascii="Courier New" w:hAnsi="Courier New" w:cs="Courier New" w:hint="default"/>
      </w:rPr>
    </w:lvl>
    <w:lvl w:ilvl="8" w:tplc="04260005" w:tentative="1">
      <w:start w:val="1"/>
      <w:numFmt w:val="bullet"/>
      <w:lvlText w:val=""/>
      <w:lvlJc w:val="left"/>
      <w:pPr>
        <w:ind w:left="6840" w:hanging="360"/>
      </w:pPr>
      <w:rPr>
        <w:rFonts w:ascii="Wingdings" w:hAnsi="Wingdings" w:hint="default"/>
      </w:rPr>
    </w:lvl>
  </w:abstractNum>
  <w:abstractNum w:abstractNumId="14">
    <w:nsid w:val="38457C84"/>
    <w:multiLevelType w:val="hybridMultilevel"/>
    <w:tmpl w:val="6CB2441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404E44BB"/>
    <w:multiLevelType w:val="hybridMultilevel"/>
    <w:tmpl w:val="E822F4AA"/>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9">
    <w:nsid w:val="476F438E"/>
    <w:multiLevelType w:val="hybridMultilevel"/>
    <w:tmpl w:val="ACB89A9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nsid w:val="48F46A34"/>
    <w:multiLevelType w:val="hybridMultilevel"/>
    <w:tmpl w:val="3020A7E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nsid w:val="4A457EF4"/>
    <w:multiLevelType w:val="hybridMultilevel"/>
    <w:tmpl w:val="81B811BE"/>
    <w:lvl w:ilvl="0" w:tplc="F7AC1464">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4BE842D4"/>
    <w:multiLevelType w:val="hybridMultilevel"/>
    <w:tmpl w:val="FF24B71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3">
    <w:nsid w:val="4D877A37"/>
    <w:multiLevelType w:val="hybridMultilevel"/>
    <w:tmpl w:val="E226677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4">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25">
    <w:nsid w:val="52B959F1"/>
    <w:multiLevelType w:val="hybridMultilevel"/>
    <w:tmpl w:val="6C9ACCF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6">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7">
    <w:nsid w:val="59CB091E"/>
    <w:multiLevelType w:val="hybridMultilevel"/>
    <w:tmpl w:val="F604A88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8">
    <w:nsid w:val="5FC8417B"/>
    <w:multiLevelType w:val="hybridMultilevel"/>
    <w:tmpl w:val="97F8946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9">
    <w:nsid w:val="63527C38"/>
    <w:multiLevelType w:val="hybridMultilevel"/>
    <w:tmpl w:val="886C1C76"/>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0">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1">
    <w:nsid w:val="69454014"/>
    <w:multiLevelType w:val="multilevel"/>
    <w:tmpl w:val="EB34F1F0"/>
    <w:lvl w:ilvl="0">
      <w:start w:val="5"/>
      <w:numFmt w:val="decimal"/>
      <w:lvlText w:val="%1."/>
      <w:lvlJc w:val="left"/>
      <w:pPr>
        <w:ind w:left="360" w:hanging="360"/>
      </w:pPr>
      <w:rPr>
        <w:rFonts w:hint="default"/>
      </w:rPr>
    </w:lvl>
    <w:lvl w:ilvl="1">
      <w:start w:val="6"/>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32">
    <w:nsid w:val="69B81592"/>
    <w:multiLevelType w:val="hybridMultilevel"/>
    <w:tmpl w:val="8D2EA8B4"/>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3">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34">
    <w:nsid w:val="6A075F77"/>
    <w:multiLevelType w:val="hybridMultilevel"/>
    <w:tmpl w:val="5454B5A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5">
    <w:nsid w:val="6F4D3BE8"/>
    <w:multiLevelType w:val="hybridMultilevel"/>
    <w:tmpl w:val="C284BE3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6">
    <w:nsid w:val="73CD470B"/>
    <w:multiLevelType w:val="multilevel"/>
    <w:tmpl w:val="5FE4404C"/>
    <w:lvl w:ilvl="0">
      <w:start w:val="1"/>
      <w:numFmt w:val="decimal"/>
      <w:lvlText w:val="%1."/>
      <w:lvlJc w:val="left"/>
      <w:pPr>
        <w:ind w:left="720" w:hanging="360"/>
      </w:pPr>
      <w:rPr>
        <w:rFonts w:hint="default"/>
      </w:rPr>
    </w:lvl>
    <w:lvl w:ilvl="1">
      <w:start w:val="1"/>
      <w:numFmt w:val="lowerLetter"/>
      <w:lvlText w:val="%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7">
    <w:nsid w:val="747338A7"/>
    <w:multiLevelType w:val="hybridMultilevel"/>
    <w:tmpl w:val="40FA166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8">
    <w:nsid w:val="781468D8"/>
    <w:multiLevelType w:val="hybridMultilevel"/>
    <w:tmpl w:val="C60C71E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8"/>
  </w:num>
  <w:num w:numId="2">
    <w:abstractNumId w:val="6"/>
  </w:num>
  <w:num w:numId="3">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5"/>
  </w:num>
  <w:num w:numId="5">
    <w:abstractNumId w:val="1"/>
  </w:num>
  <w:num w:numId="6">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4"/>
  </w:num>
  <w:num w:numId="8">
    <w:abstractNumId w:val="30"/>
  </w:num>
  <w:num w:numId="9">
    <w:abstractNumId w:val="8"/>
  </w:num>
  <w:num w:numId="10">
    <w:abstractNumId w:val="31"/>
  </w:num>
  <w:num w:numId="11">
    <w:abstractNumId w:val="17"/>
  </w:num>
  <w:num w:numId="12">
    <w:abstractNumId w:val="26"/>
  </w:num>
  <w:num w:numId="13">
    <w:abstractNumId w:val="3"/>
  </w:num>
  <w:num w:numId="14">
    <w:abstractNumId w:val="13"/>
  </w:num>
  <w:num w:numId="15">
    <w:abstractNumId w:val="0"/>
  </w:num>
  <w:num w:numId="16">
    <w:abstractNumId w:val="35"/>
  </w:num>
  <w:num w:numId="17">
    <w:abstractNumId w:val="25"/>
  </w:num>
  <w:num w:numId="18">
    <w:abstractNumId w:val="9"/>
  </w:num>
  <w:num w:numId="19">
    <w:abstractNumId w:val="29"/>
  </w:num>
  <w:num w:numId="20">
    <w:abstractNumId w:val="19"/>
  </w:num>
  <w:num w:numId="21">
    <w:abstractNumId w:val="16"/>
  </w:num>
  <w:num w:numId="22">
    <w:abstractNumId w:val="20"/>
  </w:num>
  <w:num w:numId="23">
    <w:abstractNumId w:val="27"/>
  </w:num>
  <w:num w:numId="24">
    <w:abstractNumId w:val="23"/>
  </w:num>
  <w:num w:numId="25">
    <w:abstractNumId w:val="14"/>
  </w:num>
  <w:num w:numId="26">
    <w:abstractNumId w:val="28"/>
  </w:num>
  <w:num w:numId="27">
    <w:abstractNumId w:val="34"/>
  </w:num>
  <w:num w:numId="28">
    <w:abstractNumId w:val="5"/>
  </w:num>
  <w:num w:numId="29">
    <w:abstractNumId w:val="36"/>
  </w:num>
  <w:num w:numId="30">
    <w:abstractNumId w:val="21"/>
  </w:num>
  <w:num w:numId="31">
    <w:abstractNumId w:val="7"/>
  </w:num>
  <w:num w:numId="32">
    <w:abstractNumId w:val="4"/>
  </w:num>
  <w:num w:numId="33">
    <w:abstractNumId w:val="32"/>
  </w:num>
  <w:num w:numId="34">
    <w:abstractNumId w:val="22"/>
  </w:num>
  <w:num w:numId="35">
    <w:abstractNumId w:val="12"/>
  </w:num>
  <w:num w:numId="36">
    <w:abstractNumId w:val="38"/>
  </w:num>
  <w:num w:numId="37">
    <w:abstractNumId w:val="11"/>
  </w:num>
  <w:num w:numId="38">
    <w:abstractNumId w:val="2"/>
  </w:num>
  <w:num w:numId="39">
    <w:abstractNumId w:val="37"/>
  </w:num>
  <w:num w:numId="40">
    <w:abstractNumId w:val="10"/>
  </w:num>
  <w:numIdMacAtCleanup w:val="4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3726"/>
    <w:rsid w:val="000127DF"/>
    <w:rsid w:val="000902F6"/>
    <w:rsid w:val="001A6842"/>
    <w:rsid w:val="00295D1A"/>
    <w:rsid w:val="002A3B53"/>
    <w:rsid w:val="002E24EC"/>
    <w:rsid w:val="005B128C"/>
    <w:rsid w:val="00614678"/>
    <w:rsid w:val="00721BCE"/>
    <w:rsid w:val="0078509B"/>
    <w:rsid w:val="007B011F"/>
    <w:rsid w:val="0080054D"/>
    <w:rsid w:val="0083297D"/>
    <w:rsid w:val="0089106F"/>
    <w:rsid w:val="008F300D"/>
    <w:rsid w:val="00A46BA9"/>
    <w:rsid w:val="00B24E42"/>
    <w:rsid w:val="00B64AB3"/>
    <w:rsid w:val="00BB4C10"/>
    <w:rsid w:val="00C0341F"/>
    <w:rsid w:val="00C33575"/>
    <w:rsid w:val="00C466A7"/>
    <w:rsid w:val="00C96B9C"/>
    <w:rsid w:val="00CE0DE4"/>
    <w:rsid w:val="00D227F8"/>
    <w:rsid w:val="00D364FA"/>
    <w:rsid w:val="00D405DA"/>
    <w:rsid w:val="00E025B1"/>
    <w:rsid w:val="00E77C99"/>
    <w:rsid w:val="00EE1053"/>
    <w:rsid w:val="00F1471D"/>
    <w:rsid w:val="00F3137D"/>
    <w:rsid w:val="00F85A39"/>
    <w:rsid w:val="00F93726"/>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3726"/>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F93726"/>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F93726"/>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F93726"/>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3726"/>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F93726"/>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F93726"/>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F93726"/>
    <w:pPr>
      <w:ind w:firstLine="360"/>
      <w:jc w:val="both"/>
    </w:pPr>
    <w:rPr>
      <w:sz w:val="24"/>
    </w:rPr>
  </w:style>
  <w:style w:type="character" w:customStyle="1" w:styleId="BodyTextIndent2Char">
    <w:name w:val="Body Text Indent 2 Char"/>
    <w:basedOn w:val="DefaultParagraphFont"/>
    <w:link w:val="BodyTextIndent2"/>
    <w:uiPriority w:val="99"/>
    <w:rsid w:val="00F93726"/>
    <w:rPr>
      <w:rFonts w:ascii="Times New Roman" w:eastAsia="Times New Roman" w:hAnsi="Times New Roman" w:cs="Times New Roman"/>
      <w:sz w:val="24"/>
      <w:szCs w:val="28"/>
      <w:lang w:eastAsia="lv-LV"/>
    </w:rPr>
  </w:style>
  <w:style w:type="character" w:styleId="Hyperlink">
    <w:name w:val="Hyperlink"/>
    <w:uiPriority w:val="99"/>
    <w:rsid w:val="00F93726"/>
    <w:rPr>
      <w:color w:val="0000FF"/>
      <w:u w:val="single"/>
    </w:rPr>
  </w:style>
  <w:style w:type="paragraph" w:styleId="Footer">
    <w:name w:val="footer"/>
    <w:basedOn w:val="Normal"/>
    <w:link w:val="FooterChar"/>
    <w:rsid w:val="00F93726"/>
    <w:pPr>
      <w:tabs>
        <w:tab w:val="center" w:pos="4153"/>
        <w:tab w:val="right" w:pos="8306"/>
      </w:tabs>
    </w:pPr>
  </w:style>
  <w:style w:type="character" w:customStyle="1" w:styleId="FooterChar">
    <w:name w:val="Footer Char"/>
    <w:basedOn w:val="DefaultParagraphFont"/>
    <w:link w:val="Footer"/>
    <w:rsid w:val="00F93726"/>
    <w:rPr>
      <w:rFonts w:ascii="Times New Roman" w:eastAsia="Times New Roman" w:hAnsi="Times New Roman" w:cs="Times New Roman"/>
      <w:sz w:val="28"/>
      <w:szCs w:val="28"/>
      <w:lang w:eastAsia="lv-LV"/>
    </w:rPr>
  </w:style>
  <w:style w:type="paragraph" w:styleId="BodyText">
    <w:name w:val="Body Text"/>
    <w:basedOn w:val="Normal"/>
    <w:link w:val="BodyTextChar"/>
    <w:rsid w:val="00F93726"/>
    <w:pPr>
      <w:spacing w:after="120"/>
    </w:pPr>
  </w:style>
  <w:style w:type="character" w:customStyle="1" w:styleId="BodyTextChar">
    <w:name w:val="Body Text Char"/>
    <w:basedOn w:val="DefaultParagraphFont"/>
    <w:link w:val="BodyText"/>
    <w:rsid w:val="00F93726"/>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F93726"/>
    <w:pPr>
      <w:spacing w:after="120"/>
      <w:ind w:left="283"/>
    </w:pPr>
  </w:style>
  <w:style w:type="character" w:customStyle="1" w:styleId="BodyTextIndentChar">
    <w:name w:val="Body Text Indent Char"/>
    <w:basedOn w:val="DefaultParagraphFont"/>
    <w:link w:val="BodyTextIndent"/>
    <w:uiPriority w:val="99"/>
    <w:rsid w:val="00F93726"/>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F93726"/>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F93726"/>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F93726"/>
    <w:pPr>
      <w:ind w:left="720"/>
      <w:contextualSpacing/>
    </w:pPr>
  </w:style>
  <w:style w:type="paragraph" w:customStyle="1" w:styleId="naisf">
    <w:name w:val="naisf"/>
    <w:basedOn w:val="Normal"/>
    <w:rsid w:val="00F93726"/>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F93726"/>
    <w:pPr>
      <w:spacing w:after="120" w:line="480" w:lineRule="auto"/>
    </w:pPr>
    <w:rPr>
      <w:lang w:val="x-none" w:eastAsia="x-none"/>
    </w:rPr>
  </w:style>
  <w:style w:type="character" w:customStyle="1" w:styleId="BodyText2Char">
    <w:name w:val="Body Text 2 Char"/>
    <w:basedOn w:val="DefaultParagraphFont"/>
    <w:link w:val="BodyText2"/>
    <w:uiPriority w:val="99"/>
    <w:rsid w:val="00F93726"/>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F93726"/>
    <w:rPr>
      <w:rFonts w:ascii="Times New Roman" w:eastAsia="Times New Roman" w:hAnsi="Times New Roman" w:cs="Times New Roman"/>
      <w:sz w:val="28"/>
      <w:szCs w:val="28"/>
      <w:lang w:eastAsia="lv-LV"/>
    </w:rPr>
  </w:style>
  <w:style w:type="paragraph" w:customStyle="1" w:styleId="tv213">
    <w:name w:val="tv213"/>
    <w:basedOn w:val="Normal"/>
    <w:rsid w:val="00F93726"/>
    <w:pPr>
      <w:spacing w:before="100" w:beforeAutospacing="1" w:after="100" w:afterAutospacing="1"/>
    </w:pPr>
    <w:rPr>
      <w:sz w:val="24"/>
      <w:szCs w:val="24"/>
    </w:rPr>
  </w:style>
  <w:style w:type="paragraph" w:customStyle="1" w:styleId="ListParagraph1">
    <w:name w:val="List Paragraph1"/>
    <w:basedOn w:val="Normal"/>
    <w:uiPriority w:val="99"/>
    <w:qFormat/>
    <w:rsid w:val="00F93726"/>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F93726"/>
    <w:rPr>
      <w:rFonts w:ascii="Tahoma" w:hAnsi="Tahoma" w:cs="Tahoma"/>
      <w:sz w:val="16"/>
      <w:szCs w:val="16"/>
    </w:rPr>
  </w:style>
  <w:style w:type="character" w:customStyle="1" w:styleId="BalloonTextChar">
    <w:name w:val="Balloon Text Char"/>
    <w:basedOn w:val="DefaultParagraphFont"/>
    <w:link w:val="BalloonText"/>
    <w:uiPriority w:val="99"/>
    <w:semiHidden/>
    <w:rsid w:val="00F93726"/>
    <w:rPr>
      <w:rFonts w:ascii="Tahoma" w:eastAsia="Times New Roman" w:hAnsi="Tahoma" w:cs="Tahoma"/>
      <w:sz w:val="16"/>
      <w:szCs w:val="16"/>
      <w:lang w:eastAsia="lv-LV"/>
    </w:rPr>
  </w:style>
  <w:style w:type="paragraph" w:customStyle="1" w:styleId="1">
    <w:name w:val="Обычный1"/>
    <w:rsid w:val="00A46BA9"/>
    <w:pPr>
      <w:suppressAutoHyphens/>
      <w:autoSpaceDN w:val="0"/>
      <w:spacing w:after="160" w:line="254" w:lineRule="auto"/>
      <w:textAlignment w:val="baseline"/>
    </w:pPr>
    <w:rPr>
      <w:rFonts w:ascii="Calibri" w:eastAsia="Calibri" w:hAnsi="Calibri" w:cs="Times New Roman"/>
      <w:lang w:val="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3726"/>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F93726"/>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F93726"/>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F93726"/>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93726"/>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F93726"/>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F93726"/>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F93726"/>
    <w:pPr>
      <w:ind w:firstLine="360"/>
      <w:jc w:val="both"/>
    </w:pPr>
    <w:rPr>
      <w:sz w:val="24"/>
    </w:rPr>
  </w:style>
  <w:style w:type="character" w:customStyle="1" w:styleId="BodyTextIndent2Char">
    <w:name w:val="Body Text Indent 2 Char"/>
    <w:basedOn w:val="DefaultParagraphFont"/>
    <w:link w:val="BodyTextIndent2"/>
    <w:uiPriority w:val="99"/>
    <w:rsid w:val="00F93726"/>
    <w:rPr>
      <w:rFonts w:ascii="Times New Roman" w:eastAsia="Times New Roman" w:hAnsi="Times New Roman" w:cs="Times New Roman"/>
      <w:sz w:val="24"/>
      <w:szCs w:val="28"/>
      <w:lang w:eastAsia="lv-LV"/>
    </w:rPr>
  </w:style>
  <w:style w:type="character" w:styleId="Hyperlink">
    <w:name w:val="Hyperlink"/>
    <w:uiPriority w:val="99"/>
    <w:rsid w:val="00F93726"/>
    <w:rPr>
      <w:color w:val="0000FF"/>
      <w:u w:val="single"/>
    </w:rPr>
  </w:style>
  <w:style w:type="paragraph" w:styleId="Footer">
    <w:name w:val="footer"/>
    <w:basedOn w:val="Normal"/>
    <w:link w:val="FooterChar"/>
    <w:rsid w:val="00F93726"/>
    <w:pPr>
      <w:tabs>
        <w:tab w:val="center" w:pos="4153"/>
        <w:tab w:val="right" w:pos="8306"/>
      </w:tabs>
    </w:pPr>
  </w:style>
  <w:style w:type="character" w:customStyle="1" w:styleId="FooterChar">
    <w:name w:val="Footer Char"/>
    <w:basedOn w:val="DefaultParagraphFont"/>
    <w:link w:val="Footer"/>
    <w:rsid w:val="00F93726"/>
    <w:rPr>
      <w:rFonts w:ascii="Times New Roman" w:eastAsia="Times New Roman" w:hAnsi="Times New Roman" w:cs="Times New Roman"/>
      <w:sz w:val="28"/>
      <w:szCs w:val="28"/>
      <w:lang w:eastAsia="lv-LV"/>
    </w:rPr>
  </w:style>
  <w:style w:type="paragraph" w:styleId="BodyText">
    <w:name w:val="Body Text"/>
    <w:basedOn w:val="Normal"/>
    <w:link w:val="BodyTextChar"/>
    <w:rsid w:val="00F93726"/>
    <w:pPr>
      <w:spacing w:after="120"/>
    </w:pPr>
  </w:style>
  <w:style w:type="character" w:customStyle="1" w:styleId="BodyTextChar">
    <w:name w:val="Body Text Char"/>
    <w:basedOn w:val="DefaultParagraphFont"/>
    <w:link w:val="BodyText"/>
    <w:rsid w:val="00F93726"/>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F93726"/>
    <w:pPr>
      <w:spacing w:after="120"/>
      <w:ind w:left="283"/>
    </w:pPr>
  </w:style>
  <w:style w:type="character" w:customStyle="1" w:styleId="BodyTextIndentChar">
    <w:name w:val="Body Text Indent Char"/>
    <w:basedOn w:val="DefaultParagraphFont"/>
    <w:link w:val="BodyTextIndent"/>
    <w:uiPriority w:val="99"/>
    <w:rsid w:val="00F93726"/>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F93726"/>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F93726"/>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F93726"/>
    <w:pPr>
      <w:ind w:left="720"/>
      <w:contextualSpacing/>
    </w:pPr>
  </w:style>
  <w:style w:type="paragraph" w:customStyle="1" w:styleId="naisf">
    <w:name w:val="naisf"/>
    <w:basedOn w:val="Normal"/>
    <w:rsid w:val="00F93726"/>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F93726"/>
    <w:pPr>
      <w:spacing w:after="120" w:line="480" w:lineRule="auto"/>
    </w:pPr>
    <w:rPr>
      <w:lang w:val="x-none" w:eastAsia="x-none"/>
    </w:rPr>
  </w:style>
  <w:style w:type="character" w:customStyle="1" w:styleId="BodyText2Char">
    <w:name w:val="Body Text 2 Char"/>
    <w:basedOn w:val="DefaultParagraphFont"/>
    <w:link w:val="BodyText2"/>
    <w:uiPriority w:val="99"/>
    <w:rsid w:val="00F93726"/>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F93726"/>
    <w:rPr>
      <w:rFonts w:ascii="Times New Roman" w:eastAsia="Times New Roman" w:hAnsi="Times New Roman" w:cs="Times New Roman"/>
      <w:sz w:val="28"/>
      <w:szCs w:val="28"/>
      <w:lang w:eastAsia="lv-LV"/>
    </w:rPr>
  </w:style>
  <w:style w:type="paragraph" w:customStyle="1" w:styleId="tv213">
    <w:name w:val="tv213"/>
    <w:basedOn w:val="Normal"/>
    <w:rsid w:val="00F93726"/>
    <w:pPr>
      <w:spacing w:before="100" w:beforeAutospacing="1" w:after="100" w:afterAutospacing="1"/>
    </w:pPr>
    <w:rPr>
      <w:sz w:val="24"/>
      <w:szCs w:val="24"/>
    </w:rPr>
  </w:style>
  <w:style w:type="paragraph" w:customStyle="1" w:styleId="ListParagraph1">
    <w:name w:val="List Paragraph1"/>
    <w:basedOn w:val="Normal"/>
    <w:uiPriority w:val="99"/>
    <w:qFormat/>
    <w:rsid w:val="00F93726"/>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F93726"/>
    <w:rPr>
      <w:rFonts w:ascii="Tahoma" w:hAnsi="Tahoma" w:cs="Tahoma"/>
      <w:sz w:val="16"/>
      <w:szCs w:val="16"/>
    </w:rPr>
  </w:style>
  <w:style w:type="character" w:customStyle="1" w:styleId="BalloonTextChar">
    <w:name w:val="Balloon Text Char"/>
    <w:basedOn w:val="DefaultParagraphFont"/>
    <w:link w:val="BalloonText"/>
    <w:uiPriority w:val="99"/>
    <w:semiHidden/>
    <w:rsid w:val="00F93726"/>
    <w:rPr>
      <w:rFonts w:ascii="Tahoma" w:eastAsia="Times New Roman" w:hAnsi="Tahoma" w:cs="Tahoma"/>
      <w:sz w:val="16"/>
      <w:szCs w:val="16"/>
      <w:lang w:eastAsia="lv-LV"/>
    </w:rPr>
  </w:style>
  <w:style w:type="paragraph" w:customStyle="1" w:styleId="1">
    <w:name w:val="Обычный1"/>
    <w:rsid w:val="00A46BA9"/>
    <w:pPr>
      <w:suppressAutoHyphens/>
      <w:autoSpaceDN w:val="0"/>
      <w:spacing w:after="160" w:line="254" w:lineRule="auto"/>
      <w:textAlignment w:val="baseline"/>
    </w:pPr>
    <w:rPr>
      <w:rFonts w:ascii="Calibri" w:eastAsia="Calibri" w:hAnsi="Calibri" w:cs="Times New Roman"/>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inese.sprukta@llu.lv" TargetMode="Externa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1FDBF02-4C3C-4C02-99AB-07E0F77C1FF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47</TotalTime>
  <Pages>11</Pages>
  <Words>16281</Words>
  <Characters>9281</Characters>
  <Application>Microsoft Office Word</Application>
  <DocSecurity>0</DocSecurity>
  <Lines>77</Lines>
  <Paragraphs>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25511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25</cp:revision>
  <dcterms:created xsi:type="dcterms:W3CDTF">2016-01-11T06:42:00Z</dcterms:created>
  <dcterms:modified xsi:type="dcterms:W3CDTF">2016-01-14T12:47:00Z</dcterms:modified>
</cp:coreProperties>
</file>