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93" w:rsidRPr="00261393" w:rsidRDefault="00261393" w:rsidP="00261393">
      <w:pPr>
        <w:ind w:firstLine="709"/>
        <w:jc w:val="both"/>
        <w:rPr>
          <w:rFonts w:ascii="Arial Narrow" w:hAnsi="Arial Narrow"/>
          <w:b/>
          <w:bCs/>
          <w:i/>
          <w:iCs/>
          <w:sz w:val="36"/>
          <w:szCs w:val="36"/>
          <w:lang w:val="lv-LV"/>
        </w:rPr>
      </w:pPr>
      <w:r>
        <w:rPr>
          <w:rFonts w:ascii="Arial Narrow" w:hAnsi="Arial Narrow"/>
          <w:bCs/>
          <w:iCs/>
          <w:lang w:val="lv-LV"/>
        </w:rPr>
        <w:t xml:space="preserve"> </w:t>
      </w:r>
      <w:r w:rsidRPr="00261393">
        <w:rPr>
          <w:rFonts w:ascii="Arial Narrow" w:hAnsi="Arial Narrow"/>
          <w:b/>
          <w:bCs/>
          <w:i/>
          <w:iCs/>
          <w:sz w:val="36"/>
          <w:szCs w:val="36"/>
          <w:lang w:val="lv-LV"/>
        </w:rPr>
        <w:t>Jautājumi un atbildes-2</w:t>
      </w:r>
    </w:p>
    <w:p w:rsidR="00261393" w:rsidRDefault="00261393" w:rsidP="00261393">
      <w:pPr>
        <w:ind w:firstLine="709"/>
        <w:jc w:val="both"/>
        <w:rPr>
          <w:rFonts w:ascii="Arial Narrow" w:hAnsi="Arial Narrow"/>
          <w:bCs/>
          <w:iCs/>
          <w:lang w:val="lv-LV"/>
        </w:rPr>
      </w:pPr>
    </w:p>
    <w:p w:rsidR="00261393" w:rsidRPr="00587ECA" w:rsidRDefault="00261393" w:rsidP="00261393">
      <w:pPr>
        <w:ind w:firstLine="709"/>
        <w:jc w:val="both"/>
        <w:rPr>
          <w:rFonts w:ascii="Arial Narrow" w:hAnsi="Arial Narrow"/>
          <w:lang w:val="lv-LV"/>
        </w:rPr>
      </w:pPr>
      <w:r w:rsidRPr="00587ECA">
        <w:rPr>
          <w:rFonts w:ascii="Arial Narrow" w:hAnsi="Arial Narrow"/>
          <w:bCs/>
          <w:iCs/>
          <w:lang w:val="lv-LV"/>
        </w:rPr>
        <w:t>Iepazīstoties ar konkursa „</w:t>
      </w:r>
      <w:r w:rsidRPr="00E46D80">
        <w:rPr>
          <w:rFonts w:ascii="Arial Narrow" w:eastAsia="Candara" w:hAnsi="Arial Narrow"/>
          <w:i/>
          <w:lang w:val="lv-LV" w:bidi="en-US"/>
        </w:rPr>
        <w:t>Pārtikas tehnoloģiju fakultātes ēku būvniecība ERAF līdzfinansētā projekta „LLU mācību infrastruktūras modernizācija” ietvaros</w:t>
      </w:r>
      <w:r w:rsidRPr="00587ECA">
        <w:rPr>
          <w:rFonts w:ascii="Arial Narrow" w:hAnsi="Arial Narrow"/>
          <w:bCs/>
          <w:iCs/>
          <w:lang w:val="lv-LV"/>
        </w:rPr>
        <w:t xml:space="preserve">” (identifikācijas numurs Nr. </w:t>
      </w:r>
      <w:r>
        <w:rPr>
          <w:rFonts w:ascii="Arial Narrow" w:hAnsi="Arial Narrow"/>
          <w:lang w:val="lv-LV"/>
        </w:rPr>
        <w:t>LLU2013/6 – B/ERAF/AK</w:t>
      </w:r>
      <w:r w:rsidRPr="003644B2">
        <w:rPr>
          <w:rFonts w:ascii="Arial Narrow" w:hAnsi="Arial Narrow"/>
          <w:bCs/>
          <w:iCs/>
          <w:lang w:val="lv-LV"/>
        </w:rPr>
        <w:t>)</w:t>
      </w:r>
      <w:r w:rsidRPr="00587ECA">
        <w:rPr>
          <w:rFonts w:ascii="Arial Narrow" w:hAnsi="Arial Narrow"/>
          <w:bCs/>
          <w:iCs/>
          <w:lang w:val="lv-LV"/>
        </w:rPr>
        <w:t xml:space="preserve"> nolikumu un darbu apjomiem, lai varētu iesniegt kvalitatīvu piedāvājumu, ir nepieciešams saņemt atbildi uz sekojošiem jautājumiem:</w:t>
      </w:r>
    </w:p>
    <w:p w:rsidR="00261393" w:rsidRDefault="00261393" w:rsidP="00261393">
      <w:pPr>
        <w:jc w:val="both"/>
        <w:rPr>
          <w:rFonts w:ascii="Arial Narrow" w:hAnsi="Arial Narrow"/>
          <w:lang w:val="lv-LV"/>
        </w:rPr>
      </w:pPr>
    </w:p>
    <w:p w:rsidR="00261393" w:rsidRDefault="00261393" w:rsidP="00261393">
      <w:pPr>
        <w:pStyle w:val="ListParagraph"/>
        <w:rPr>
          <w:rFonts w:ascii="Arial Narrow" w:hAnsi="Arial Narrow" w:cs="Arial"/>
          <w:lang w:val="lv-LV"/>
        </w:rPr>
      </w:pPr>
    </w:p>
    <w:p w:rsidR="00261393" w:rsidRPr="00DB7E65" w:rsidRDefault="00261393" w:rsidP="00261393">
      <w:pPr>
        <w:jc w:val="both"/>
        <w:rPr>
          <w:rFonts w:ascii="Arial Narrow" w:hAnsi="Arial Narrow"/>
          <w:b/>
          <w:i/>
          <w:lang w:val="lv-LV"/>
        </w:rPr>
      </w:pPr>
      <w:r w:rsidRPr="00DB7E65">
        <w:rPr>
          <w:rFonts w:ascii="Arial Narrow" w:hAnsi="Arial Narrow"/>
          <w:b/>
          <w:i/>
          <w:lang w:val="lv-LV"/>
        </w:rPr>
        <w:t>LLU Pārtikas tehnoloģijas fakultāte ēka Nr.</w:t>
      </w:r>
      <w:r>
        <w:rPr>
          <w:rFonts w:ascii="Arial Narrow" w:hAnsi="Arial Narrow"/>
          <w:b/>
          <w:i/>
          <w:lang w:val="lv-LV"/>
        </w:rPr>
        <w:t>1</w:t>
      </w:r>
    </w:p>
    <w:p w:rsidR="00261393" w:rsidRDefault="00261393" w:rsidP="00261393">
      <w:pPr>
        <w:jc w:val="both"/>
        <w:rPr>
          <w:rFonts w:ascii="Arial Narrow" w:hAnsi="Arial Narrow" w:cs="Arial"/>
          <w:lang w:val="lv-LV"/>
        </w:rPr>
      </w:pPr>
    </w:p>
    <w:p w:rsidR="00261393" w:rsidRPr="000557E6" w:rsidRDefault="00261393" w:rsidP="00261393">
      <w:pPr>
        <w:numPr>
          <w:ilvl w:val="0"/>
          <w:numId w:val="12"/>
        </w:numPr>
        <w:jc w:val="both"/>
        <w:rPr>
          <w:rFonts w:ascii="Arial Narrow" w:hAnsi="Arial Narrow" w:cs="Arial"/>
          <w:lang w:val="lv-LV"/>
        </w:rPr>
      </w:pPr>
      <w:r w:rsidRPr="000557E6">
        <w:rPr>
          <w:rFonts w:ascii="Arial Narrow" w:hAnsi="Arial Narrow" w:cs="Arial"/>
          <w:lang w:val="lv-LV"/>
        </w:rPr>
        <w:t>Izsniegtajos darbu apjomos „LLU Pārtikas tehnoloģijas fakultāte ēka Nr.1” lokālajā tāmē Nr.1-3 „Nesošās dzelzsbetona, metāla, koka konstrukcijas” poz.1 „Monolītas betonējuma joslas MJ1,MJ2,MJ3, veidņu uzstādīšana un nojaukšana, noma – 9.55m</w:t>
      </w:r>
      <w:r w:rsidRPr="000557E6">
        <w:rPr>
          <w:rFonts w:ascii="Arial Narrow" w:hAnsi="Arial Narrow" w:cs="Arial"/>
          <w:vertAlign w:val="superscript"/>
          <w:lang w:val="lv-LV"/>
        </w:rPr>
        <w:t>3</w:t>
      </w:r>
      <w:r w:rsidRPr="000557E6">
        <w:rPr>
          <w:rFonts w:ascii="Arial Narrow" w:hAnsi="Arial Narrow" w:cs="Arial"/>
          <w:lang w:val="lv-LV"/>
        </w:rPr>
        <w:t>” iestrādājamā betona daudzums neatbilst tehniskā projekta lapā „BK1 – 175 – 01” norādītajam. Monolītās joslas MJ1; MJ2 un MJ3, 13.00+0.30+0.30 = 13.60m3 un nav arī iekļauts stiegrojuma apjoms 604.00kg. Kā rīkoties šajā situācijā? Ja šie apjomi pretendentam ir jāiekļauj savā piedāvājumā tad kur?</w:t>
      </w:r>
    </w:p>
    <w:p w:rsidR="00261393" w:rsidRPr="000557E6" w:rsidRDefault="00261393" w:rsidP="00261393">
      <w:pPr>
        <w:ind w:left="774"/>
        <w:jc w:val="both"/>
        <w:rPr>
          <w:rFonts w:ascii="Arial Narrow" w:hAnsi="Arial Narrow" w:cs="Arial"/>
          <w:lang w:val="lv-LV"/>
        </w:rPr>
      </w:pPr>
      <w:r w:rsidRPr="000557E6">
        <w:rPr>
          <w:rFonts w:ascii="Arial Narrow" w:hAnsi="Arial Narrow" w:cs="Arial"/>
          <w:i/>
          <w:color w:val="2E74B5"/>
          <w:lang w:val="lv-LV"/>
        </w:rPr>
        <w:t>Atbilde. Pareizais betonējuma apjoms tāmes 1-3 poz.1 ir 13,50m</w:t>
      </w:r>
      <w:r w:rsidRPr="000557E6">
        <w:rPr>
          <w:rFonts w:ascii="Arial Narrow" w:hAnsi="Arial Narrow" w:cs="Arial"/>
          <w:i/>
          <w:color w:val="2E74B5"/>
          <w:vertAlign w:val="superscript"/>
          <w:lang w:val="lv-LV"/>
        </w:rPr>
        <w:t>3</w:t>
      </w:r>
      <w:r w:rsidRPr="000557E6">
        <w:rPr>
          <w:rFonts w:ascii="Arial Narrow" w:hAnsi="Arial Narrow" w:cs="Arial"/>
          <w:i/>
          <w:color w:val="2E74B5"/>
          <w:lang w:val="lv-LV"/>
        </w:rPr>
        <w:t xml:space="preserve"> (13,00+0,30+0,20, atbilstoši lapai R22_TP_BK1_175_01). Papildus sadaļā „Monolīta josla bēniņu stāvā” </w:t>
      </w:r>
      <w:r w:rsidRPr="003C1B30">
        <w:rPr>
          <w:rFonts w:ascii="Arial Narrow" w:hAnsi="Arial Narrow" w:cs="Arial"/>
          <w:i/>
          <w:color w:val="2E74B5"/>
          <w:lang w:val="lv-LV"/>
        </w:rPr>
        <w:t>jāiekļauj stiegrojuma apjoms 604.00kg.</w:t>
      </w:r>
    </w:p>
    <w:p w:rsidR="00261393" w:rsidRPr="0024515A" w:rsidRDefault="00261393" w:rsidP="00261393">
      <w:pPr>
        <w:pStyle w:val="ListParagraph"/>
        <w:rPr>
          <w:rFonts w:ascii="Arial Narrow" w:hAnsi="Arial Narrow" w:cs="Arial"/>
          <w:highlight w:val="cyan"/>
          <w:lang w:val="lv-LV"/>
        </w:rPr>
      </w:pPr>
    </w:p>
    <w:p w:rsidR="00261393" w:rsidRPr="00564C92" w:rsidRDefault="00261393" w:rsidP="00261393">
      <w:pPr>
        <w:numPr>
          <w:ilvl w:val="0"/>
          <w:numId w:val="12"/>
        </w:numPr>
        <w:jc w:val="both"/>
        <w:rPr>
          <w:rFonts w:ascii="Arial Narrow" w:hAnsi="Arial Narrow" w:cs="Arial"/>
          <w:lang w:val="lv-LV"/>
        </w:rPr>
      </w:pPr>
      <w:r w:rsidRPr="00564C92">
        <w:rPr>
          <w:rFonts w:ascii="Arial Narrow" w:hAnsi="Arial Narrow" w:cs="Arial"/>
          <w:lang w:val="lv-LV"/>
        </w:rPr>
        <w:t xml:space="preserve">Izsniegtajos darbu apjomos „LLU Pārtikas tehnoloģijas fakultāte ēka Nr.1” lokālajā tāme Nr.1-3 „Nesošās dzelzsbetona, metāla, koka konstrukcijas” poz.20 „Koka virsmu ugunsaizsardzība un </w:t>
      </w:r>
      <w:proofErr w:type="spellStart"/>
      <w:r w:rsidRPr="00564C92">
        <w:rPr>
          <w:rFonts w:ascii="Arial Narrow" w:hAnsi="Arial Narrow" w:cs="Arial"/>
          <w:lang w:val="lv-LV"/>
        </w:rPr>
        <w:t>antiseptizēšana</w:t>
      </w:r>
      <w:proofErr w:type="spellEnd"/>
      <w:r w:rsidRPr="00564C92">
        <w:rPr>
          <w:rFonts w:ascii="Arial Narrow" w:hAnsi="Arial Narrow" w:cs="Arial"/>
          <w:lang w:val="lv-LV"/>
        </w:rPr>
        <w:t xml:space="preserve"> – 144.88m</w:t>
      </w:r>
      <w:r w:rsidRPr="00564C92">
        <w:rPr>
          <w:rFonts w:ascii="Arial Narrow" w:hAnsi="Arial Narrow" w:cs="Arial"/>
          <w:vertAlign w:val="superscript"/>
          <w:lang w:val="lv-LV"/>
        </w:rPr>
        <w:t>2</w:t>
      </w:r>
      <w:r w:rsidRPr="00564C92">
        <w:rPr>
          <w:rFonts w:ascii="Arial Narrow" w:hAnsi="Arial Narrow" w:cs="Arial"/>
          <w:lang w:val="lv-LV"/>
        </w:rPr>
        <w:t>”, bet ja saskaita tehniskā projekta lapā „BK1 – 345 – 02” uzrādītos apjomus, tad šī platība iznāk stipri lielāka - 696.32m</w:t>
      </w:r>
      <w:r w:rsidRPr="00564C92">
        <w:rPr>
          <w:rFonts w:ascii="Arial Narrow" w:hAnsi="Arial Narrow" w:cs="Arial"/>
          <w:vertAlign w:val="superscript"/>
          <w:lang w:val="lv-LV"/>
        </w:rPr>
        <w:t>2</w:t>
      </w:r>
      <w:r w:rsidRPr="00564C92">
        <w:rPr>
          <w:rFonts w:ascii="Arial Narrow" w:hAnsi="Arial Narrow" w:cs="Arial"/>
          <w:lang w:val="lv-LV"/>
        </w:rPr>
        <w:t xml:space="preserve"> un nav uzrādīti „</w:t>
      </w:r>
      <w:proofErr w:type="spellStart"/>
      <w:r w:rsidRPr="00564C92">
        <w:rPr>
          <w:rFonts w:ascii="Arial Narrow" w:hAnsi="Arial Narrow" w:cs="Arial"/>
          <w:lang w:val="lv-LV"/>
        </w:rPr>
        <w:t>Vormann</w:t>
      </w:r>
      <w:proofErr w:type="spellEnd"/>
      <w:r w:rsidRPr="00564C92">
        <w:rPr>
          <w:rFonts w:ascii="Arial Narrow" w:hAnsi="Arial Narrow" w:cs="Arial"/>
          <w:lang w:val="lv-LV"/>
        </w:rPr>
        <w:t>” stiprināšanas materiāli ( 60 gab.). Kā rīkoties šajā situācijā? Ja šie apjomi pretendentam ir jāiekļauj savā piedāvājumā tad kur?</w:t>
      </w:r>
    </w:p>
    <w:p w:rsidR="00261393" w:rsidRPr="009A3AE0" w:rsidRDefault="00261393" w:rsidP="00261393">
      <w:pPr>
        <w:ind w:left="774"/>
        <w:jc w:val="both"/>
        <w:rPr>
          <w:rFonts w:ascii="Arial Narrow" w:hAnsi="Arial Narrow" w:cs="Arial"/>
          <w:lang w:val="lv-LV"/>
        </w:rPr>
      </w:pPr>
      <w:r w:rsidRPr="009A3AE0">
        <w:rPr>
          <w:rFonts w:ascii="Arial Narrow" w:hAnsi="Arial Narrow" w:cs="Arial"/>
          <w:i/>
          <w:color w:val="2E74B5"/>
          <w:lang w:val="lv-LV"/>
        </w:rPr>
        <w:t xml:space="preserve">Atbilde. </w:t>
      </w:r>
      <w:r>
        <w:rPr>
          <w:rFonts w:ascii="Arial Narrow" w:hAnsi="Arial Narrow" w:cs="Arial"/>
          <w:i/>
          <w:color w:val="2E74B5"/>
          <w:lang w:val="lv-LV"/>
        </w:rPr>
        <w:t>Lokālās tāmes 1-3 pozīcijā 20 „</w:t>
      </w:r>
      <w:r w:rsidRPr="003C1B30">
        <w:rPr>
          <w:rFonts w:ascii="Arial Narrow" w:hAnsi="Arial Narrow" w:cs="Arial"/>
          <w:i/>
          <w:color w:val="2E74B5"/>
          <w:lang w:val="lv-LV"/>
        </w:rPr>
        <w:t xml:space="preserve">Koka virsmu ugunsaizsardzība un </w:t>
      </w:r>
      <w:proofErr w:type="spellStart"/>
      <w:r w:rsidRPr="003C1B30">
        <w:rPr>
          <w:rFonts w:ascii="Arial Narrow" w:hAnsi="Arial Narrow" w:cs="Arial"/>
          <w:i/>
          <w:color w:val="2E74B5"/>
          <w:lang w:val="lv-LV"/>
        </w:rPr>
        <w:t>antiseptizēšana</w:t>
      </w:r>
      <w:proofErr w:type="spellEnd"/>
      <w:r w:rsidRPr="003C1B30">
        <w:rPr>
          <w:rFonts w:ascii="Arial Narrow" w:hAnsi="Arial Narrow" w:cs="Arial"/>
          <w:i/>
          <w:color w:val="2E74B5"/>
          <w:lang w:val="lv-LV"/>
        </w:rPr>
        <w:t>” jāparedz apstrādāt visu koka konstrukciju virsmu – 696,32m</w:t>
      </w:r>
      <w:r w:rsidRPr="003C1B30">
        <w:rPr>
          <w:rFonts w:ascii="Arial Narrow" w:hAnsi="Arial Narrow" w:cs="Arial"/>
          <w:i/>
          <w:color w:val="2E74B5"/>
          <w:vertAlign w:val="superscript"/>
          <w:lang w:val="lv-LV"/>
        </w:rPr>
        <w:t>2</w:t>
      </w:r>
      <w:r w:rsidRPr="003C1B30">
        <w:rPr>
          <w:rFonts w:ascii="Arial Narrow" w:hAnsi="Arial Narrow" w:cs="Arial"/>
          <w:i/>
          <w:color w:val="2E74B5"/>
          <w:lang w:val="lv-LV"/>
        </w:rPr>
        <w:t xml:space="preserve">. </w:t>
      </w:r>
      <w:r>
        <w:rPr>
          <w:rFonts w:ascii="Arial Narrow" w:hAnsi="Arial Narrow" w:cs="Arial"/>
          <w:i/>
          <w:color w:val="2E74B5"/>
          <w:lang w:val="lv-LV"/>
        </w:rPr>
        <w:t>Lokālās tāmes 1-3 sadaļa „Jumta konstrukcijas” jāpapildina ar pozīci</w:t>
      </w:r>
      <w:r w:rsidRPr="00564C92">
        <w:rPr>
          <w:rFonts w:ascii="Arial Narrow" w:hAnsi="Arial Narrow" w:cs="Arial"/>
          <w:i/>
          <w:color w:val="2E74B5"/>
          <w:lang w:val="lv-LV"/>
        </w:rPr>
        <w:t>j</w:t>
      </w:r>
      <w:r w:rsidRPr="003C1B30">
        <w:rPr>
          <w:rFonts w:ascii="Arial Narrow" w:hAnsi="Arial Narrow" w:cs="Arial"/>
          <w:i/>
          <w:color w:val="2E74B5"/>
          <w:lang w:val="lv-LV"/>
        </w:rPr>
        <w:t>u „</w:t>
      </w:r>
      <w:proofErr w:type="spellStart"/>
      <w:r w:rsidRPr="003C1B30">
        <w:rPr>
          <w:rFonts w:ascii="Arial Narrow" w:hAnsi="Arial Narrow" w:cs="Arial"/>
          <w:i/>
          <w:color w:val="2E74B5"/>
          <w:lang w:val="lv-LV"/>
        </w:rPr>
        <w:t>Vormann</w:t>
      </w:r>
      <w:proofErr w:type="spellEnd"/>
      <w:r w:rsidRPr="003C1B30">
        <w:rPr>
          <w:rFonts w:ascii="Arial Narrow" w:hAnsi="Arial Narrow" w:cs="Arial"/>
          <w:i/>
          <w:color w:val="2E74B5"/>
          <w:lang w:val="lv-LV"/>
        </w:rPr>
        <w:t xml:space="preserve">” stiprināšanas materiāli - 60 </w:t>
      </w:r>
      <w:proofErr w:type="spellStart"/>
      <w:r w:rsidRPr="003C1B30">
        <w:rPr>
          <w:rFonts w:ascii="Arial Narrow" w:hAnsi="Arial Narrow" w:cs="Arial"/>
          <w:i/>
          <w:color w:val="2E74B5"/>
          <w:lang w:val="lv-LV"/>
        </w:rPr>
        <w:t>gab</w:t>
      </w:r>
      <w:proofErr w:type="spellEnd"/>
      <w:r w:rsidRPr="003C1B30">
        <w:rPr>
          <w:rFonts w:ascii="Arial Narrow" w:hAnsi="Arial Narrow" w:cs="Arial"/>
          <w:i/>
          <w:color w:val="2E74B5"/>
          <w:lang w:val="lv-LV"/>
        </w:rPr>
        <w:t>”.</w:t>
      </w:r>
    </w:p>
    <w:p w:rsidR="00261393" w:rsidRPr="009A3AE0" w:rsidRDefault="00261393" w:rsidP="00261393">
      <w:pPr>
        <w:pStyle w:val="ListParagraph"/>
        <w:rPr>
          <w:rFonts w:ascii="Arial Narrow" w:hAnsi="Arial Narrow" w:cs="Arial"/>
          <w:lang w:val="lv-LV"/>
        </w:rPr>
      </w:pPr>
    </w:p>
    <w:p w:rsidR="00261393" w:rsidRPr="009A3AE0" w:rsidRDefault="00261393" w:rsidP="00261393">
      <w:pPr>
        <w:numPr>
          <w:ilvl w:val="0"/>
          <w:numId w:val="12"/>
        </w:numPr>
        <w:jc w:val="both"/>
        <w:rPr>
          <w:rFonts w:ascii="Arial Narrow" w:hAnsi="Arial Narrow" w:cs="Arial"/>
          <w:lang w:val="lv-LV"/>
        </w:rPr>
      </w:pPr>
      <w:r w:rsidRPr="009A3AE0">
        <w:rPr>
          <w:rFonts w:ascii="Arial Narrow" w:hAnsi="Arial Narrow" w:cs="Arial"/>
          <w:lang w:val="lv-LV"/>
        </w:rPr>
        <w:t>Izsniegtajos darbu apjomos „LLU Pārtikas tehnoloģijas fakultāte ēka Nr.1” lokālajā tāmē Nr.1-2 „Pamati” poz.4 „Pamatu betonēšana ar betonu B25 W6F100, veidņu uzstādīšana un nojaukšana, noma– 1.30m</w:t>
      </w:r>
      <w:r w:rsidRPr="009A3AE0">
        <w:rPr>
          <w:rFonts w:ascii="Arial Narrow" w:hAnsi="Arial Narrow" w:cs="Arial"/>
          <w:vertAlign w:val="superscript"/>
          <w:lang w:val="lv-LV"/>
        </w:rPr>
        <w:t>3</w:t>
      </w:r>
      <w:r w:rsidRPr="009A3AE0">
        <w:rPr>
          <w:rFonts w:ascii="Arial Narrow" w:hAnsi="Arial Narrow" w:cs="Arial"/>
          <w:lang w:val="lv-LV"/>
        </w:rPr>
        <w:t>”, bet ja saskaita tehniskā projekta lapā „BK1 – 125 – 01” uzrādītos apjomus, tad šeit vēl ir betona B5 – 0.30m</w:t>
      </w:r>
      <w:r w:rsidRPr="009A3AE0">
        <w:rPr>
          <w:rFonts w:ascii="Arial Narrow" w:hAnsi="Arial Narrow" w:cs="Arial"/>
          <w:vertAlign w:val="superscript"/>
          <w:lang w:val="lv-LV"/>
        </w:rPr>
        <w:t>3</w:t>
      </w:r>
      <w:r w:rsidRPr="009A3AE0">
        <w:rPr>
          <w:rFonts w:ascii="Arial Narrow" w:hAnsi="Arial Narrow" w:cs="Arial"/>
          <w:lang w:val="lv-LV"/>
        </w:rPr>
        <w:t xml:space="preserve"> apjomi, kas nav uzrādīti. Kā rīkoties šajā situācijā? Ja šie apjomi pretendentam ir jāiekļauj savā piedāvājumā tad kur?</w:t>
      </w:r>
    </w:p>
    <w:p w:rsidR="00261393" w:rsidRDefault="00261393" w:rsidP="00261393">
      <w:pPr>
        <w:ind w:left="774"/>
        <w:jc w:val="both"/>
        <w:rPr>
          <w:rFonts w:ascii="Arial Narrow" w:hAnsi="Arial Narrow" w:cs="Arial"/>
          <w:lang w:val="lv-LV"/>
        </w:rPr>
      </w:pPr>
      <w:r>
        <w:rPr>
          <w:rFonts w:ascii="Arial Narrow" w:hAnsi="Arial Narrow" w:cs="Arial"/>
          <w:i/>
          <w:color w:val="2E74B5"/>
          <w:lang w:val="lv-LV"/>
        </w:rPr>
        <w:t xml:space="preserve">Atbilde. Projektā tika veikta korekcija, paredzot šķembu pamatnes vietā betona sagatavošanas kārtu. </w:t>
      </w:r>
      <w:r w:rsidRPr="003C1B30">
        <w:rPr>
          <w:rFonts w:ascii="Arial Narrow" w:hAnsi="Arial Narrow" w:cs="Arial"/>
          <w:i/>
          <w:color w:val="2E74B5"/>
          <w:lang w:val="lv-LV"/>
        </w:rPr>
        <w:t>Betona B5–0.30m</w:t>
      </w:r>
      <w:r w:rsidRPr="003C1B30">
        <w:rPr>
          <w:rFonts w:ascii="Arial Narrow" w:hAnsi="Arial Narrow" w:cs="Arial"/>
          <w:i/>
          <w:color w:val="2E74B5"/>
          <w:vertAlign w:val="superscript"/>
          <w:lang w:val="lv-LV"/>
        </w:rPr>
        <w:t xml:space="preserve">3 </w:t>
      </w:r>
      <w:r w:rsidRPr="003C1B30">
        <w:rPr>
          <w:rFonts w:ascii="Arial Narrow" w:hAnsi="Arial Narrow" w:cs="Arial"/>
          <w:i/>
          <w:color w:val="2E74B5"/>
          <w:lang w:val="lv-LV"/>
        </w:rPr>
        <w:t>apjomu jāparedz</w:t>
      </w:r>
      <w:r w:rsidRPr="003C1B30">
        <w:rPr>
          <w:rFonts w:ascii="Arial Narrow" w:hAnsi="Arial Narrow" w:cs="Arial"/>
          <w:i/>
          <w:color w:val="2E74B5"/>
          <w:vertAlign w:val="superscript"/>
          <w:lang w:val="lv-LV"/>
        </w:rPr>
        <w:t xml:space="preserve"> </w:t>
      </w:r>
      <w:r w:rsidRPr="003C1B30">
        <w:rPr>
          <w:rFonts w:ascii="Arial Narrow" w:hAnsi="Arial Narrow" w:cs="Arial"/>
          <w:i/>
          <w:color w:val="2E74B5"/>
          <w:lang w:val="lv-LV"/>
        </w:rPr>
        <w:t>lokālās tāmes 1-2 poz.3 „</w:t>
      </w:r>
      <w:r w:rsidRPr="00F615AC">
        <w:rPr>
          <w:rFonts w:ascii="Arial Narrow" w:hAnsi="Arial Narrow" w:cs="Arial"/>
          <w:i/>
          <w:color w:val="2E74B5"/>
          <w:lang w:val="lv-LV"/>
        </w:rPr>
        <w:t>Blietētas šķembu kārtas ierīkošana</w:t>
      </w:r>
      <w:r>
        <w:rPr>
          <w:rFonts w:ascii="Arial Narrow" w:hAnsi="Arial Narrow" w:cs="Arial"/>
          <w:i/>
          <w:color w:val="2E74B5"/>
          <w:lang w:val="lv-LV"/>
        </w:rPr>
        <w:t>” vietā.</w:t>
      </w:r>
    </w:p>
    <w:p w:rsidR="00261393" w:rsidRDefault="00261393" w:rsidP="00261393">
      <w:pPr>
        <w:jc w:val="bot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Nr.1</w:t>
      </w:r>
      <w:r>
        <w:rPr>
          <w:rFonts w:ascii="Arial Narrow" w:hAnsi="Arial Narrow" w:cs="Arial"/>
          <w:lang w:val="lv-LV"/>
        </w:rPr>
        <w:t xml:space="preserve">” lokālajā tāmē Nr.1-2 „Pamati” lai veiktu poz. „Ēkas pamatu horizontālās </w:t>
      </w:r>
      <w:r w:rsidRPr="00937DB4">
        <w:rPr>
          <w:rFonts w:ascii="Arial Narrow" w:hAnsi="Arial Narrow" w:cs="Arial"/>
          <w:lang w:val="lv-LV"/>
        </w:rPr>
        <w:t>hidroizolācijas ar injekcijas metodi ierīkošana</w:t>
      </w:r>
      <w:r>
        <w:rPr>
          <w:rFonts w:ascii="Arial Narrow" w:hAnsi="Arial Narrow" w:cs="Arial"/>
          <w:lang w:val="lv-LV"/>
        </w:rPr>
        <w:t xml:space="preserve">” un „Siltumizolācija ieklāšana </w:t>
      </w:r>
      <w:r w:rsidRPr="00937DB4">
        <w:rPr>
          <w:rFonts w:ascii="Arial Narrow" w:hAnsi="Arial Narrow" w:cs="Arial"/>
          <w:lang w:val="lv-LV"/>
        </w:rPr>
        <w:t>(</w:t>
      </w:r>
      <w:r>
        <w:rPr>
          <w:rFonts w:ascii="Arial Narrow" w:hAnsi="Arial Narrow" w:cs="Arial"/>
          <w:lang w:val="lv-LV"/>
        </w:rPr>
        <w:t xml:space="preserve"> </w:t>
      </w:r>
      <w:proofErr w:type="spellStart"/>
      <w:r w:rsidRPr="00937DB4">
        <w:rPr>
          <w:rFonts w:ascii="Arial Narrow" w:hAnsi="Arial Narrow" w:cs="Arial"/>
          <w:lang w:val="lv-LV"/>
        </w:rPr>
        <w:t>ekstrudēta</w:t>
      </w:r>
      <w:proofErr w:type="spellEnd"/>
      <w:r w:rsidRPr="00937DB4">
        <w:rPr>
          <w:rFonts w:ascii="Arial Narrow" w:hAnsi="Arial Narrow" w:cs="Arial"/>
          <w:lang w:val="lv-LV"/>
        </w:rPr>
        <w:t xml:space="preserve"> </w:t>
      </w:r>
      <w:proofErr w:type="spellStart"/>
      <w:r w:rsidRPr="00937DB4">
        <w:rPr>
          <w:rFonts w:ascii="Arial Narrow" w:hAnsi="Arial Narrow" w:cs="Arial"/>
          <w:lang w:val="lv-LV"/>
        </w:rPr>
        <w:t>putupolistirēna</w:t>
      </w:r>
      <w:proofErr w:type="spellEnd"/>
      <w:r w:rsidRPr="00937DB4">
        <w:rPr>
          <w:rFonts w:ascii="Arial Narrow" w:hAnsi="Arial Narrow" w:cs="Arial"/>
          <w:lang w:val="lv-LV"/>
        </w:rPr>
        <w:t xml:space="preserve"> plātne; Paroc  </w:t>
      </w:r>
      <w:proofErr w:type="spellStart"/>
      <w:r w:rsidRPr="00937DB4">
        <w:rPr>
          <w:rFonts w:ascii="Arial Narrow" w:hAnsi="Arial Narrow" w:cs="Arial"/>
          <w:lang w:val="lv-LV"/>
        </w:rPr>
        <w:t>Ecoprim</w:t>
      </w:r>
      <w:proofErr w:type="spellEnd"/>
      <w:r w:rsidRPr="00937DB4">
        <w:rPr>
          <w:rFonts w:ascii="Arial Narrow" w:hAnsi="Arial Narrow" w:cs="Arial"/>
          <w:lang w:val="lv-LV"/>
        </w:rPr>
        <w:t xml:space="preserve"> LD ar spundi vai ekvivalents) b-100mm</w:t>
      </w:r>
      <w:r>
        <w:rPr>
          <w:rFonts w:ascii="Arial Narrow" w:hAnsi="Arial Narrow" w:cs="Arial"/>
          <w:lang w:val="lv-LV"/>
        </w:rPr>
        <w:t>” , pēc tehniskā projekta lapas „AR – 400 – 001A” šīs izolācijas augstums ir 1.20m. Lai veiktu šos darbus būtu nepieciešams pamatus atrakt, attīrīt un pēc visu darbu beigšanas aizbērt? Kā rīkoties šajā situācijā? Ja šie apjomi pretendentam ir jāiekļauj savā piedāvājumā tad kur?</w:t>
      </w:r>
    </w:p>
    <w:p w:rsidR="00261393" w:rsidRDefault="00261393" w:rsidP="00261393">
      <w:pPr>
        <w:ind w:left="774"/>
        <w:jc w:val="both"/>
        <w:rPr>
          <w:rFonts w:ascii="Arial Narrow" w:hAnsi="Arial Narrow" w:cs="Arial"/>
          <w:lang w:val="lv-LV"/>
        </w:rPr>
      </w:pPr>
      <w:r>
        <w:rPr>
          <w:rFonts w:ascii="Arial Narrow" w:hAnsi="Arial Narrow" w:cs="Arial"/>
          <w:i/>
          <w:color w:val="2E74B5"/>
          <w:lang w:val="lv-LV"/>
        </w:rPr>
        <w:lastRenderedPageBreak/>
        <w:t>Atbilde. Pamatu atrakšana, attīrīšana un vēlāka aizbēršana ir ietverta pie pamatu pastiprināšanas lokālās tāmes 1-3 pozīcijā 42. Gan pastiprināšanas darbi, gan izolācija ir veicama secīgi, no tās pašas tranšejas.</w:t>
      </w:r>
    </w:p>
    <w:p w:rsidR="00261393" w:rsidRDefault="00261393" w:rsidP="00261393">
      <w:pPr>
        <w:pStyle w:val="ListParagraph"/>
        <w:rPr>
          <w:rFonts w:ascii="Arial Narrow" w:hAnsi="Arial Narrow" w:cs="Arial"/>
          <w:lang w:val="lv-LV"/>
        </w:rPr>
      </w:pPr>
    </w:p>
    <w:p w:rsidR="00261393" w:rsidRPr="00DA1D8F"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Nr.1</w:t>
      </w:r>
      <w:r>
        <w:rPr>
          <w:rFonts w:ascii="Arial Narrow" w:hAnsi="Arial Narrow" w:cs="Arial"/>
          <w:lang w:val="lv-LV"/>
        </w:rPr>
        <w:t>” lokālajā tāmē Nr.1-3 „Nesošās dzelzsbetona, metāla</w:t>
      </w:r>
      <w:r w:rsidRPr="00DB7E65">
        <w:rPr>
          <w:rFonts w:ascii="Arial Narrow" w:hAnsi="Arial Narrow" w:cs="Arial"/>
          <w:lang w:val="lv-LV"/>
        </w:rPr>
        <w:t>, koka konstrukcijas</w:t>
      </w:r>
      <w:r>
        <w:rPr>
          <w:rFonts w:ascii="Arial Narrow" w:hAnsi="Arial Narrow" w:cs="Arial"/>
          <w:lang w:val="lv-LV"/>
        </w:rPr>
        <w:t>” poz.9 „</w:t>
      </w:r>
      <w:r w:rsidRPr="00937DB4">
        <w:rPr>
          <w:rFonts w:ascii="Arial Narrow" w:hAnsi="Arial Narrow" w:cs="Arial"/>
          <w:lang w:val="lv-LV"/>
        </w:rPr>
        <w:t>Pastiprināša</w:t>
      </w:r>
      <w:r>
        <w:rPr>
          <w:rFonts w:ascii="Arial Narrow" w:hAnsi="Arial Narrow" w:cs="Arial"/>
          <w:lang w:val="lv-LV"/>
        </w:rPr>
        <w:t>nas konstrukcijas MPK2;</w:t>
      </w:r>
      <w:r w:rsidRPr="00937DB4">
        <w:rPr>
          <w:rFonts w:ascii="Arial Narrow" w:hAnsi="Arial Narrow" w:cs="Arial"/>
          <w:lang w:val="lv-LV"/>
        </w:rPr>
        <w:t xml:space="preserve"> L-2.93m izgatavošana (ar caurumu urbšana tērauda profila, konstrukci</w:t>
      </w:r>
      <w:r>
        <w:rPr>
          <w:rFonts w:ascii="Arial Narrow" w:hAnsi="Arial Narrow" w:cs="Arial"/>
          <w:lang w:val="lv-LV"/>
        </w:rPr>
        <w:t>ju savienošana ar bultām d-16mm</w:t>
      </w:r>
      <w:r w:rsidRPr="00937DB4">
        <w:rPr>
          <w:rFonts w:ascii="Arial Narrow" w:hAnsi="Arial Narrow" w:cs="Arial"/>
          <w:lang w:val="lv-LV"/>
        </w:rPr>
        <w:t>, g</w:t>
      </w:r>
      <w:r>
        <w:rPr>
          <w:rFonts w:ascii="Arial Narrow" w:hAnsi="Arial Narrow" w:cs="Arial"/>
          <w:lang w:val="lv-LV"/>
        </w:rPr>
        <w:t xml:space="preserve">runtēšana, sieta piemetināšana </w:t>
      </w:r>
      <w:r w:rsidRPr="00937DB4">
        <w:rPr>
          <w:rFonts w:ascii="Arial Narrow" w:hAnsi="Arial Narrow" w:cs="Arial"/>
          <w:lang w:val="lv-LV"/>
        </w:rPr>
        <w:t>un montāža ar iebetonēšanu uz ķieģeļa mūra sienas</w:t>
      </w:r>
      <w:r>
        <w:rPr>
          <w:rFonts w:ascii="Arial Narrow" w:hAnsi="Arial Narrow" w:cs="Arial"/>
          <w:lang w:val="lv-LV"/>
        </w:rPr>
        <w:t xml:space="preserve"> – 1.00gb.”, bet tehniskā projekta lapā „BK1 – 111 – 01A” ir uzrādīts, ka konstrukcija MRK2 ir divas. </w:t>
      </w:r>
      <w:r w:rsidRPr="00DA1D8F">
        <w:rPr>
          <w:rFonts w:ascii="Arial Narrow" w:hAnsi="Arial Narrow" w:cs="Arial"/>
          <w:lang w:val="lv-LV"/>
        </w:rPr>
        <w:t>Kā rīkoties šajā situācijā? Ja šie apjomi pretendentam ir jāiekļauj savā piedāvājumā tad kur?</w:t>
      </w:r>
    </w:p>
    <w:p w:rsidR="00261393" w:rsidRPr="00DA1D8F" w:rsidRDefault="00261393" w:rsidP="00261393">
      <w:pPr>
        <w:ind w:left="774"/>
        <w:jc w:val="both"/>
        <w:rPr>
          <w:rFonts w:ascii="Arial Narrow" w:hAnsi="Arial Narrow" w:cs="Arial"/>
          <w:lang w:val="lv-LV"/>
        </w:rPr>
      </w:pPr>
      <w:r w:rsidRPr="00DA1D8F">
        <w:rPr>
          <w:rFonts w:ascii="Arial Narrow" w:hAnsi="Arial Narrow" w:cs="Arial"/>
          <w:i/>
          <w:color w:val="2E74B5"/>
          <w:lang w:val="lv-LV"/>
        </w:rPr>
        <w:t>Atbilde. Pareizais konstrukciju MPK2 skaits ir 2 gab., tas jāiekļauj (jāizlabo) lokālās tāmes 1-3 poz.9.</w:t>
      </w:r>
    </w:p>
    <w:p w:rsidR="00261393" w:rsidRPr="00DA1D8F" w:rsidRDefault="00261393" w:rsidP="00261393">
      <w:pPr>
        <w:pStyle w:val="ListParagraph"/>
        <w:rPr>
          <w:rFonts w:ascii="Arial Narrow" w:hAnsi="Arial Narrow" w:cs="Arial"/>
          <w:lang w:val="lv-LV"/>
        </w:rPr>
      </w:pPr>
    </w:p>
    <w:p w:rsidR="00261393" w:rsidRPr="00DA1D8F" w:rsidRDefault="00261393" w:rsidP="00261393">
      <w:pPr>
        <w:numPr>
          <w:ilvl w:val="0"/>
          <w:numId w:val="12"/>
        </w:numPr>
        <w:jc w:val="both"/>
        <w:rPr>
          <w:rFonts w:ascii="Arial Narrow" w:hAnsi="Arial Narrow" w:cs="Arial"/>
          <w:lang w:val="lv-LV"/>
        </w:rPr>
      </w:pPr>
      <w:r w:rsidRPr="00DA1D8F">
        <w:rPr>
          <w:rFonts w:ascii="Arial Narrow" w:hAnsi="Arial Narrow" w:cs="Arial"/>
          <w:lang w:val="lv-LV"/>
        </w:rPr>
        <w:t>Izsniegtajos darbu apjomos „LLU Pārtikas tehnoloģijas fakultāte ēka Nr.1” lokālajā tāmē Nr.1-1 „Demontāžas darbi” poz.16 „Jaunu ailu izciršana ķieģeļu sienās ar metāla pārsedžu montāžu – 1.29m</w:t>
      </w:r>
      <w:r w:rsidRPr="00DA1D8F">
        <w:rPr>
          <w:rFonts w:ascii="Arial Narrow" w:hAnsi="Arial Narrow" w:cs="Arial"/>
          <w:vertAlign w:val="superscript"/>
          <w:lang w:val="lv-LV"/>
        </w:rPr>
        <w:t>3</w:t>
      </w:r>
      <w:r w:rsidRPr="00DA1D8F">
        <w:rPr>
          <w:rFonts w:ascii="Arial Narrow" w:hAnsi="Arial Narrow" w:cs="Arial"/>
          <w:lang w:val="lv-LV"/>
        </w:rPr>
        <w:t>” ir domāta tikai ailu izkalšana, jo metāla pārsedžu uzstādīšana ir uzrādīta lokālajā tāmē Nr. 1.3?</w:t>
      </w:r>
    </w:p>
    <w:p w:rsidR="00261393" w:rsidRPr="00DA1D8F" w:rsidRDefault="00261393" w:rsidP="00261393">
      <w:pPr>
        <w:ind w:left="774"/>
        <w:jc w:val="both"/>
        <w:rPr>
          <w:rFonts w:ascii="Arial Narrow" w:hAnsi="Arial Narrow" w:cs="Arial"/>
          <w:lang w:val="lv-LV"/>
        </w:rPr>
      </w:pPr>
      <w:r w:rsidRPr="00DA1D8F">
        <w:rPr>
          <w:rFonts w:ascii="Arial Narrow" w:hAnsi="Arial Narrow" w:cs="Arial"/>
          <w:i/>
          <w:color w:val="2E74B5"/>
          <w:lang w:val="lv-LV"/>
        </w:rPr>
        <w:t>Atbilde. Pozīcijā 16 ir iekļauta tikai ailu izkalšana (demontāžas darbu komplekss, izņemot pārsedzes uzstādīšanu). Pārsedzes ir dotas lokālajā tāmē 1.3.</w:t>
      </w:r>
    </w:p>
    <w:p w:rsidR="00261393" w:rsidRPr="00DA1D8F" w:rsidRDefault="00261393" w:rsidP="00261393">
      <w:pPr>
        <w:pStyle w:val="ListParagraph"/>
        <w:rPr>
          <w:rFonts w:ascii="Arial Narrow" w:hAnsi="Arial Narrow" w:cs="Arial"/>
          <w:lang w:val="lv-LV"/>
        </w:rPr>
      </w:pPr>
    </w:p>
    <w:p w:rsidR="00261393" w:rsidRPr="00DA1D8F" w:rsidRDefault="00261393" w:rsidP="00261393">
      <w:pPr>
        <w:numPr>
          <w:ilvl w:val="0"/>
          <w:numId w:val="12"/>
        </w:numPr>
        <w:jc w:val="both"/>
        <w:rPr>
          <w:rFonts w:ascii="Arial Narrow" w:hAnsi="Arial Narrow" w:cs="Arial"/>
          <w:lang w:val="lv-LV"/>
        </w:rPr>
      </w:pPr>
      <w:r w:rsidRPr="00DA1D8F">
        <w:rPr>
          <w:rFonts w:ascii="Arial Narrow" w:hAnsi="Arial Narrow" w:cs="Arial"/>
          <w:lang w:val="lv-LV"/>
        </w:rPr>
        <w:t>Izsniegtajos darbu apjomos „LLU Pārtikas tehnoloģijas fakultāte ēka Nr.1” lokālajā tāmē Nr.1-3 „Nesošās dzelzsbetona, metāla, koka konstrukcijas” poz.9 „Pastiprināšanas konstrukcijas MA1 izgatavošana ar caurumu urbšana tērauda profila, konstrukciju savienošana ar bultām d-16mm, gruntēšana, sieta piemetināšana un montāža ar iebetonēšanu uz ķieģeļa mūra sienas – 2.00gb.”, bet tehniskā projekta lapā „BK1 – 111 – 01A” ir uzrādīts, ka konstrukcija MA1 ir 13gab. Kā rīkoties šajā situācijā? Ja šie apjomi pretendentam ir jāiekļauj savā piedāvājumā tad kur?</w:t>
      </w:r>
    </w:p>
    <w:p w:rsidR="00261393" w:rsidRPr="00DA1D8F" w:rsidRDefault="00261393" w:rsidP="00261393">
      <w:pPr>
        <w:ind w:left="774"/>
        <w:jc w:val="both"/>
        <w:rPr>
          <w:rFonts w:ascii="Arial Narrow" w:hAnsi="Arial Narrow" w:cs="Arial"/>
          <w:lang w:val="lv-LV"/>
        </w:rPr>
      </w:pPr>
      <w:r w:rsidRPr="00DA1D8F">
        <w:rPr>
          <w:rFonts w:ascii="Arial Narrow" w:hAnsi="Arial Narrow" w:cs="Arial"/>
          <w:i/>
          <w:color w:val="2E74B5"/>
          <w:lang w:val="lv-LV"/>
        </w:rPr>
        <w:t>Atbilde. Pareizais konstrukciju MA1 skaits ir 13 gab., tas jāiekļauj (jāizlabo) lokālās tāmes 1-3 poz.10.</w:t>
      </w:r>
    </w:p>
    <w:p w:rsidR="00261393" w:rsidRPr="00D648B0" w:rsidRDefault="00261393" w:rsidP="00261393">
      <w:pPr>
        <w:pStyle w:val="ListParagraph"/>
        <w:rPr>
          <w:rFonts w:ascii="Arial Narrow" w:hAnsi="Arial Narrow" w:cs="Arial"/>
          <w:highlight w:val="yellow"/>
          <w:lang w:val="lv-LV"/>
        </w:rPr>
      </w:pPr>
    </w:p>
    <w:p w:rsidR="00261393" w:rsidRPr="00DA1D8F" w:rsidRDefault="00261393" w:rsidP="00261393">
      <w:pPr>
        <w:numPr>
          <w:ilvl w:val="0"/>
          <w:numId w:val="12"/>
        </w:numPr>
        <w:jc w:val="both"/>
        <w:rPr>
          <w:rFonts w:ascii="Arial Narrow" w:hAnsi="Arial Narrow" w:cs="Arial"/>
          <w:lang w:val="lv-LV"/>
        </w:rPr>
      </w:pPr>
      <w:r w:rsidRPr="00DA1D8F">
        <w:rPr>
          <w:rFonts w:ascii="Arial Narrow" w:hAnsi="Arial Narrow" w:cs="Arial"/>
          <w:lang w:val="lv-LV"/>
        </w:rPr>
        <w:t xml:space="preserve">Izsniegtajos darbu apjomos „LLU Pārtikas tehnoloģijas fakultāte ēka Nr.1” lokālajā tāmē Nr.1-3 „Nesošās dzelzsbetona, metāla, koka konstrukcijas” poz.11 - 15 „ </w:t>
      </w:r>
      <w:proofErr w:type="spellStart"/>
      <w:r w:rsidRPr="00DA1D8F">
        <w:rPr>
          <w:rFonts w:ascii="Arial Narrow" w:hAnsi="Arial Narrow" w:cs="Arial"/>
          <w:lang w:val="lv-LV"/>
        </w:rPr>
        <w:t>Fibo</w:t>
      </w:r>
      <w:proofErr w:type="spellEnd"/>
      <w:r w:rsidRPr="00DA1D8F">
        <w:rPr>
          <w:rFonts w:ascii="Arial Narrow" w:hAnsi="Arial Narrow" w:cs="Arial"/>
          <w:lang w:val="lv-LV"/>
        </w:rPr>
        <w:t xml:space="preserve"> pārsedžu montāža – 16.00gb.”, bet tehniskā projekta lapā „ARD – 370 - 001” ir uzrādīts pavisam cits skaits. Kā rīkoties šajā situācijā? </w:t>
      </w:r>
    </w:p>
    <w:p w:rsidR="00261393" w:rsidRDefault="00261393" w:rsidP="00261393">
      <w:pPr>
        <w:ind w:left="774"/>
        <w:jc w:val="both"/>
        <w:rPr>
          <w:rFonts w:ascii="Arial Narrow" w:hAnsi="Arial Narrow" w:cs="Arial"/>
          <w:lang w:val="lv-LV"/>
        </w:rPr>
      </w:pPr>
      <w:r w:rsidRPr="00DA1D8F">
        <w:rPr>
          <w:rFonts w:ascii="Arial Narrow" w:hAnsi="Arial Narrow" w:cs="Arial"/>
          <w:i/>
          <w:color w:val="2E74B5"/>
          <w:lang w:val="lv-LV"/>
        </w:rPr>
        <w:t xml:space="preserve">Atbilde. Piedāvājumā iesniegt apjomu atbilstoši lokālās tāmes 1-3 poz.11-15, tas ir, </w:t>
      </w:r>
      <w:proofErr w:type="spellStart"/>
      <w:r w:rsidRPr="00DA1D8F">
        <w:rPr>
          <w:rFonts w:ascii="Arial Narrow" w:hAnsi="Arial Narrow" w:cs="Arial"/>
          <w:i/>
          <w:color w:val="2E74B5"/>
          <w:lang w:val="lv-LV"/>
        </w:rPr>
        <w:t>fibo</w:t>
      </w:r>
      <w:proofErr w:type="spellEnd"/>
      <w:r w:rsidRPr="00DA1D8F">
        <w:rPr>
          <w:rFonts w:ascii="Arial Narrow" w:hAnsi="Arial Narrow" w:cs="Arial"/>
          <w:i/>
          <w:color w:val="2E74B5"/>
          <w:lang w:val="lv-LV"/>
        </w:rPr>
        <w:t xml:space="preserve"> pārsedžu montāža 16 gab.</w:t>
      </w:r>
    </w:p>
    <w:p w:rsidR="00261393" w:rsidRDefault="00261393" w:rsidP="00261393">
      <w:pPr>
        <w:pStyle w:val="ListParagraph"/>
        <w:rPr>
          <w:rFonts w:ascii="Arial Narrow" w:hAnsi="Arial Narrow" w:cs="Arial"/>
          <w:lang w:val="lv-LV"/>
        </w:rPr>
      </w:pPr>
    </w:p>
    <w:p w:rsidR="00261393" w:rsidRPr="00D8723A" w:rsidRDefault="00261393" w:rsidP="00261393">
      <w:pPr>
        <w:numPr>
          <w:ilvl w:val="0"/>
          <w:numId w:val="12"/>
        </w:numPr>
        <w:jc w:val="both"/>
        <w:rPr>
          <w:rFonts w:ascii="Arial Narrow" w:hAnsi="Arial Narrow" w:cs="Arial"/>
          <w:lang w:val="lv-LV"/>
        </w:rPr>
      </w:pPr>
      <w:r>
        <w:rPr>
          <w:rFonts w:ascii="Arial Narrow" w:hAnsi="Arial Narrow" w:cs="Arial"/>
          <w:lang w:val="lv-LV"/>
        </w:rPr>
        <w:t xml:space="preserve">Lai varētu pareizi izvērtēt darbu un nepieciešamo materiālu apjomus, lūdzu rast iespēju un izsniegt rasējumu „AR 330 – 001” ar kāpnēm K – 2 ar </w:t>
      </w:r>
      <w:proofErr w:type="spellStart"/>
      <w:r>
        <w:rPr>
          <w:rFonts w:ascii="Arial Narrow" w:hAnsi="Arial Narrow" w:cs="Arial"/>
          <w:lang w:val="lv-LV"/>
        </w:rPr>
        <w:t>pandusu</w:t>
      </w:r>
      <w:proofErr w:type="spellEnd"/>
      <w:r>
        <w:rPr>
          <w:rFonts w:ascii="Arial Narrow" w:hAnsi="Arial Narrow" w:cs="Arial"/>
          <w:lang w:val="lv-LV"/>
        </w:rPr>
        <w:t xml:space="preserve"> un kāpnēm K – 3?</w:t>
      </w:r>
    </w:p>
    <w:p w:rsidR="00261393" w:rsidRPr="00720DB7" w:rsidRDefault="00261393" w:rsidP="00261393">
      <w:pPr>
        <w:ind w:left="774"/>
        <w:jc w:val="both"/>
        <w:rPr>
          <w:rFonts w:ascii="Arial Narrow" w:hAnsi="Arial Narrow" w:cs="Arial"/>
          <w:i/>
          <w:color w:val="C00000"/>
          <w:lang w:val="lv-LV"/>
        </w:rPr>
      </w:pPr>
      <w:r w:rsidRPr="00DA1D8F">
        <w:rPr>
          <w:rFonts w:ascii="Arial Narrow" w:hAnsi="Arial Narrow" w:cs="Arial"/>
          <w:i/>
          <w:color w:val="2E74B5"/>
          <w:lang w:val="lv-LV"/>
        </w:rPr>
        <w:t>Atbilde.</w:t>
      </w:r>
      <w:r>
        <w:rPr>
          <w:rFonts w:ascii="Arial Narrow" w:hAnsi="Arial Narrow" w:cs="Arial"/>
          <w:i/>
          <w:color w:val="C00000"/>
          <w:lang w:val="lv-LV"/>
        </w:rPr>
        <w:t xml:space="preserve">. </w:t>
      </w:r>
      <w:r w:rsidRPr="00261393">
        <w:rPr>
          <w:rFonts w:ascii="Arial Narrow" w:hAnsi="Arial Narrow" w:cs="Arial"/>
          <w:i/>
          <w:color w:val="548DD4" w:themeColor="text2" w:themeTint="99"/>
          <w:lang w:val="lv-LV"/>
        </w:rPr>
        <w:t xml:space="preserve">Minētās lapas ir ievietotas </w:t>
      </w:r>
      <w:r>
        <w:rPr>
          <w:rFonts w:ascii="Arial Narrow" w:hAnsi="Arial Narrow" w:cs="Arial"/>
          <w:i/>
          <w:color w:val="548DD4" w:themeColor="text2" w:themeTint="99"/>
          <w:lang w:val="lv-LV"/>
        </w:rPr>
        <w:t>LLU</w:t>
      </w:r>
      <w:r w:rsidRPr="00261393">
        <w:rPr>
          <w:rFonts w:ascii="Arial Narrow" w:hAnsi="Arial Narrow" w:cs="Arial"/>
          <w:i/>
          <w:color w:val="548DD4" w:themeColor="text2" w:themeTint="99"/>
          <w:lang w:val="lv-LV"/>
        </w:rPr>
        <w:t xml:space="preserve"> mājas lapā </w:t>
      </w:r>
      <w:r>
        <w:rPr>
          <w:rFonts w:ascii="Arial Narrow" w:hAnsi="Arial Narrow" w:cs="Arial"/>
          <w:i/>
          <w:color w:val="548DD4" w:themeColor="text2" w:themeTint="99"/>
          <w:lang w:val="lv-LV"/>
        </w:rPr>
        <w:t>pie konkursa materiāliem</w:t>
      </w:r>
      <w:r w:rsidRPr="00261393">
        <w:rPr>
          <w:rFonts w:ascii="Arial Narrow" w:hAnsi="Arial Narrow" w:cs="Arial"/>
          <w:i/>
          <w:color w:val="548DD4" w:themeColor="text2" w:themeTint="99"/>
          <w:lang w:val="lv-LV"/>
        </w:rPr>
        <w:t xml:space="preserve"> ar nosaukumu „5.sējums.ARD, rekonstruējamā ēka, āra kāpnes”.</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Kas paredzēts ar izsniegtajos darbu apjomos „</w:t>
      </w:r>
      <w:r w:rsidRPr="00DB7E65">
        <w:rPr>
          <w:rFonts w:ascii="Arial Narrow" w:hAnsi="Arial Narrow" w:cs="Arial"/>
          <w:lang w:val="lv-LV"/>
        </w:rPr>
        <w:t>LLU Pārtikas tehnoloģijas fakultāte ēka Nr.1</w:t>
      </w:r>
      <w:r>
        <w:rPr>
          <w:rFonts w:ascii="Arial Narrow" w:hAnsi="Arial Narrow" w:cs="Arial"/>
          <w:lang w:val="lv-LV"/>
        </w:rPr>
        <w:t>” lokālajā tāmē Nr.1-3 „Nesošās dzelzsbetona, metāla</w:t>
      </w:r>
      <w:r w:rsidRPr="00DB7E65">
        <w:rPr>
          <w:rFonts w:ascii="Arial Narrow" w:hAnsi="Arial Narrow" w:cs="Arial"/>
          <w:lang w:val="lv-LV"/>
        </w:rPr>
        <w:t>, koka konstrukcijas</w:t>
      </w:r>
      <w:r>
        <w:rPr>
          <w:rFonts w:ascii="Arial Narrow" w:hAnsi="Arial Narrow" w:cs="Arial"/>
          <w:lang w:val="lv-LV"/>
        </w:rPr>
        <w:t>” poz. 38, 42 un 45 „Grunts rakšana” izraktajiem grunts apjomiem tālāk? Tiks atbērti atpakaļ visi vai daļēji, kur liks izvedamos? Kā rīkoties šajā situācijā? Ja šie apjomi pretendentam ir jāiekļauj savā piedāvājumā tad kur?</w:t>
      </w:r>
    </w:p>
    <w:p w:rsidR="00261393" w:rsidRPr="00F0373D" w:rsidRDefault="00261393" w:rsidP="00261393">
      <w:pPr>
        <w:ind w:left="774"/>
        <w:jc w:val="both"/>
        <w:rPr>
          <w:rFonts w:ascii="Arial Narrow" w:hAnsi="Arial Narrow" w:cs="Arial"/>
          <w:i/>
          <w:color w:val="2E74B5"/>
          <w:lang w:val="lv-LV"/>
        </w:rPr>
      </w:pPr>
      <w:r w:rsidRPr="00F0373D">
        <w:rPr>
          <w:rFonts w:ascii="Arial Narrow" w:hAnsi="Arial Narrow" w:cs="Arial"/>
          <w:i/>
          <w:color w:val="2E74B5"/>
          <w:lang w:val="lv-LV"/>
        </w:rPr>
        <w:lastRenderedPageBreak/>
        <w:t>Atbilde. Poz.38 ir paredzēta grunts rakšana zemgrīdas kanālam (lapa R22_1_TP_ARD_225-001). Grunts apjoms paredzēts visai tranšejai, no tā 20% tiks atbērti at</w:t>
      </w:r>
      <w:r>
        <w:rPr>
          <w:rFonts w:ascii="Arial Narrow" w:hAnsi="Arial Narrow" w:cs="Arial"/>
          <w:i/>
          <w:color w:val="2E74B5"/>
          <w:lang w:val="lv-LV"/>
        </w:rPr>
        <w:t>pakaļ pēc kanāla izbūves, pārējo</w:t>
      </w:r>
      <w:r w:rsidRPr="00F0373D">
        <w:rPr>
          <w:rFonts w:ascii="Arial Narrow" w:hAnsi="Arial Narrow" w:cs="Arial"/>
          <w:i/>
          <w:color w:val="2E74B5"/>
          <w:lang w:val="lv-LV"/>
        </w:rPr>
        <w:t xml:space="preserve"> jāaizved. Aizvedamos zemes apjomus var izmantot teritorijas zaļās zonas planēšanai. Poz.42 un 45 paredzēta grunts rakšana pamatu pastiprinājumiem un pamatiem zem starpsienām (l</w:t>
      </w:r>
      <w:r w:rsidRPr="00C115A7">
        <w:rPr>
          <w:rFonts w:ascii="Arial Narrow" w:hAnsi="Arial Narrow" w:cs="Arial"/>
          <w:i/>
          <w:color w:val="2E74B5"/>
          <w:lang w:val="lv-LV"/>
        </w:rPr>
        <w:t>apa</w:t>
      </w:r>
      <w:r>
        <w:rPr>
          <w:rFonts w:ascii="Arial Narrow" w:hAnsi="Arial Narrow" w:cs="Arial"/>
          <w:i/>
          <w:color w:val="2E74B5"/>
          <w:lang w:val="lv-LV"/>
        </w:rPr>
        <w:t>s R22_</w:t>
      </w:r>
      <w:r w:rsidRPr="00C115A7">
        <w:rPr>
          <w:rFonts w:ascii="Arial Narrow" w:hAnsi="Arial Narrow" w:cs="Arial"/>
          <w:i/>
          <w:color w:val="2E74B5"/>
          <w:lang w:val="lv-LV"/>
        </w:rPr>
        <w:t>TP_</w:t>
      </w:r>
      <w:r>
        <w:rPr>
          <w:rFonts w:ascii="Arial Narrow" w:hAnsi="Arial Narrow" w:cs="Arial"/>
          <w:i/>
          <w:color w:val="2E74B5"/>
          <w:lang w:val="lv-LV"/>
        </w:rPr>
        <w:t>BK1_111-01A, R22_</w:t>
      </w:r>
      <w:r w:rsidRPr="00C115A7">
        <w:rPr>
          <w:rFonts w:ascii="Arial Narrow" w:hAnsi="Arial Narrow" w:cs="Arial"/>
          <w:i/>
          <w:color w:val="2E74B5"/>
          <w:lang w:val="lv-LV"/>
        </w:rPr>
        <w:t>TP_</w:t>
      </w:r>
      <w:r>
        <w:rPr>
          <w:rFonts w:ascii="Arial Narrow" w:hAnsi="Arial Narrow" w:cs="Arial"/>
          <w:i/>
          <w:color w:val="2E74B5"/>
          <w:lang w:val="lv-LV"/>
        </w:rPr>
        <w:t>BK1_175-05  un R22_</w:t>
      </w:r>
      <w:r w:rsidRPr="00C115A7">
        <w:rPr>
          <w:rFonts w:ascii="Arial Narrow" w:hAnsi="Arial Narrow" w:cs="Arial"/>
          <w:i/>
          <w:color w:val="2E74B5"/>
          <w:lang w:val="lv-LV"/>
        </w:rPr>
        <w:t>TP_</w:t>
      </w:r>
      <w:r>
        <w:rPr>
          <w:rFonts w:ascii="Arial Narrow" w:hAnsi="Arial Narrow" w:cs="Arial"/>
          <w:i/>
          <w:color w:val="2E74B5"/>
          <w:lang w:val="lv-LV"/>
        </w:rPr>
        <w:t>BK1_100-02A p.2</w:t>
      </w:r>
      <w:r w:rsidRPr="00C115A7">
        <w:rPr>
          <w:rFonts w:ascii="Arial Narrow" w:hAnsi="Arial Narrow" w:cs="Arial"/>
          <w:i/>
          <w:color w:val="2E74B5"/>
          <w:lang w:val="lv-LV"/>
        </w:rPr>
        <w:t>).</w:t>
      </w:r>
      <w:r>
        <w:rPr>
          <w:rFonts w:ascii="Arial Narrow" w:hAnsi="Arial Narrow" w:cs="Arial"/>
          <w:i/>
          <w:color w:val="2E74B5"/>
          <w:lang w:val="lv-LV"/>
        </w:rPr>
        <w:t xml:space="preserve"> Pēc pamatu izbūves grunts atberama atpakaļ un sablīvējama, izņemot apjomu, ko aizņem betons).</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BC1E1C">
        <w:rPr>
          <w:rFonts w:ascii="Arial Narrow" w:hAnsi="Arial Narrow" w:cs="Arial"/>
          <w:lang w:val="lv-LV"/>
        </w:rPr>
        <w:t>Izsniegtajos darbu apjomos „LLU Pārtikas tehnoloģijas fakultāte ēka Nr.1” lokāl</w:t>
      </w:r>
      <w:r>
        <w:rPr>
          <w:rFonts w:ascii="Arial Narrow" w:hAnsi="Arial Narrow" w:cs="Arial"/>
          <w:lang w:val="lv-LV"/>
        </w:rPr>
        <w:t>ajā</w:t>
      </w:r>
      <w:r w:rsidRPr="00BC1E1C">
        <w:rPr>
          <w:rFonts w:ascii="Arial Narrow" w:hAnsi="Arial Narrow" w:cs="Arial"/>
          <w:lang w:val="lv-LV"/>
        </w:rPr>
        <w:t xml:space="preserve"> tām</w:t>
      </w:r>
      <w:r>
        <w:rPr>
          <w:rFonts w:ascii="Arial Narrow" w:hAnsi="Arial Narrow" w:cs="Arial"/>
          <w:lang w:val="lv-LV"/>
        </w:rPr>
        <w:t>ē</w:t>
      </w:r>
      <w:r w:rsidRPr="00BC1E1C">
        <w:rPr>
          <w:rFonts w:ascii="Arial Narrow" w:hAnsi="Arial Narrow" w:cs="Arial"/>
          <w:lang w:val="lv-LV"/>
        </w:rPr>
        <w:t xml:space="preserve"> Nr.1-</w:t>
      </w:r>
      <w:r>
        <w:rPr>
          <w:rFonts w:ascii="Arial Narrow" w:hAnsi="Arial Narrow" w:cs="Arial"/>
          <w:lang w:val="lv-LV"/>
        </w:rPr>
        <w:t>4</w:t>
      </w:r>
      <w:r w:rsidRPr="00BC1E1C">
        <w:rPr>
          <w:rFonts w:ascii="Arial Narrow" w:hAnsi="Arial Narrow" w:cs="Arial"/>
          <w:lang w:val="lv-LV"/>
        </w:rPr>
        <w:t xml:space="preserve"> „</w:t>
      </w:r>
      <w:r>
        <w:rPr>
          <w:rFonts w:ascii="Arial Narrow" w:hAnsi="Arial Narrow" w:cs="Arial"/>
          <w:lang w:val="lv-LV"/>
        </w:rPr>
        <w:t>Sienas un starpsienas</w:t>
      </w:r>
      <w:r w:rsidRPr="00BC1E1C">
        <w:rPr>
          <w:rFonts w:ascii="Arial Narrow" w:hAnsi="Arial Narrow" w:cs="Arial"/>
          <w:lang w:val="lv-LV"/>
        </w:rPr>
        <w:t xml:space="preserve">” </w:t>
      </w:r>
      <w:r>
        <w:rPr>
          <w:rFonts w:ascii="Arial Narrow" w:hAnsi="Arial Narrow" w:cs="Arial"/>
          <w:lang w:val="lv-LV"/>
        </w:rPr>
        <w:t xml:space="preserve">S - 3 </w:t>
      </w:r>
      <w:r w:rsidRPr="00BC1E1C">
        <w:rPr>
          <w:rFonts w:ascii="Arial Narrow" w:hAnsi="Arial Narrow" w:cs="Arial"/>
          <w:lang w:val="lv-LV"/>
        </w:rPr>
        <w:t>poz.</w:t>
      </w:r>
      <w:r>
        <w:rPr>
          <w:rFonts w:ascii="Arial Narrow" w:hAnsi="Arial Narrow" w:cs="Arial"/>
          <w:lang w:val="lv-LV"/>
        </w:rPr>
        <w:t>6 un 7</w:t>
      </w:r>
      <w:r w:rsidRPr="00BC1E1C">
        <w:rPr>
          <w:rFonts w:ascii="Arial Narrow" w:hAnsi="Arial Narrow" w:cs="Arial"/>
          <w:lang w:val="lv-LV"/>
        </w:rPr>
        <w:t xml:space="preserve"> </w:t>
      </w:r>
      <w:r>
        <w:rPr>
          <w:rFonts w:ascii="Arial Narrow" w:hAnsi="Arial Narrow" w:cs="Arial"/>
          <w:lang w:val="lv-LV"/>
        </w:rPr>
        <w:t>risinājums atšķiras no tehniskā projekta lapā „AR – 400 – 001A” uzrādītā</w:t>
      </w:r>
      <w:r w:rsidRPr="00BC1E1C">
        <w:rPr>
          <w:rFonts w:ascii="Arial Narrow" w:hAnsi="Arial Narrow" w:cs="Arial"/>
          <w:lang w:val="lv-LV"/>
        </w:rPr>
        <w:t xml:space="preserve">. Kā rīkoties šajā situācijā? </w:t>
      </w:r>
    </w:p>
    <w:p w:rsidR="00261393" w:rsidRDefault="00261393" w:rsidP="00261393">
      <w:pPr>
        <w:ind w:left="720"/>
        <w:jc w:val="both"/>
        <w:rPr>
          <w:rFonts w:ascii="Arial Narrow" w:hAnsi="Arial Narrow" w:cs="Arial"/>
          <w:lang w:val="lv-LV"/>
        </w:rPr>
      </w:pPr>
      <w:r w:rsidRPr="00F56C4B">
        <w:rPr>
          <w:rFonts w:ascii="Arial Narrow" w:hAnsi="Arial Narrow" w:cs="Arial"/>
          <w:i/>
          <w:color w:val="2E74B5"/>
          <w:lang w:val="lv-LV"/>
        </w:rPr>
        <w:t>Atbilde.</w:t>
      </w:r>
      <w:r>
        <w:rPr>
          <w:rFonts w:ascii="Arial Narrow" w:hAnsi="Arial Narrow" w:cs="Arial"/>
          <w:i/>
          <w:color w:val="2E74B5"/>
          <w:lang w:val="lv-LV"/>
        </w:rPr>
        <w:t xml:space="preserve"> Par pareizo pieņemt lapā R22_1_TP_AR_400-001A doto (ar „mākonīti” apvilkto) risinājumu.</w:t>
      </w:r>
    </w:p>
    <w:p w:rsidR="00261393" w:rsidRDefault="00261393" w:rsidP="00261393">
      <w:pPr>
        <w:jc w:val="bot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BC1E1C">
        <w:rPr>
          <w:rFonts w:ascii="Arial Narrow" w:hAnsi="Arial Narrow" w:cs="Arial"/>
          <w:lang w:val="lv-LV"/>
        </w:rPr>
        <w:t>Izsniegtajos darbu apjomos „LLU Pārtikas tehnoloģijas fakultāte ēka Nr.1” lokāl</w:t>
      </w:r>
      <w:r>
        <w:rPr>
          <w:rFonts w:ascii="Arial Narrow" w:hAnsi="Arial Narrow" w:cs="Arial"/>
          <w:lang w:val="lv-LV"/>
        </w:rPr>
        <w:t>ajā</w:t>
      </w:r>
      <w:r w:rsidRPr="00BC1E1C">
        <w:rPr>
          <w:rFonts w:ascii="Arial Narrow" w:hAnsi="Arial Narrow" w:cs="Arial"/>
          <w:lang w:val="lv-LV"/>
        </w:rPr>
        <w:t xml:space="preserve"> tām</w:t>
      </w:r>
      <w:r>
        <w:rPr>
          <w:rFonts w:ascii="Arial Narrow" w:hAnsi="Arial Narrow" w:cs="Arial"/>
          <w:lang w:val="lv-LV"/>
        </w:rPr>
        <w:t>ē</w:t>
      </w:r>
      <w:r w:rsidRPr="00BC1E1C">
        <w:rPr>
          <w:rFonts w:ascii="Arial Narrow" w:hAnsi="Arial Narrow" w:cs="Arial"/>
          <w:lang w:val="lv-LV"/>
        </w:rPr>
        <w:t xml:space="preserve"> Nr.1-</w:t>
      </w:r>
      <w:r>
        <w:rPr>
          <w:rFonts w:ascii="Arial Narrow" w:hAnsi="Arial Narrow" w:cs="Arial"/>
          <w:lang w:val="lv-LV"/>
        </w:rPr>
        <w:t>4</w:t>
      </w:r>
      <w:r w:rsidRPr="00BC1E1C">
        <w:rPr>
          <w:rFonts w:ascii="Arial Narrow" w:hAnsi="Arial Narrow" w:cs="Arial"/>
          <w:lang w:val="lv-LV"/>
        </w:rPr>
        <w:t xml:space="preserve"> „</w:t>
      </w:r>
      <w:r>
        <w:rPr>
          <w:rFonts w:ascii="Arial Narrow" w:hAnsi="Arial Narrow" w:cs="Arial"/>
          <w:lang w:val="lv-LV"/>
        </w:rPr>
        <w:t>Sienas un starpsienas</w:t>
      </w:r>
      <w:r w:rsidRPr="00BC1E1C">
        <w:rPr>
          <w:rFonts w:ascii="Arial Narrow" w:hAnsi="Arial Narrow" w:cs="Arial"/>
          <w:lang w:val="lv-LV"/>
        </w:rPr>
        <w:t xml:space="preserve">” </w:t>
      </w:r>
      <w:r>
        <w:rPr>
          <w:rFonts w:ascii="Arial Narrow" w:hAnsi="Arial Narrow" w:cs="Arial"/>
          <w:lang w:val="lv-LV"/>
        </w:rPr>
        <w:t xml:space="preserve">S - 6 </w:t>
      </w:r>
      <w:r w:rsidRPr="00BC1E1C">
        <w:rPr>
          <w:rFonts w:ascii="Arial Narrow" w:hAnsi="Arial Narrow" w:cs="Arial"/>
          <w:lang w:val="lv-LV"/>
        </w:rPr>
        <w:t>poz.</w:t>
      </w:r>
      <w:r>
        <w:rPr>
          <w:rFonts w:ascii="Arial Narrow" w:hAnsi="Arial Narrow" w:cs="Arial"/>
          <w:lang w:val="lv-LV"/>
        </w:rPr>
        <w:t>12</w:t>
      </w:r>
      <w:r w:rsidRPr="00BC1E1C">
        <w:rPr>
          <w:rFonts w:ascii="Arial Narrow" w:hAnsi="Arial Narrow" w:cs="Arial"/>
          <w:lang w:val="lv-LV"/>
        </w:rPr>
        <w:t xml:space="preserve"> </w:t>
      </w:r>
      <w:r>
        <w:rPr>
          <w:rFonts w:ascii="Arial Narrow" w:hAnsi="Arial Narrow" w:cs="Arial"/>
          <w:lang w:val="lv-LV"/>
        </w:rPr>
        <w:t>apjomi atšķiras no tehniskā projekta lapā „AR – 400 – 001A” uzrādītā</w:t>
      </w:r>
      <w:r w:rsidRPr="00BC1E1C">
        <w:rPr>
          <w:rFonts w:ascii="Arial Narrow" w:hAnsi="Arial Narrow" w:cs="Arial"/>
          <w:lang w:val="lv-LV"/>
        </w:rPr>
        <w:t xml:space="preserve">. Kā rīkoties šajā situācijā? </w:t>
      </w:r>
    </w:p>
    <w:p w:rsidR="00261393" w:rsidRPr="00D419B7" w:rsidRDefault="00261393" w:rsidP="00261393">
      <w:pPr>
        <w:ind w:left="774"/>
        <w:jc w:val="both"/>
        <w:rPr>
          <w:rFonts w:ascii="Arial Narrow" w:hAnsi="Arial Narrow" w:cs="Arial"/>
          <w:lang w:val="lv-LV"/>
        </w:rPr>
      </w:pPr>
      <w:r w:rsidRPr="00664EA6">
        <w:rPr>
          <w:rFonts w:ascii="Arial Narrow" w:hAnsi="Arial Narrow" w:cs="Arial"/>
          <w:i/>
          <w:color w:val="2E74B5"/>
          <w:lang w:val="lv-LV"/>
        </w:rPr>
        <w:t>Atbilde.</w:t>
      </w:r>
      <w:r>
        <w:rPr>
          <w:rFonts w:ascii="Arial Narrow" w:hAnsi="Arial Narrow" w:cs="Arial"/>
          <w:i/>
          <w:color w:val="2E74B5"/>
          <w:lang w:val="lv-LV"/>
        </w:rPr>
        <w:t xml:space="preserve"> Pareizais apjoms ir 13,7 m</w:t>
      </w:r>
      <w:r w:rsidRPr="00D419B7">
        <w:rPr>
          <w:rFonts w:ascii="Arial Narrow" w:hAnsi="Arial Narrow" w:cs="Arial"/>
          <w:i/>
          <w:color w:val="2E74B5"/>
          <w:vertAlign w:val="superscript"/>
          <w:lang w:val="lv-LV"/>
        </w:rPr>
        <w:t>2</w:t>
      </w:r>
      <w:r>
        <w:rPr>
          <w:rFonts w:ascii="Arial Narrow" w:hAnsi="Arial Narrow" w:cs="Arial"/>
          <w:i/>
          <w:color w:val="2E74B5"/>
          <w:vertAlign w:val="superscript"/>
          <w:lang w:val="lv-LV"/>
        </w:rPr>
        <w:t xml:space="preserve"> </w:t>
      </w:r>
      <w:r>
        <w:rPr>
          <w:rFonts w:ascii="Arial Narrow" w:hAnsi="Arial Narrow" w:cs="Arial"/>
          <w:i/>
          <w:color w:val="2E74B5"/>
          <w:lang w:val="lv-LV"/>
        </w:rPr>
        <w:t>(lapā R22_1_TP_AR_400-001A ar „mākonīti” apvilktais).</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Lūdzu izskaidrot, kāpēc ir atšķirības lokālajā</w:t>
      </w:r>
      <w:r w:rsidRPr="00BC1E1C">
        <w:rPr>
          <w:rFonts w:ascii="Arial Narrow" w:hAnsi="Arial Narrow" w:cs="Arial"/>
          <w:lang w:val="lv-LV"/>
        </w:rPr>
        <w:t xml:space="preserve"> tāme Nr.1-</w:t>
      </w:r>
      <w:r>
        <w:rPr>
          <w:rFonts w:ascii="Arial Narrow" w:hAnsi="Arial Narrow" w:cs="Arial"/>
          <w:lang w:val="lv-LV"/>
        </w:rPr>
        <w:t>4</w:t>
      </w:r>
      <w:r w:rsidRPr="00BC1E1C">
        <w:rPr>
          <w:rFonts w:ascii="Arial Narrow" w:hAnsi="Arial Narrow" w:cs="Arial"/>
          <w:lang w:val="lv-LV"/>
        </w:rPr>
        <w:t xml:space="preserve"> „</w:t>
      </w:r>
      <w:r>
        <w:rPr>
          <w:rFonts w:ascii="Arial Narrow" w:hAnsi="Arial Narrow" w:cs="Arial"/>
          <w:lang w:val="lv-LV"/>
        </w:rPr>
        <w:t>Grīdu konstrukcijas</w:t>
      </w:r>
      <w:r w:rsidRPr="00BC1E1C">
        <w:rPr>
          <w:rFonts w:ascii="Arial Narrow" w:hAnsi="Arial Narrow" w:cs="Arial"/>
          <w:lang w:val="lv-LV"/>
        </w:rPr>
        <w:t>”</w:t>
      </w:r>
      <w:r>
        <w:rPr>
          <w:rFonts w:ascii="Arial Narrow" w:hAnsi="Arial Narrow" w:cs="Arial"/>
          <w:lang w:val="lv-LV"/>
        </w:rPr>
        <w:t xml:space="preserve"> materiālu biezumos pozīcijās par grīdās iestrādājamo siltumizolācijas un </w:t>
      </w:r>
      <w:proofErr w:type="spellStart"/>
      <w:r>
        <w:rPr>
          <w:rFonts w:ascii="Arial Narrow" w:hAnsi="Arial Narrow" w:cs="Arial"/>
          <w:lang w:val="lv-LV"/>
        </w:rPr>
        <w:t>fibrobetona</w:t>
      </w:r>
      <w:proofErr w:type="spellEnd"/>
      <w:r>
        <w:rPr>
          <w:rFonts w:ascii="Arial Narrow" w:hAnsi="Arial Narrow" w:cs="Arial"/>
          <w:lang w:val="lv-LV"/>
        </w:rPr>
        <w:t xml:space="preserve"> kārtas biezumu salīdzinot ar tehniskā projekta lapā „AR – 421 – 011A” uzrādīto</w:t>
      </w:r>
      <w:r w:rsidRPr="00BC1E1C">
        <w:rPr>
          <w:rFonts w:ascii="Arial Narrow" w:hAnsi="Arial Narrow" w:cs="Arial"/>
          <w:lang w:val="lv-LV"/>
        </w:rPr>
        <w:t xml:space="preserve">. Kā rīkoties šajā situācijā? </w:t>
      </w:r>
    </w:p>
    <w:p w:rsidR="00261393" w:rsidRDefault="00261393" w:rsidP="00261393">
      <w:pPr>
        <w:ind w:left="774"/>
        <w:jc w:val="both"/>
        <w:rPr>
          <w:rFonts w:ascii="Arial Narrow" w:hAnsi="Arial Narrow" w:cs="Arial"/>
          <w:lang w:val="lv-LV"/>
        </w:rPr>
      </w:pPr>
      <w:r>
        <w:rPr>
          <w:rFonts w:ascii="Arial Narrow" w:hAnsi="Arial Narrow" w:cs="Arial"/>
          <w:i/>
          <w:color w:val="2E74B5"/>
          <w:lang w:val="lv-LV"/>
        </w:rPr>
        <w:t>Atbilde. Precizēju. Grīdu konstrukcijām runa ir par lokālo tāmi 1-5 un lapu R22_1_TP_AR_411-011A. Grīdu konstrukcija tika pastiprināta tehnoloģisku prasību dēļ. Pareizie biezumi ir lapā R22_1_TP_AR_411-011A (ar „mākonīti” apvilktie).</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BC1E1C">
        <w:rPr>
          <w:rFonts w:ascii="Arial Narrow" w:hAnsi="Arial Narrow" w:cs="Arial"/>
          <w:lang w:val="lv-LV"/>
        </w:rPr>
        <w:t>Izsniegtajos darbu apjomos „LLU Pārtikas tehnoloģijas fakultāte ēka Nr.1” lokāl</w:t>
      </w:r>
      <w:r>
        <w:rPr>
          <w:rFonts w:ascii="Arial Narrow" w:hAnsi="Arial Narrow" w:cs="Arial"/>
          <w:lang w:val="lv-LV"/>
        </w:rPr>
        <w:t>ajā</w:t>
      </w:r>
      <w:r w:rsidRPr="00BC1E1C">
        <w:rPr>
          <w:rFonts w:ascii="Arial Narrow" w:hAnsi="Arial Narrow" w:cs="Arial"/>
          <w:lang w:val="lv-LV"/>
        </w:rPr>
        <w:t xml:space="preserve"> tām</w:t>
      </w:r>
      <w:r>
        <w:rPr>
          <w:rFonts w:ascii="Arial Narrow" w:hAnsi="Arial Narrow" w:cs="Arial"/>
          <w:lang w:val="lv-LV"/>
        </w:rPr>
        <w:t>ē</w:t>
      </w:r>
      <w:r w:rsidRPr="00BC1E1C">
        <w:rPr>
          <w:rFonts w:ascii="Arial Narrow" w:hAnsi="Arial Narrow" w:cs="Arial"/>
          <w:lang w:val="lv-LV"/>
        </w:rPr>
        <w:t xml:space="preserve"> Nr.1-</w:t>
      </w:r>
      <w:r>
        <w:rPr>
          <w:rFonts w:ascii="Arial Narrow" w:hAnsi="Arial Narrow" w:cs="Arial"/>
          <w:lang w:val="lv-LV"/>
        </w:rPr>
        <w:t>5</w:t>
      </w:r>
      <w:r w:rsidRPr="00BC1E1C">
        <w:rPr>
          <w:rFonts w:ascii="Arial Narrow" w:hAnsi="Arial Narrow" w:cs="Arial"/>
          <w:lang w:val="lv-LV"/>
        </w:rPr>
        <w:t xml:space="preserve"> „</w:t>
      </w:r>
      <w:r>
        <w:rPr>
          <w:rFonts w:ascii="Arial Narrow" w:hAnsi="Arial Narrow" w:cs="Arial"/>
          <w:lang w:val="lv-LV"/>
        </w:rPr>
        <w:t>Grīdu konstrukcijas</w:t>
      </w:r>
      <w:r w:rsidRPr="00BC1E1C">
        <w:rPr>
          <w:rFonts w:ascii="Arial Narrow" w:hAnsi="Arial Narrow" w:cs="Arial"/>
          <w:lang w:val="lv-LV"/>
        </w:rPr>
        <w:t xml:space="preserve">” </w:t>
      </w:r>
      <w:r>
        <w:rPr>
          <w:rFonts w:ascii="Arial Narrow" w:hAnsi="Arial Narrow" w:cs="Arial"/>
          <w:lang w:val="lv-LV"/>
        </w:rPr>
        <w:t>nesakrīt kājslauķu numerācija ar tehniskā projekta lapā „AR – 400 – 001A” uzrādīto</w:t>
      </w:r>
      <w:r w:rsidRPr="00BC1E1C">
        <w:rPr>
          <w:rFonts w:ascii="Arial Narrow" w:hAnsi="Arial Narrow" w:cs="Arial"/>
          <w:lang w:val="lv-LV"/>
        </w:rPr>
        <w:t xml:space="preserve">. Kā rīkoties šajā situācijā? </w:t>
      </w:r>
    </w:p>
    <w:p w:rsidR="00261393" w:rsidRPr="00C828F9" w:rsidRDefault="00261393" w:rsidP="00261393">
      <w:pPr>
        <w:ind w:left="774"/>
        <w:jc w:val="both"/>
        <w:rPr>
          <w:rFonts w:ascii="Arial Narrow" w:hAnsi="Arial Narrow" w:cs="Arial"/>
          <w:i/>
          <w:color w:val="2E74B5"/>
          <w:lang w:val="lv-LV"/>
        </w:rPr>
      </w:pPr>
      <w:r w:rsidRPr="00C828F9">
        <w:rPr>
          <w:rFonts w:ascii="Arial Narrow" w:hAnsi="Arial Narrow" w:cs="Arial"/>
          <w:i/>
          <w:color w:val="2E74B5"/>
          <w:lang w:val="lv-LV"/>
        </w:rPr>
        <w:t>Atbilde.</w:t>
      </w:r>
      <w:r>
        <w:rPr>
          <w:rFonts w:ascii="Arial Narrow" w:hAnsi="Arial Narrow" w:cs="Arial"/>
          <w:i/>
          <w:color w:val="2E74B5"/>
          <w:lang w:val="lv-LV"/>
        </w:rPr>
        <w:t xml:space="preserve"> Pareizais indekss ir poz.20 </w:t>
      </w:r>
      <w:r w:rsidRPr="003C1B30">
        <w:rPr>
          <w:rFonts w:ascii="Arial Narrow" w:hAnsi="Arial Narrow" w:cs="Arial"/>
          <w:i/>
          <w:color w:val="2E74B5"/>
          <w:lang w:val="lv-LV"/>
        </w:rPr>
        <w:t xml:space="preserve">kājslauķis  KS-1 </w:t>
      </w:r>
      <w:proofErr w:type="spellStart"/>
      <w:r w:rsidRPr="003C1B30">
        <w:rPr>
          <w:rFonts w:ascii="Arial Narrow" w:hAnsi="Arial Narrow" w:cs="Arial"/>
          <w:i/>
          <w:color w:val="2E74B5"/>
          <w:lang w:val="lv-LV"/>
        </w:rPr>
        <w:t>Diplomat</w:t>
      </w:r>
      <w:proofErr w:type="spellEnd"/>
      <w:r w:rsidRPr="003C1B30">
        <w:rPr>
          <w:rFonts w:ascii="Arial Narrow" w:hAnsi="Arial Narrow" w:cs="Arial"/>
          <w:i/>
          <w:color w:val="2E74B5"/>
          <w:lang w:val="lv-LV"/>
        </w:rPr>
        <w:t xml:space="preserve"> 522</w:t>
      </w:r>
      <w:r w:rsidRPr="003C1B30">
        <w:rPr>
          <w:rFonts w:ascii="Arial Narrow" w:hAnsi="Arial Narrow" w:cs="Arial"/>
          <w:b/>
          <w:i/>
          <w:color w:val="2E74B5"/>
          <w:lang w:val="lv-LV"/>
        </w:rPr>
        <w:t>G</w:t>
      </w:r>
      <w:r w:rsidRPr="003C1B30">
        <w:rPr>
          <w:rFonts w:ascii="Arial Narrow" w:hAnsi="Arial Narrow" w:cs="Arial"/>
          <w:i/>
          <w:color w:val="2E74B5"/>
          <w:lang w:val="lv-LV"/>
        </w:rPr>
        <w:t xml:space="preserve">, </w:t>
      </w:r>
      <w:r>
        <w:rPr>
          <w:rFonts w:ascii="Arial Narrow" w:hAnsi="Arial Narrow" w:cs="Arial"/>
          <w:i/>
          <w:color w:val="2E74B5"/>
          <w:lang w:val="lv-LV"/>
        </w:rPr>
        <w:t xml:space="preserve">poz.22 </w:t>
      </w:r>
      <w:r w:rsidRPr="00C828F9">
        <w:rPr>
          <w:rFonts w:ascii="Arial Narrow" w:hAnsi="Arial Narrow" w:cs="Arial"/>
          <w:i/>
          <w:color w:val="2E74B5"/>
          <w:lang w:val="lv-LV"/>
        </w:rPr>
        <w:t xml:space="preserve">kājslauķis </w:t>
      </w:r>
      <w:r>
        <w:rPr>
          <w:rFonts w:ascii="Arial Narrow" w:hAnsi="Arial Narrow" w:cs="Arial"/>
          <w:i/>
          <w:color w:val="2E74B5"/>
          <w:lang w:val="lv-LV"/>
        </w:rPr>
        <w:t xml:space="preserve"> KS-4</w:t>
      </w:r>
      <w:r w:rsidRPr="00C828F9">
        <w:rPr>
          <w:rFonts w:ascii="Arial Narrow" w:hAnsi="Arial Narrow" w:cs="Arial"/>
          <w:i/>
          <w:color w:val="2E74B5"/>
          <w:lang w:val="lv-LV"/>
        </w:rPr>
        <w:t xml:space="preserve"> </w:t>
      </w:r>
      <w:proofErr w:type="spellStart"/>
      <w:r w:rsidRPr="00C828F9">
        <w:rPr>
          <w:rFonts w:ascii="Arial Narrow" w:hAnsi="Arial Narrow" w:cs="Arial"/>
          <w:i/>
          <w:color w:val="2E74B5"/>
          <w:lang w:val="lv-LV"/>
        </w:rPr>
        <w:t>Diplomat</w:t>
      </w:r>
      <w:proofErr w:type="spellEnd"/>
      <w:r w:rsidRPr="00C828F9">
        <w:rPr>
          <w:rFonts w:ascii="Arial Narrow" w:hAnsi="Arial Narrow" w:cs="Arial"/>
          <w:i/>
          <w:color w:val="2E74B5"/>
          <w:lang w:val="lv-LV"/>
        </w:rPr>
        <w:t xml:space="preserve"> 522</w:t>
      </w:r>
      <w:r w:rsidRPr="00C828F9">
        <w:rPr>
          <w:rFonts w:ascii="Arial Narrow" w:hAnsi="Arial Narrow" w:cs="Arial"/>
          <w:b/>
          <w:i/>
          <w:color w:val="2E74B5"/>
          <w:lang w:val="lv-LV"/>
        </w:rPr>
        <w:t>G</w:t>
      </w:r>
      <w:r>
        <w:rPr>
          <w:rFonts w:ascii="Arial Narrow" w:hAnsi="Arial Narrow" w:cs="Arial"/>
          <w:i/>
          <w:color w:val="2E74B5"/>
          <w:lang w:val="lv-LV"/>
        </w:rPr>
        <w:t>.</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BC1E1C">
        <w:rPr>
          <w:rFonts w:ascii="Arial Narrow" w:hAnsi="Arial Narrow" w:cs="Arial"/>
          <w:lang w:val="lv-LV"/>
        </w:rPr>
        <w:t>Izsniegtajos darbu apjomos „LLU Pārtikas tehnoloģijas fakultāte ēka Nr.1” lokāl</w:t>
      </w:r>
      <w:r>
        <w:rPr>
          <w:rFonts w:ascii="Arial Narrow" w:hAnsi="Arial Narrow" w:cs="Arial"/>
          <w:lang w:val="lv-LV"/>
        </w:rPr>
        <w:t>ajā</w:t>
      </w:r>
      <w:r w:rsidRPr="00BC1E1C">
        <w:rPr>
          <w:rFonts w:ascii="Arial Narrow" w:hAnsi="Arial Narrow" w:cs="Arial"/>
          <w:lang w:val="lv-LV"/>
        </w:rPr>
        <w:t xml:space="preserve"> tām</w:t>
      </w:r>
      <w:r>
        <w:rPr>
          <w:rFonts w:ascii="Arial Narrow" w:hAnsi="Arial Narrow" w:cs="Arial"/>
          <w:lang w:val="lv-LV"/>
        </w:rPr>
        <w:t>ē</w:t>
      </w:r>
      <w:r w:rsidRPr="00BC1E1C">
        <w:rPr>
          <w:rFonts w:ascii="Arial Narrow" w:hAnsi="Arial Narrow" w:cs="Arial"/>
          <w:lang w:val="lv-LV"/>
        </w:rPr>
        <w:t xml:space="preserve"> Nr.1-</w:t>
      </w:r>
      <w:r>
        <w:rPr>
          <w:rFonts w:ascii="Arial Narrow" w:hAnsi="Arial Narrow" w:cs="Arial"/>
          <w:lang w:val="lv-LV"/>
        </w:rPr>
        <w:t>4</w:t>
      </w:r>
      <w:r w:rsidRPr="00BC1E1C">
        <w:rPr>
          <w:rFonts w:ascii="Arial Narrow" w:hAnsi="Arial Narrow" w:cs="Arial"/>
          <w:lang w:val="lv-LV"/>
        </w:rPr>
        <w:t xml:space="preserve"> „</w:t>
      </w:r>
      <w:r>
        <w:rPr>
          <w:rFonts w:ascii="Arial Narrow" w:hAnsi="Arial Narrow" w:cs="Arial"/>
          <w:lang w:val="lv-LV"/>
        </w:rPr>
        <w:t>Sienas un starpsienas</w:t>
      </w:r>
      <w:r w:rsidRPr="00BC1E1C">
        <w:rPr>
          <w:rFonts w:ascii="Arial Narrow" w:hAnsi="Arial Narrow" w:cs="Arial"/>
          <w:lang w:val="lv-LV"/>
        </w:rPr>
        <w:t>” poz.</w:t>
      </w:r>
      <w:r>
        <w:rPr>
          <w:rFonts w:ascii="Arial Narrow" w:hAnsi="Arial Narrow" w:cs="Arial"/>
          <w:lang w:val="lv-LV"/>
        </w:rPr>
        <w:t>24</w:t>
      </w:r>
      <w:r w:rsidRPr="00BC1E1C">
        <w:rPr>
          <w:rFonts w:ascii="Arial Narrow" w:hAnsi="Arial Narrow" w:cs="Arial"/>
          <w:lang w:val="lv-LV"/>
        </w:rPr>
        <w:t xml:space="preserve"> </w:t>
      </w:r>
      <w:r>
        <w:rPr>
          <w:rFonts w:ascii="Arial Narrow" w:hAnsi="Arial Narrow" w:cs="Arial"/>
          <w:lang w:val="lv-LV"/>
        </w:rPr>
        <w:t>apjomi atšķiras no tehniskā projekta lapā „AR – 400 – 001A” uzrādītā</w:t>
      </w:r>
      <w:r w:rsidRPr="00BC1E1C">
        <w:rPr>
          <w:rFonts w:ascii="Arial Narrow" w:hAnsi="Arial Narrow" w:cs="Arial"/>
          <w:lang w:val="lv-LV"/>
        </w:rPr>
        <w:t xml:space="preserve">. Kā rīkoties šajā situācijā? </w:t>
      </w:r>
    </w:p>
    <w:p w:rsidR="00261393" w:rsidRDefault="00261393" w:rsidP="00261393">
      <w:pPr>
        <w:ind w:left="774"/>
        <w:jc w:val="both"/>
        <w:rPr>
          <w:rFonts w:ascii="Arial Narrow" w:hAnsi="Arial Narrow" w:cs="Arial"/>
          <w:lang w:val="lv-LV"/>
        </w:rPr>
      </w:pPr>
      <w:r>
        <w:rPr>
          <w:rFonts w:ascii="Arial Narrow" w:hAnsi="Arial Narrow" w:cs="Arial"/>
          <w:i/>
          <w:color w:val="2E74B5"/>
          <w:lang w:val="lv-LV"/>
        </w:rPr>
        <w:t xml:space="preserve">Atbilde. Precizēju. Lokālajā tāmē 1-4 nav poz.24. Ja jautājumā ir domātas piekļuve lūkas zemgrīdas kanāliem (lok. tāme </w:t>
      </w:r>
      <w:r w:rsidRPr="004349B8">
        <w:rPr>
          <w:rFonts w:ascii="Arial Narrow" w:hAnsi="Arial Narrow" w:cs="Arial"/>
          <w:b/>
          <w:i/>
          <w:color w:val="2E74B5"/>
          <w:lang w:val="lv-LV"/>
        </w:rPr>
        <w:t xml:space="preserve">1-5 </w:t>
      </w:r>
      <w:r>
        <w:rPr>
          <w:rFonts w:ascii="Arial Narrow" w:hAnsi="Arial Narrow" w:cs="Arial"/>
          <w:i/>
          <w:color w:val="2E74B5"/>
          <w:lang w:val="lv-LV"/>
        </w:rPr>
        <w:t xml:space="preserve">un lapa </w:t>
      </w:r>
      <w:r w:rsidRPr="004349B8">
        <w:rPr>
          <w:rFonts w:ascii="Arial Narrow" w:hAnsi="Arial Narrow" w:cs="Arial"/>
          <w:b/>
          <w:i/>
          <w:color w:val="2E74B5"/>
          <w:lang w:val="lv-LV"/>
        </w:rPr>
        <w:t>R22_1_TP_AR_411-011A</w:t>
      </w:r>
      <w:r>
        <w:rPr>
          <w:rFonts w:ascii="Arial Narrow" w:hAnsi="Arial Narrow" w:cs="Arial"/>
          <w:b/>
          <w:i/>
          <w:color w:val="2E74B5"/>
          <w:lang w:val="lv-LV"/>
        </w:rPr>
        <w:t xml:space="preserve">, </w:t>
      </w:r>
      <w:r w:rsidRPr="004349B8">
        <w:rPr>
          <w:rFonts w:ascii="Arial Narrow" w:hAnsi="Arial Narrow" w:cs="Arial"/>
          <w:i/>
          <w:color w:val="2E74B5"/>
          <w:lang w:val="lv-LV"/>
        </w:rPr>
        <w:t>pareizais lūku skaits ir 6</w:t>
      </w:r>
      <w:r>
        <w:rPr>
          <w:rFonts w:ascii="Arial Narrow" w:hAnsi="Arial Narrow" w:cs="Arial"/>
          <w:i/>
          <w:color w:val="2E74B5"/>
          <w:lang w:val="lv-LV"/>
        </w:rPr>
        <w:t xml:space="preserve"> (ar „mākonīti” apvilkts rasējumā).</w:t>
      </w:r>
    </w:p>
    <w:p w:rsidR="00261393" w:rsidRDefault="00261393" w:rsidP="00261393">
      <w:pPr>
        <w:pStyle w:val="ListParagraph"/>
        <w:rPr>
          <w:rFonts w:ascii="Arial Narrow" w:hAnsi="Arial Narrow" w:cs="Arial"/>
          <w:lang w:val="lv-LV"/>
        </w:rPr>
      </w:pPr>
    </w:p>
    <w:p w:rsidR="00261393" w:rsidRPr="006638E9"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71112">
        <w:rPr>
          <w:rFonts w:ascii="Arial Narrow" w:hAnsi="Arial Narrow" w:cs="Arial"/>
          <w:lang w:val="lv-LV"/>
        </w:rPr>
        <w:t>Izsniegtajos darbu apjomos „LLU Pārtikas tehnoloģijas fakultāte ēka Nr.1” lokālajā tāmē Nr.1-7 „Fasāde” poz.5 „Fasādes apmetuma nokalšana, virsmu tīrīšana ar birstēm - 182.50m</w:t>
      </w:r>
      <w:r w:rsidRPr="00A71112">
        <w:rPr>
          <w:rFonts w:ascii="Arial Narrow" w:hAnsi="Arial Narrow" w:cs="Arial"/>
          <w:vertAlign w:val="superscript"/>
          <w:lang w:val="lv-LV"/>
        </w:rPr>
        <w:t>2</w:t>
      </w:r>
      <w:r w:rsidRPr="00A71112">
        <w:rPr>
          <w:rFonts w:ascii="Arial Narrow" w:hAnsi="Arial Narrow" w:cs="Arial"/>
          <w:lang w:val="lv-LV"/>
        </w:rPr>
        <w:t>” ir uzrādīta esošā apmetuma nokalšana, bet nekur apjomos neparādās apmetuma atjaunošana un ir atšķirība ar tehniskā projekta lapā „AR – 113 – 001” uzrādīto, kur ir rakstīts „</w:t>
      </w:r>
      <w:r w:rsidRPr="00A71112">
        <w:rPr>
          <w:rFonts w:ascii="Arial Narrow" w:hAnsi="Arial Narrow" w:cs="Arial"/>
          <w:color w:val="000000"/>
          <w:lang w:val="lv-LV" w:eastAsia="lv-LV"/>
        </w:rPr>
        <w:t>Remont</w:t>
      </w:r>
      <w:r w:rsidRPr="00A71112">
        <w:rPr>
          <w:rFonts w:ascii="Arial Narrow" w:eastAsia="Arial Unicode MS" w:hAnsi="Arial Narrow" w:cs="Arial Unicode MS"/>
          <w:color w:val="000000"/>
          <w:lang w:val="lv-LV" w:eastAsia="lv-LV"/>
        </w:rPr>
        <w:t>ēts cementa kaļķu javas apmetums. Krāsojums</w:t>
      </w:r>
      <w:r>
        <w:rPr>
          <w:rFonts w:ascii="Arial Narrow" w:eastAsia="Arial Unicode MS" w:hAnsi="Arial Narrow" w:cs="Arial Unicode MS"/>
          <w:color w:val="000000"/>
          <w:lang w:val="lv-LV" w:eastAsia="lv-LV"/>
        </w:rPr>
        <w:t xml:space="preserve"> – 365.00m</w:t>
      </w:r>
      <w:r w:rsidRPr="00A71112">
        <w:rPr>
          <w:rFonts w:ascii="Arial Narrow" w:eastAsia="Arial Unicode MS" w:hAnsi="Arial Narrow" w:cs="Arial Unicode MS"/>
          <w:color w:val="000000"/>
          <w:vertAlign w:val="superscript"/>
          <w:lang w:val="lv-LV" w:eastAsia="lv-LV"/>
        </w:rPr>
        <w:t>2</w:t>
      </w:r>
      <w:r>
        <w:rPr>
          <w:rFonts w:ascii="Arial Narrow" w:eastAsia="Arial Unicode MS" w:hAnsi="Arial Narrow" w:cs="Arial Unicode MS"/>
          <w:color w:val="000000"/>
          <w:lang w:val="lv-LV" w:eastAsia="lv-LV"/>
        </w:rPr>
        <w:t xml:space="preserve">” </w:t>
      </w:r>
      <w:r w:rsidRPr="00BC1E1C">
        <w:rPr>
          <w:rFonts w:ascii="Arial Narrow" w:hAnsi="Arial Narrow" w:cs="Arial"/>
          <w:lang w:val="lv-LV"/>
        </w:rPr>
        <w:t>Kā rīkoties šajā situācijā?</w:t>
      </w:r>
    </w:p>
    <w:p w:rsidR="00261393" w:rsidRDefault="00261393" w:rsidP="00261393">
      <w:pPr>
        <w:autoSpaceDE w:val="0"/>
        <w:autoSpaceDN w:val="0"/>
        <w:adjustRightInd w:val="0"/>
        <w:ind w:left="774"/>
        <w:jc w:val="both"/>
        <w:rPr>
          <w:rFonts w:ascii="Arial Narrow" w:hAnsi="Arial Narrow" w:cs="Arial"/>
          <w:i/>
          <w:color w:val="2E74B5"/>
          <w:lang w:val="lv-LV"/>
        </w:rPr>
      </w:pPr>
      <w:r w:rsidRPr="00AE1BD0">
        <w:rPr>
          <w:rFonts w:ascii="Arial Narrow" w:hAnsi="Arial Narrow" w:cs="Arial"/>
          <w:i/>
          <w:color w:val="2E74B5"/>
          <w:lang w:val="lv-LV"/>
        </w:rPr>
        <w:t>Atbilde.</w:t>
      </w:r>
      <w:r>
        <w:rPr>
          <w:rFonts w:ascii="Arial Narrow" w:hAnsi="Arial Narrow" w:cs="Arial"/>
          <w:i/>
          <w:color w:val="2E74B5"/>
          <w:lang w:val="lv-LV"/>
        </w:rPr>
        <w:t xml:space="preserve"> Lokālās tāmes 1-7 poz.5 jāpapildina ar sekojošiem apjomiem:</w:t>
      </w:r>
    </w:p>
    <w:p w:rsidR="00261393" w:rsidRPr="003C1B30" w:rsidRDefault="00261393" w:rsidP="00261393">
      <w:pPr>
        <w:numPr>
          <w:ilvl w:val="0"/>
          <w:numId w:val="14"/>
        </w:numPr>
        <w:jc w:val="both"/>
        <w:rPr>
          <w:rFonts w:ascii="Arial Narrow" w:hAnsi="Arial Narrow" w:cs="Arial"/>
          <w:i/>
          <w:color w:val="2E74B5"/>
          <w:lang w:val="lv-LV" w:eastAsia="lv-LV"/>
        </w:rPr>
      </w:pPr>
      <w:r w:rsidRPr="003C1B30">
        <w:rPr>
          <w:rFonts w:ascii="Arial Narrow" w:hAnsi="Arial Narrow" w:cs="Arial"/>
          <w:i/>
          <w:color w:val="2E74B5"/>
          <w:lang w:val="lv-LV"/>
        </w:rPr>
        <w:t>virsmu apstrāde ar biocīdu līdzekli 365m</w:t>
      </w:r>
      <w:r w:rsidRPr="003C1B30">
        <w:rPr>
          <w:rFonts w:ascii="Arial Narrow" w:hAnsi="Arial Narrow" w:cs="Arial"/>
          <w:i/>
          <w:color w:val="2E74B5"/>
          <w:vertAlign w:val="superscript"/>
          <w:lang w:val="lv-LV"/>
        </w:rPr>
        <w:t>2</w:t>
      </w:r>
      <w:r w:rsidRPr="003C1B30">
        <w:rPr>
          <w:rFonts w:ascii="Arial Narrow" w:hAnsi="Arial Narrow" w:cs="Arial"/>
          <w:i/>
          <w:color w:val="2E74B5"/>
          <w:lang w:val="lv-LV"/>
        </w:rPr>
        <w:t>,</w:t>
      </w:r>
    </w:p>
    <w:p w:rsidR="00261393" w:rsidRPr="00AE1BD0" w:rsidRDefault="00261393" w:rsidP="00261393">
      <w:pPr>
        <w:numPr>
          <w:ilvl w:val="0"/>
          <w:numId w:val="14"/>
        </w:numPr>
        <w:autoSpaceDE w:val="0"/>
        <w:autoSpaceDN w:val="0"/>
        <w:adjustRightInd w:val="0"/>
        <w:jc w:val="both"/>
        <w:rPr>
          <w:rFonts w:ascii="Arial Narrow" w:eastAsia="Arial Unicode MS" w:hAnsi="Arial Narrow" w:cs="Arial Unicode MS"/>
          <w:i/>
          <w:color w:val="2E74B5"/>
          <w:lang w:val="lv-LV" w:eastAsia="lv-LV"/>
        </w:rPr>
      </w:pPr>
      <w:r w:rsidRPr="00AE1BD0">
        <w:rPr>
          <w:rFonts w:ascii="Arial Narrow" w:hAnsi="Arial Narrow" w:cs="Arial"/>
          <w:i/>
          <w:color w:val="2E74B5"/>
          <w:lang w:val="lv-LV"/>
        </w:rPr>
        <w:t>esošā apmetuma atjaunošana 182,5m</w:t>
      </w:r>
      <w:r w:rsidRPr="00AE1BD0">
        <w:rPr>
          <w:rFonts w:ascii="Arial Narrow" w:hAnsi="Arial Narrow" w:cs="Arial"/>
          <w:i/>
          <w:color w:val="2E74B5"/>
          <w:vertAlign w:val="superscript"/>
          <w:lang w:val="lv-LV"/>
        </w:rPr>
        <w:t>2</w:t>
      </w:r>
      <w:r>
        <w:rPr>
          <w:rFonts w:ascii="Arial Narrow" w:hAnsi="Arial Narrow" w:cs="Arial"/>
          <w:i/>
          <w:color w:val="2E74B5"/>
          <w:lang w:val="lv-LV"/>
        </w:rPr>
        <w:t>,</w:t>
      </w:r>
    </w:p>
    <w:p w:rsidR="00261393" w:rsidRPr="003C1B30" w:rsidRDefault="00261393" w:rsidP="00261393">
      <w:pPr>
        <w:numPr>
          <w:ilvl w:val="0"/>
          <w:numId w:val="14"/>
        </w:numPr>
        <w:autoSpaceDE w:val="0"/>
        <w:autoSpaceDN w:val="0"/>
        <w:adjustRightInd w:val="0"/>
        <w:jc w:val="both"/>
        <w:rPr>
          <w:rFonts w:ascii="Arial Narrow" w:eastAsia="Arial Unicode MS" w:hAnsi="Arial Narrow" w:cs="Arial Unicode MS"/>
          <w:i/>
          <w:color w:val="2E74B5"/>
          <w:lang w:val="lv-LV" w:eastAsia="lv-LV"/>
        </w:rPr>
      </w:pPr>
      <w:proofErr w:type="spellStart"/>
      <w:proofErr w:type="gramStart"/>
      <w:r w:rsidRPr="003C1B30">
        <w:rPr>
          <w:rFonts w:ascii="Arial Narrow" w:hAnsi="Arial Narrow" w:cs="Arial"/>
          <w:i/>
          <w:color w:val="2E74B5"/>
        </w:rPr>
        <w:lastRenderedPageBreak/>
        <w:t>cementa</w:t>
      </w:r>
      <w:proofErr w:type="spellEnd"/>
      <w:proofErr w:type="gramEnd"/>
      <w:r w:rsidRPr="003C1B30">
        <w:rPr>
          <w:rFonts w:ascii="Arial Narrow" w:hAnsi="Arial Narrow" w:cs="Arial"/>
          <w:i/>
          <w:color w:val="2E74B5"/>
        </w:rPr>
        <w:t xml:space="preserve"> </w:t>
      </w:r>
      <w:proofErr w:type="spellStart"/>
      <w:r w:rsidRPr="003C1B30">
        <w:rPr>
          <w:rFonts w:ascii="Arial Narrow" w:hAnsi="Arial Narrow" w:cs="Arial"/>
          <w:i/>
          <w:color w:val="2E74B5"/>
        </w:rPr>
        <w:t>kaļķu</w:t>
      </w:r>
      <w:proofErr w:type="spellEnd"/>
      <w:r w:rsidRPr="003C1B30">
        <w:rPr>
          <w:rFonts w:ascii="Arial Narrow" w:hAnsi="Arial Narrow" w:cs="Arial"/>
          <w:i/>
          <w:color w:val="2E74B5"/>
        </w:rPr>
        <w:t xml:space="preserve"> </w:t>
      </w:r>
      <w:proofErr w:type="spellStart"/>
      <w:r w:rsidRPr="003C1B30">
        <w:rPr>
          <w:rFonts w:ascii="Arial Narrow" w:hAnsi="Arial Narrow" w:cs="Arial"/>
          <w:i/>
          <w:color w:val="2E74B5"/>
        </w:rPr>
        <w:t>javas</w:t>
      </w:r>
      <w:proofErr w:type="spellEnd"/>
      <w:r w:rsidRPr="003C1B30">
        <w:rPr>
          <w:rFonts w:ascii="Arial Narrow" w:hAnsi="Arial Narrow" w:cs="Arial"/>
          <w:i/>
          <w:color w:val="2E74B5"/>
        </w:rPr>
        <w:t xml:space="preserve"> </w:t>
      </w:r>
      <w:proofErr w:type="spellStart"/>
      <w:r w:rsidRPr="003C1B30">
        <w:rPr>
          <w:rFonts w:ascii="Arial Narrow" w:hAnsi="Arial Narrow" w:cs="Arial"/>
          <w:i/>
          <w:color w:val="2E74B5"/>
        </w:rPr>
        <w:t>apmetuma</w:t>
      </w:r>
      <w:proofErr w:type="spellEnd"/>
      <w:r w:rsidRPr="003C1B30">
        <w:rPr>
          <w:rFonts w:ascii="Arial Narrow" w:hAnsi="Arial Narrow" w:cs="Arial"/>
          <w:i/>
          <w:color w:val="2E74B5"/>
        </w:rPr>
        <w:t xml:space="preserve"> </w:t>
      </w:r>
      <w:proofErr w:type="spellStart"/>
      <w:r w:rsidRPr="003C1B30">
        <w:rPr>
          <w:rFonts w:ascii="Arial Narrow" w:hAnsi="Arial Narrow" w:cs="Arial"/>
          <w:i/>
          <w:color w:val="2E74B5"/>
        </w:rPr>
        <w:t>ierīkošana</w:t>
      </w:r>
      <w:proofErr w:type="spellEnd"/>
      <w:r w:rsidRPr="003C1B30">
        <w:rPr>
          <w:rFonts w:ascii="Arial Narrow" w:hAnsi="Arial Narrow" w:cs="Arial"/>
          <w:i/>
          <w:color w:val="2E74B5"/>
        </w:rPr>
        <w:t xml:space="preserve">  b-20mm 182,5m</w:t>
      </w:r>
      <w:r w:rsidRPr="003C1B30">
        <w:rPr>
          <w:rFonts w:ascii="Arial Narrow" w:hAnsi="Arial Narrow" w:cs="Arial"/>
          <w:i/>
          <w:color w:val="2E74B5"/>
          <w:vertAlign w:val="superscript"/>
        </w:rPr>
        <w:t>2</w:t>
      </w:r>
      <w:r w:rsidRPr="003C1B30">
        <w:rPr>
          <w:rFonts w:ascii="Arial Narrow" w:hAnsi="Arial Narrow" w:cs="Arial"/>
          <w:i/>
          <w:color w:val="2E74B5"/>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6638E9"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6F413E">
        <w:rPr>
          <w:rFonts w:ascii="Arial Narrow" w:hAnsi="Arial Narrow"/>
          <w:lang w:val="lv-LV"/>
        </w:rPr>
        <w:t>Vai divvērtņu durvis DD13 i</w:t>
      </w:r>
      <w:r>
        <w:rPr>
          <w:rFonts w:ascii="Arial Narrow" w:hAnsi="Arial Narrow"/>
          <w:lang w:val="lv-LV"/>
        </w:rPr>
        <w:t>r</w:t>
      </w:r>
      <w:r w:rsidRPr="006F413E">
        <w:rPr>
          <w:rFonts w:ascii="Arial Narrow" w:hAnsi="Arial Narrow"/>
          <w:lang w:val="lv-LV"/>
        </w:rPr>
        <w:t xml:space="preserve"> aprīkotas ar </w:t>
      </w:r>
      <w:proofErr w:type="spellStart"/>
      <w:r w:rsidRPr="006F413E">
        <w:rPr>
          <w:rFonts w:ascii="Arial Narrow" w:hAnsi="Arial Narrow"/>
          <w:lang w:val="lv-LV"/>
        </w:rPr>
        <w:t>baskviltipa</w:t>
      </w:r>
      <w:proofErr w:type="spellEnd"/>
      <w:r w:rsidRPr="006F413E">
        <w:rPr>
          <w:rFonts w:ascii="Arial Narrow" w:hAnsi="Arial Narrow"/>
          <w:lang w:val="lv-LV"/>
        </w:rPr>
        <w:t xml:space="preserve"> mehānismiem? Vai DP 12 durvis ir slēdzamas vai nav</w:t>
      </w:r>
      <w:r>
        <w:rPr>
          <w:rFonts w:ascii="Arial Narrow" w:hAnsi="Arial Narrow"/>
          <w:lang w:val="lv-LV"/>
        </w:rPr>
        <w:t>?</w:t>
      </w:r>
    </w:p>
    <w:p w:rsidR="00261393" w:rsidRPr="006638E9"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6638E9">
        <w:rPr>
          <w:rFonts w:ascii="Arial Narrow" w:hAnsi="Arial Narrow" w:cs="Arial"/>
          <w:i/>
          <w:color w:val="2E74B5"/>
          <w:lang w:val="lv-LV"/>
        </w:rPr>
        <w:t>Atbilde.</w:t>
      </w:r>
      <w:r>
        <w:rPr>
          <w:rFonts w:ascii="Arial Narrow" w:hAnsi="Arial Narrow" w:cs="Arial"/>
          <w:i/>
          <w:color w:val="2E74B5"/>
          <w:lang w:val="lv-LV"/>
        </w:rPr>
        <w:t xml:space="preserve"> Durvīm DD13 ir jābūt aizslēdzamām (norādīts durvju specifikācijā lapā R22_1_TP_AR_246-001). Slēgšanas veidam nav noteiktu prasību, viena vērtne var būt aprīkota ar fiksatoriem grīdā un griestos, otra – ar atslēgu.</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633055" w:rsidRDefault="00261393" w:rsidP="00261393">
      <w:pPr>
        <w:numPr>
          <w:ilvl w:val="0"/>
          <w:numId w:val="12"/>
        </w:numPr>
        <w:jc w:val="both"/>
        <w:rPr>
          <w:rFonts w:ascii="Arial Narrow" w:hAnsi="Arial Narrow" w:cs="Arial"/>
          <w:lang w:val="lv-LV"/>
        </w:rPr>
      </w:pPr>
      <w:r w:rsidRPr="00AE27E9">
        <w:rPr>
          <w:rFonts w:ascii="Arial Narrow" w:hAnsi="Arial Narrow" w:cs="Arial"/>
          <w:lang w:val="lv-LV"/>
        </w:rPr>
        <w:t>Izsniegtajos darbu apjomos „LLU Pārtikas tehnoloģijas fakultāte ēka Nr.1” lokālajā tāmē Nr.1-9 „Apdares dar</w:t>
      </w:r>
      <w:r>
        <w:rPr>
          <w:rFonts w:ascii="Arial Narrow" w:hAnsi="Arial Narrow" w:cs="Arial"/>
          <w:lang w:val="lv-LV"/>
        </w:rPr>
        <w:t>bi” poz.2 „Virsmas sagatavošana</w:t>
      </w:r>
      <w:r w:rsidRPr="00AE27E9">
        <w:rPr>
          <w:rFonts w:ascii="Arial Narrow" w:hAnsi="Arial Narrow" w:cs="Arial"/>
          <w:lang w:val="lv-LV"/>
        </w:rPr>
        <w:t xml:space="preserve">, krāsojums pa ģipškartonu, krāsa matēta vismaz 5000 mazgāšanas cikliem, </w:t>
      </w:r>
      <w:proofErr w:type="spellStart"/>
      <w:r w:rsidRPr="00AE27E9">
        <w:rPr>
          <w:rFonts w:ascii="Arial Narrow" w:hAnsi="Arial Narrow" w:cs="Arial"/>
          <w:lang w:val="lv-LV"/>
        </w:rPr>
        <w:t>Vivacolor</w:t>
      </w:r>
      <w:proofErr w:type="spellEnd"/>
      <w:r w:rsidRPr="00AE27E9">
        <w:rPr>
          <w:rFonts w:ascii="Arial Narrow" w:hAnsi="Arial Narrow" w:cs="Arial"/>
          <w:lang w:val="lv-LV"/>
        </w:rPr>
        <w:t xml:space="preserve"> </w:t>
      </w:r>
      <w:proofErr w:type="spellStart"/>
      <w:r w:rsidRPr="00AE27E9">
        <w:rPr>
          <w:rFonts w:ascii="Arial Narrow" w:hAnsi="Arial Narrow" w:cs="Arial"/>
          <w:lang w:val="lv-LV"/>
        </w:rPr>
        <w:t>Interior</w:t>
      </w:r>
      <w:proofErr w:type="spellEnd"/>
      <w:r w:rsidRPr="00AE27E9">
        <w:rPr>
          <w:rFonts w:ascii="Arial Narrow" w:hAnsi="Arial Narrow" w:cs="Arial"/>
          <w:lang w:val="lv-LV"/>
        </w:rPr>
        <w:t xml:space="preserve"> </w:t>
      </w:r>
      <w:proofErr w:type="spellStart"/>
      <w:r w:rsidRPr="00AE27E9">
        <w:rPr>
          <w:rFonts w:ascii="Arial Narrow" w:hAnsi="Arial Narrow" w:cs="Arial"/>
          <w:lang w:val="lv-LV"/>
        </w:rPr>
        <w:t>Soft</w:t>
      </w:r>
      <w:proofErr w:type="spellEnd"/>
      <w:r w:rsidRPr="00AE27E9">
        <w:rPr>
          <w:rFonts w:ascii="Arial Narrow" w:hAnsi="Arial Narrow" w:cs="Arial"/>
          <w:lang w:val="lv-LV"/>
        </w:rPr>
        <w:t>, krāsa NCS (vai ekvivalents materiāls) – 149.41m</w:t>
      </w:r>
      <w:r w:rsidRPr="00AE27E9">
        <w:rPr>
          <w:rFonts w:ascii="Arial Narrow" w:hAnsi="Arial Narrow" w:cs="Arial"/>
          <w:vertAlign w:val="superscript"/>
          <w:lang w:val="lv-LV"/>
        </w:rPr>
        <w:t>2</w:t>
      </w:r>
      <w:r w:rsidRPr="00AE27E9">
        <w:rPr>
          <w:rFonts w:ascii="Arial Narrow" w:hAnsi="Arial Narrow" w:cs="Arial"/>
          <w:lang w:val="lv-LV"/>
        </w:rPr>
        <w:t>”, bet tehniskā projekta lapā „AR – 406 – 001A” ir uzrādīts 173.42m</w:t>
      </w:r>
      <w:r w:rsidRPr="00AE27E9">
        <w:rPr>
          <w:rFonts w:ascii="Arial Narrow" w:hAnsi="Arial Narrow" w:cs="Arial"/>
          <w:vertAlign w:val="superscript"/>
          <w:lang w:val="lv-LV"/>
        </w:rPr>
        <w:t>2</w:t>
      </w:r>
      <w:r w:rsidRPr="00AE27E9">
        <w:rPr>
          <w:rFonts w:ascii="Arial Narrow" w:hAnsi="Arial Narrow" w:cs="Arial"/>
          <w:lang w:val="lv-LV"/>
        </w:rPr>
        <w:t xml:space="preserve">. Kā rīkoties šajā situācijā? </w:t>
      </w:r>
    </w:p>
    <w:p w:rsidR="00261393" w:rsidRPr="00207B4D"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207B4D">
        <w:rPr>
          <w:rFonts w:ascii="Arial Narrow" w:hAnsi="Arial Narrow" w:cs="Arial"/>
          <w:i/>
          <w:color w:val="2E74B5"/>
          <w:lang w:val="lv-LV"/>
        </w:rPr>
        <w:t>Atbilde.</w:t>
      </w:r>
      <w:r>
        <w:rPr>
          <w:rFonts w:ascii="Arial Narrow" w:hAnsi="Arial Narrow" w:cs="Arial"/>
          <w:i/>
          <w:color w:val="2E74B5"/>
          <w:lang w:val="lv-LV"/>
        </w:rPr>
        <w:t xml:space="preserve"> Pareizais apjoms poz.2 ir 173.42 m</w:t>
      </w:r>
      <w:r w:rsidRPr="00207B4D">
        <w:rPr>
          <w:rFonts w:ascii="Arial Narrow" w:hAnsi="Arial Narrow" w:cs="Arial"/>
          <w:i/>
          <w:color w:val="2E74B5"/>
          <w:vertAlign w:val="superscript"/>
          <w:lang w:val="lv-LV"/>
        </w:rPr>
        <w:t>2</w:t>
      </w:r>
      <w:r>
        <w:rPr>
          <w:rFonts w:ascii="Arial Narrow" w:hAnsi="Arial Narrow" w:cs="Arial"/>
          <w:i/>
          <w:color w:val="2E74B5"/>
          <w:vertAlign w:val="superscript"/>
          <w:lang w:val="lv-LV"/>
        </w:rPr>
        <w:t xml:space="preserve"> </w:t>
      </w:r>
      <w:r>
        <w:rPr>
          <w:rFonts w:ascii="Arial Narrow" w:hAnsi="Arial Narrow" w:cs="Arial"/>
          <w:i/>
          <w:color w:val="2E74B5"/>
          <w:lang w:val="lv-LV"/>
        </w:rPr>
        <w:t>(lapā R22_1_TP_AR_406-001A iekrāsots ar sarkanu). Turpat poz.1 „”Virsmas sagatavošana</w:t>
      </w:r>
      <w:r w:rsidRPr="00D445C9">
        <w:rPr>
          <w:rFonts w:ascii="Arial Narrow" w:hAnsi="Arial Narrow" w:cs="Arial"/>
          <w:i/>
          <w:color w:val="2E74B5"/>
          <w:lang w:val="lv-LV"/>
        </w:rPr>
        <w:t xml:space="preserve">, krāsojums pa apmetumu, krāsa matēta vismaz 5000 mazgāšanas cikliem, </w:t>
      </w:r>
      <w:proofErr w:type="spellStart"/>
      <w:r w:rsidRPr="00D445C9">
        <w:rPr>
          <w:rFonts w:ascii="Arial Narrow" w:hAnsi="Arial Narrow" w:cs="Arial"/>
          <w:i/>
          <w:color w:val="2E74B5"/>
          <w:lang w:val="lv-LV"/>
        </w:rPr>
        <w:t>Vivacolor</w:t>
      </w:r>
      <w:proofErr w:type="spellEnd"/>
      <w:r w:rsidRPr="00D445C9">
        <w:rPr>
          <w:rFonts w:ascii="Arial Narrow" w:hAnsi="Arial Narrow" w:cs="Arial"/>
          <w:i/>
          <w:color w:val="2E74B5"/>
          <w:lang w:val="lv-LV"/>
        </w:rPr>
        <w:t xml:space="preserve"> </w:t>
      </w:r>
      <w:proofErr w:type="spellStart"/>
      <w:r w:rsidRPr="00D445C9">
        <w:rPr>
          <w:rFonts w:ascii="Arial Narrow" w:hAnsi="Arial Narrow" w:cs="Arial"/>
          <w:i/>
          <w:color w:val="2E74B5"/>
          <w:lang w:val="lv-LV"/>
        </w:rPr>
        <w:t>Interior</w:t>
      </w:r>
      <w:proofErr w:type="spellEnd"/>
      <w:r w:rsidRPr="00D445C9">
        <w:rPr>
          <w:rFonts w:ascii="Arial Narrow" w:hAnsi="Arial Narrow" w:cs="Arial"/>
          <w:i/>
          <w:color w:val="2E74B5"/>
          <w:lang w:val="lv-LV"/>
        </w:rPr>
        <w:t xml:space="preserve"> </w:t>
      </w:r>
      <w:proofErr w:type="spellStart"/>
      <w:r w:rsidRPr="00D445C9">
        <w:rPr>
          <w:rFonts w:ascii="Arial Narrow" w:hAnsi="Arial Narrow" w:cs="Arial"/>
          <w:i/>
          <w:color w:val="2E74B5"/>
          <w:lang w:val="lv-LV"/>
        </w:rPr>
        <w:t>Soft</w:t>
      </w:r>
      <w:proofErr w:type="spellEnd"/>
      <w:r w:rsidRPr="00D445C9">
        <w:rPr>
          <w:rFonts w:ascii="Arial Narrow" w:hAnsi="Arial Narrow" w:cs="Arial"/>
          <w:i/>
          <w:color w:val="2E74B5"/>
          <w:lang w:val="lv-LV"/>
        </w:rPr>
        <w:t>, krāsa NCS (vai ekvivalents materiāls</w:t>
      </w:r>
      <w:r>
        <w:rPr>
          <w:rFonts w:ascii="Arial Narrow" w:hAnsi="Arial Narrow" w:cs="Arial"/>
          <w:i/>
          <w:color w:val="2E74B5"/>
          <w:lang w:val="lv-LV"/>
        </w:rPr>
        <w:t>” pareizais apjoms ir 324.26 m</w:t>
      </w:r>
      <w:r w:rsidRPr="00D445C9">
        <w:rPr>
          <w:rFonts w:ascii="Arial Narrow" w:hAnsi="Arial Narrow" w:cs="Arial"/>
          <w:i/>
          <w:color w:val="2E74B5"/>
          <w:vertAlign w:val="superscript"/>
          <w:lang w:val="lv-LV"/>
        </w:rPr>
        <w:t>2</w:t>
      </w:r>
      <w:r>
        <w:rPr>
          <w:rFonts w:ascii="Arial Narrow" w:hAnsi="Arial Narrow" w:cs="Arial"/>
          <w:i/>
          <w:color w:val="2E74B5"/>
          <w:lang w:val="lv-LV"/>
        </w:rPr>
        <w:t>.</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AE27E9">
        <w:rPr>
          <w:rFonts w:ascii="Arial Narrow" w:hAnsi="Arial Narrow" w:cs="Arial"/>
          <w:lang w:val="lv-LV"/>
        </w:rPr>
        <w:t>Izsniegtajos darbu apjomos „LLU Pārtikas tehnoloģijas fakultāte ēka Nr.1” lokālajā tāmē Nr.1-9 „Apdares darbi” poz.</w:t>
      </w:r>
      <w:r>
        <w:rPr>
          <w:rFonts w:ascii="Arial Narrow" w:hAnsi="Arial Narrow" w:cs="Arial"/>
          <w:lang w:val="lv-LV"/>
        </w:rPr>
        <w:t>8</w:t>
      </w:r>
      <w:r w:rsidRPr="00AE27E9">
        <w:rPr>
          <w:rFonts w:ascii="Arial Narrow" w:hAnsi="Arial Narrow" w:cs="Arial"/>
          <w:lang w:val="lv-LV"/>
        </w:rPr>
        <w:t xml:space="preserve"> „</w:t>
      </w:r>
      <w:r>
        <w:rPr>
          <w:rFonts w:ascii="Arial Narrow" w:hAnsi="Arial Narrow" w:cs="Arial"/>
          <w:lang w:val="lv-LV"/>
        </w:rPr>
        <w:t xml:space="preserve">Flīzēt grīdas ar </w:t>
      </w:r>
      <w:r w:rsidRPr="00BB0732">
        <w:rPr>
          <w:rFonts w:ascii="Arial Narrow" w:hAnsi="Arial Narrow" w:cs="Arial"/>
          <w:lang w:val="lv-LV"/>
        </w:rPr>
        <w:t>akmens masas flīzēm 150x150x8,4mm</w:t>
      </w:r>
      <w:r>
        <w:rPr>
          <w:rFonts w:ascii="Arial Narrow" w:hAnsi="Arial Narrow" w:cs="Arial"/>
          <w:lang w:val="lv-LV"/>
        </w:rPr>
        <w:t xml:space="preserve"> F1 </w:t>
      </w:r>
      <w:r w:rsidRPr="00AE27E9">
        <w:rPr>
          <w:rFonts w:ascii="Arial Narrow" w:hAnsi="Arial Narrow" w:cs="Arial"/>
          <w:lang w:val="lv-LV"/>
        </w:rPr>
        <w:t xml:space="preserve">– </w:t>
      </w:r>
      <w:r>
        <w:rPr>
          <w:rFonts w:ascii="Arial Narrow" w:hAnsi="Arial Narrow" w:cs="Arial"/>
          <w:lang w:val="lv-LV"/>
        </w:rPr>
        <w:t>140.00</w:t>
      </w:r>
      <w:r w:rsidRPr="00AE27E9">
        <w:rPr>
          <w:rFonts w:ascii="Arial Narrow" w:hAnsi="Arial Narrow" w:cs="Arial"/>
          <w:lang w:val="lv-LV"/>
        </w:rPr>
        <w:t>m</w:t>
      </w:r>
      <w:r w:rsidRPr="00AE27E9">
        <w:rPr>
          <w:rFonts w:ascii="Arial Narrow" w:hAnsi="Arial Narrow" w:cs="Arial"/>
          <w:vertAlign w:val="superscript"/>
          <w:lang w:val="lv-LV"/>
        </w:rPr>
        <w:t>2</w:t>
      </w:r>
      <w:r w:rsidRPr="00AE27E9">
        <w:rPr>
          <w:rFonts w:ascii="Arial Narrow" w:hAnsi="Arial Narrow" w:cs="Arial"/>
          <w:lang w:val="lv-LV"/>
        </w:rPr>
        <w:t>”, bet tehniskā projekta lapā „AR – 406 – 001A” ir uzrādīts</w:t>
      </w:r>
      <w:r>
        <w:rPr>
          <w:rFonts w:ascii="Arial Narrow" w:hAnsi="Arial Narrow" w:cs="Arial"/>
          <w:lang w:val="lv-LV"/>
        </w:rPr>
        <w:t xml:space="preserve"> 140.03</w:t>
      </w:r>
      <w:r w:rsidRPr="00AE27E9">
        <w:rPr>
          <w:rFonts w:ascii="Arial Narrow" w:hAnsi="Arial Narrow" w:cs="Arial"/>
          <w:lang w:val="lv-LV"/>
        </w:rPr>
        <w:t>m</w:t>
      </w:r>
      <w:r w:rsidRPr="00AE27E9">
        <w:rPr>
          <w:rFonts w:ascii="Arial Narrow" w:hAnsi="Arial Narrow" w:cs="Arial"/>
          <w:vertAlign w:val="superscript"/>
          <w:lang w:val="lv-LV"/>
        </w:rPr>
        <w:t>2</w:t>
      </w:r>
      <w:r w:rsidRPr="00AE27E9">
        <w:rPr>
          <w:rFonts w:ascii="Arial Narrow" w:hAnsi="Arial Narrow" w:cs="Arial"/>
          <w:lang w:val="lv-LV"/>
        </w:rPr>
        <w:t xml:space="preserve">. Kā rīkoties šajā situācijā? </w:t>
      </w:r>
    </w:p>
    <w:p w:rsidR="00261393" w:rsidRPr="00633055" w:rsidRDefault="00261393" w:rsidP="00261393">
      <w:pPr>
        <w:ind w:left="774"/>
        <w:jc w:val="both"/>
        <w:rPr>
          <w:rFonts w:ascii="Arial Narrow" w:hAnsi="Arial Narrow" w:cs="Arial"/>
          <w:lang w:val="lv-LV"/>
        </w:rPr>
      </w:pPr>
      <w:r w:rsidRPr="00207B4D">
        <w:rPr>
          <w:rFonts w:ascii="Arial Narrow" w:hAnsi="Arial Narrow" w:cs="Arial"/>
          <w:i/>
          <w:color w:val="2E74B5"/>
          <w:lang w:val="lv-LV"/>
        </w:rPr>
        <w:t>Atbilde.</w:t>
      </w:r>
      <w:r>
        <w:rPr>
          <w:rFonts w:ascii="Arial Narrow" w:hAnsi="Arial Narrow" w:cs="Arial"/>
          <w:i/>
          <w:color w:val="2E74B5"/>
          <w:lang w:val="lv-LV"/>
        </w:rPr>
        <w:t xml:space="preserve"> Pareizais apjoms ir 140.03 m</w:t>
      </w:r>
      <w:r w:rsidRPr="00207B4D">
        <w:rPr>
          <w:rFonts w:ascii="Arial Narrow" w:hAnsi="Arial Narrow" w:cs="Arial"/>
          <w:i/>
          <w:color w:val="2E74B5"/>
          <w:vertAlign w:val="superscript"/>
          <w:lang w:val="lv-LV"/>
        </w:rPr>
        <w:t>2</w:t>
      </w:r>
      <w:r>
        <w:rPr>
          <w:rFonts w:ascii="Arial Narrow" w:hAnsi="Arial Narrow" w:cs="Arial"/>
          <w:i/>
          <w:color w:val="2E74B5"/>
          <w:vertAlign w:val="superscript"/>
          <w:lang w:val="lv-LV"/>
        </w:rPr>
        <w:t xml:space="preserve"> </w:t>
      </w:r>
      <w:r>
        <w:rPr>
          <w:rFonts w:ascii="Arial Narrow" w:hAnsi="Arial Narrow" w:cs="Arial"/>
          <w:i/>
          <w:color w:val="2E74B5"/>
          <w:lang w:val="lv-LV"/>
        </w:rPr>
        <w:t>.</w:t>
      </w:r>
    </w:p>
    <w:p w:rsidR="00261393" w:rsidRDefault="00261393" w:rsidP="00261393">
      <w:pPr>
        <w:pStyle w:val="ListParagraph"/>
        <w:rPr>
          <w:rFonts w:ascii="Arial Narrow" w:hAnsi="Arial Narrow" w:cs="Arial"/>
          <w:lang w:val="lv-LV"/>
        </w:rPr>
      </w:pPr>
    </w:p>
    <w:p w:rsidR="00261393" w:rsidRPr="002B18F3" w:rsidRDefault="00261393" w:rsidP="00261393">
      <w:pPr>
        <w:numPr>
          <w:ilvl w:val="0"/>
          <w:numId w:val="12"/>
        </w:numPr>
        <w:jc w:val="both"/>
        <w:rPr>
          <w:rFonts w:ascii="Arial Narrow" w:hAnsi="Arial Narrow" w:cs="Arial"/>
          <w:lang w:val="lv-LV"/>
        </w:rPr>
      </w:pPr>
      <w:r w:rsidRPr="002B18F3">
        <w:rPr>
          <w:rFonts w:ascii="Arial Narrow" w:hAnsi="Arial Narrow" w:cs="Arial"/>
          <w:lang w:val="lv-LV"/>
        </w:rPr>
        <w:t>Izsniegtajos darbu apjomos „LLU Pārtikas tehnoloģijas fakultāte ēka Nr.1” lokālajā tāmē Nr.1-9 „Apdares darbi” poz.9 „Flīzēt grīdas ar akmens masas flīzēm 300x300x8,4mm F1 – 34.49m</w:t>
      </w:r>
      <w:r w:rsidRPr="002B18F3">
        <w:rPr>
          <w:rFonts w:ascii="Arial Narrow" w:hAnsi="Arial Narrow" w:cs="Arial"/>
          <w:vertAlign w:val="superscript"/>
          <w:lang w:val="lv-LV"/>
        </w:rPr>
        <w:t>2</w:t>
      </w:r>
      <w:r w:rsidRPr="002B18F3">
        <w:rPr>
          <w:rFonts w:ascii="Arial Narrow" w:hAnsi="Arial Narrow" w:cs="Arial"/>
          <w:lang w:val="lv-LV"/>
        </w:rPr>
        <w:t>”, bet tehniskā projekta lapā „AR – 406 – 001A” ir uzrādīts 55.21m</w:t>
      </w:r>
      <w:r w:rsidRPr="002B18F3">
        <w:rPr>
          <w:rFonts w:ascii="Arial Narrow" w:hAnsi="Arial Narrow" w:cs="Arial"/>
          <w:vertAlign w:val="superscript"/>
          <w:lang w:val="lv-LV"/>
        </w:rPr>
        <w:t>2</w:t>
      </w:r>
      <w:r w:rsidRPr="002B18F3">
        <w:rPr>
          <w:rFonts w:ascii="Arial Narrow" w:hAnsi="Arial Narrow" w:cs="Arial"/>
          <w:lang w:val="lv-LV"/>
        </w:rPr>
        <w:t xml:space="preserve">. Kā rīkoties šajā situācijā? </w:t>
      </w:r>
    </w:p>
    <w:p w:rsidR="00261393" w:rsidRPr="00606286"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207B4D">
        <w:rPr>
          <w:rFonts w:ascii="Arial Narrow" w:hAnsi="Arial Narrow" w:cs="Arial"/>
          <w:i/>
          <w:color w:val="2E74B5"/>
          <w:lang w:val="lv-LV"/>
        </w:rPr>
        <w:t>Atbilde.</w:t>
      </w:r>
      <w:r>
        <w:rPr>
          <w:rFonts w:ascii="Arial Narrow" w:hAnsi="Arial Narrow" w:cs="Arial"/>
          <w:i/>
          <w:color w:val="2E74B5"/>
          <w:lang w:val="lv-LV"/>
        </w:rPr>
        <w:t xml:space="preserve"> Pieņemot, ka jautātājs ir domājis grīdas segumu F2, pareizais apjoms poz.9 (F2) ir 55.21 m</w:t>
      </w:r>
      <w:r w:rsidRPr="00207B4D">
        <w:rPr>
          <w:rFonts w:ascii="Arial Narrow" w:hAnsi="Arial Narrow" w:cs="Arial"/>
          <w:i/>
          <w:color w:val="2E74B5"/>
          <w:vertAlign w:val="superscript"/>
          <w:lang w:val="lv-LV"/>
        </w:rPr>
        <w:t>2</w:t>
      </w:r>
      <w:r>
        <w:rPr>
          <w:rFonts w:ascii="Arial Narrow" w:hAnsi="Arial Narrow" w:cs="Arial"/>
          <w:i/>
          <w:color w:val="2E74B5"/>
          <w:vertAlign w:val="superscript"/>
          <w:lang w:val="lv-LV"/>
        </w:rPr>
        <w:t xml:space="preserve"> </w:t>
      </w:r>
      <w:r>
        <w:rPr>
          <w:rFonts w:ascii="Arial Narrow" w:hAnsi="Arial Narrow" w:cs="Arial"/>
          <w:i/>
          <w:color w:val="2E74B5"/>
          <w:lang w:val="lv-LV"/>
        </w:rPr>
        <w:t>(lapā R22_1_TP_AR_406-001A). Turpat poz.10 (F3) pareizais apjoms ir 54.79 m</w:t>
      </w:r>
      <w:r w:rsidRPr="00D445C9">
        <w:rPr>
          <w:rFonts w:ascii="Arial Narrow" w:hAnsi="Arial Narrow" w:cs="Arial"/>
          <w:i/>
          <w:color w:val="2E74B5"/>
          <w:vertAlign w:val="superscript"/>
          <w:lang w:val="lv-LV"/>
        </w:rPr>
        <w:t>2</w:t>
      </w:r>
      <w:r>
        <w:rPr>
          <w:rFonts w:ascii="Arial Narrow" w:hAnsi="Arial Narrow" w:cs="Arial"/>
          <w:i/>
          <w:color w:val="2E74B5"/>
          <w:lang w:val="lv-LV"/>
        </w:rPr>
        <w:t>.</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AE27E9">
        <w:rPr>
          <w:rFonts w:ascii="Arial Narrow" w:hAnsi="Arial Narrow" w:cs="Arial"/>
          <w:lang w:val="lv-LV"/>
        </w:rPr>
        <w:t>Izsniegtajos darbu apjomos „LLU Pārtikas tehnoloģijas fakultāte ēka Nr.1” lokālajā tāmē Nr.1-</w:t>
      </w:r>
      <w:r>
        <w:rPr>
          <w:rFonts w:ascii="Arial Narrow" w:hAnsi="Arial Narrow" w:cs="Arial"/>
          <w:lang w:val="lv-LV"/>
        </w:rPr>
        <w:t>11</w:t>
      </w:r>
      <w:r w:rsidRPr="00AE27E9">
        <w:rPr>
          <w:rFonts w:ascii="Arial Narrow" w:hAnsi="Arial Narrow" w:cs="Arial"/>
          <w:lang w:val="lv-LV"/>
        </w:rPr>
        <w:t xml:space="preserve"> „</w:t>
      </w:r>
      <w:r w:rsidRPr="00861BAB">
        <w:rPr>
          <w:rFonts w:ascii="Arial Narrow" w:hAnsi="Arial Narrow" w:cs="Arial"/>
          <w:lang w:val="lv-LV"/>
        </w:rPr>
        <w:t>Ūdensapgāde un kanalizācija</w:t>
      </w:r>
      <w:r w:rsidRPr="00AE27E9">
        <w:rPr>
          <w:rFonts w:ascii="Arial Narrow" w:hAnsi="Arial Narrow" w:cs="Arial"/>
          <w:lang w:val="lv-LV"/>
        </w:rPr>
        <w:t xml:space="preserve">” </w:t>
      </w:r>
      <w:r>
        <w:rPr>
          <w:rFonts w:ascii="Arial Narrow" w:hAnsi="Arial Narrow" w:cs="Arial"/>
          <w:lang w:val="lv-LV"/>
        </w:rPr>
        <w:t>nav iekļauti cauruļvadu stiprinājumi kā Ū1; T3: K1 un K3</w:t>
      </w:r>
      <w:r w:rsidRPr="00AE27E9">
        <w:rPr>
          <w:rFonts w:ascii="Arial Narrow" w:hAnsi="Arial Narrow" w:cs="Arial"/>
          <w:lang w:val="lv-LV"/>
        </w:rPr>
        <w:t xml:space="preserve">, </w:t>
      </w:r>
      <w:r>
        <w:rPr>
          <w:rFonts w:ascii="Arial Narrow" w:hAnsi="Arial Narrow" w:cs="Arial"/>
          <w:lang w:val="lv-LV"/>
        </w:rPr>
        <w:t>kas ir uzrādīts</w:t>
      </w:r>
      <w:r w:rsidRPr="00AE27E9">
        <w:rPr>
          <w:rFonts w:ascii="Arial Narrow" w:hAnsi="Arial Narrow" w:cs="Arial"/>
          <w:lang w:val="lv-LV"/>
        </w:rPr>
        <w:t xml:space="preserve"> tehniskā projekta </w:t>
      </w:r>
      <w:r>
        <w:rPr>
          <w:rFonts w:ascii="Arial Narrow" w:hAnsi="Arial Narrow" w:cs="Arial"/>
          <w:lang w:val="lv-LV"/>
        </w:rPr>
        <w:t xml:space="preserve">apjomu </w:t>
      </w:r>
      <w:r w:rsidRPr="00AE27E9">
        <w:rPr>
          <w:rFonts w:ascii="Arial Narrow" w:hAnsi="Arial Narrow" w:cs="Arial"/>
          <w:lang w:val="lv-LV"/>
        </w:rPr>
        <w:t xml:space="preserve">lapā </w:t>
      </w:r>
      <w:r>
        <w:rPr>
          <w:rFonts w:ascii="Arial Narrow" w:hAnsi="Arial Narrow" w:cs="Arial"/>
          <w:lang w:val="lv-LV"/>
        </w:rPr>
        <w:t>R22_1_specifikācija</w:t>
      </w:r>
      <w:r w:rsidRPr="00AE27E9">
        <w:rPr>
          <w:rFonts w:ascii="Arial Narrow" w:hAnsi="Arial Narrow" w:cs="Arial"/>
          <w:lang w:val="lv-LV"/>
        </w:rPr>
        <w:t xml:space="preserve">. Kā rīkoties šajā situācijā? </w:t>
      </w:r>
    </w:p>
    <w:p w:rsidR="00261393" w:rsidRDefault="00261393" w:rsidP="00261393">
      <w:pPr>
        <w:ind w:left="774"/>
        <w:jc w:val="both"/>
        <w:rPr>
          <w:rFonts w:ascii="Arial Narrow" w:hAnsi="Arial Narrow" w:cs="Arial"/>
          <w:lang w:val="lv-LV"/>
        </w:rPr>
      </w:pPr>
      <w:r w:rsidRPr="00207B4D">
        <w:rPr>
          <w:rFonts w:ascii="Arial Narrow" w:hAnsi="Arial Narrow" w:cs="Arial"/>
          <w:i/>
          <w:color w:val="2E74B5"/>
          <w:lang w:val="lv-LV"/>
        </w:rPr>
        <w:t>Atbilde.</w:t>
      </w:r>
      <w:r>
        <w:rPr>
          <w:rFonts w:ascii="Arial Narrow" w:hAnsi="Arial Narrow" w:cs="Arial"/>
          <w:i/>
          <w:color w:val="2E74B5"/>
          <w:lang w:val="lv-LV"/>
        </w:rPr>
        <w:t xml:space="preserve"> Lokālās tāmes 1-11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jo montāžas materiālu, stiprinājuma elementu un palīgmateriālu apjoms var būt atšķirīgs, atkarībā no pretendenta izvēlētās sistēmas un darbu tehnoloģiskās secības (specifikācijas pozīcijas „Cauruļvadu stiprinājumi – 1 komplekts” tāmē atsevišķi nav jāizdala).</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AE27E9">
        <w:rPr>
          <w:rFonts w:ascii="Arial Narrow" w:hAnsi="Arial Narrow" w:cs="Arial"/>
          <w:lang w:val="lv-LV"/>
        </w:rPr>
        <w:t>Izsniegtajos darbu apjom</w:t>
      </w:r>
      <w:r>
        <w:rPr>
          <w:rFonts w:ascii="Arial Narrow" w:hAnsi="Arial Narrow" w:cs="Arial"/>
          <w:lang w:val="lv-LV"/>
        </w:rPr>
        <w:t>i</w:t>
      </w:r>
      <w:r w:rsidRPr="00AE27E9">
        <w:rPr>
          <w:rFonts w:ascii="Arial Narrow" w:hAnsi="Arial Narrow" w:cs="Arial"/>
          <w:lang w:val="lv-LV"/>
        </w:rPr>
        <w:t xml:space="preserve"> „LLU Pārtikas tehnoloģijas fakultāte ēka Nr.1” lokālajā tāmē Nr.1-</w:t>
      </w:r>
      <w:r>
        <w:rPr>
          <w:rFonts w:ascii="Arial Narrow" w:hAnsi="Arial Narrow" w:cs="Arial"/>
          <w:lang w:val="lv-LV"/>
        </w:rPr>
        <w:t>12</w:t>
      </w:r>
      <w:r w:rsidRPr="00AE27E9">
        <w:rPr>
          <w:rFonts w:ascii="Arial Narrow" w:hAnsi="Arial Narrow" w:cs="Arial"/>
          <w:lang w:val="lv-LV"/>
        </w:rPr>
        <w:t xml:space="preserve"> „</w:t>
      </w:r>
      <w:r w:rsidRPr="00861BAB">
        <w:rPr>
          <w:rFonts w:ascii="Arial Narrow" w:hAnsi="Arial Narrow" w:cs="Arial"/>
          <w:lang w:val="lv-LV"/>
        </w:rPr>
        <w:t>Siltummezgls</w:t>
      </w:r>
      <w:r w:rsidRPr="00AE27E9">
        <w:rPr>
          <w:rFonts w:ascii="Arial Narrow" w:hAnsi="Arial Narrow" w:cs="Arial"/>
          <w:lang w:val="lv-LV"/>
        </w:rPr>
        <w:t xml:space="preserve">” </w:t>
      </w:r>
      <w:r>
        <w:rPr>
          <w:rFonts w:ascii="Arial Narrow" w:hAnsi="Arial Narrow" w:cs="Arial"/>
          <w:lang w:val="lv-LV"/>
        </w:rPr>
        <w:t>atšķiras no tā</w:t>
      </w:r>
      <w:r w:rsidRPr="00AE27E9">
        <w:rPr>
          <w:rFonts w:ascii="Arial Narrow" w:hAnsi="Arial Narrow" w:cs="Arial"/>
          <w:lang w:val="lv-LV"/>
        </w:rPr>
        <w:t xml:space="preserve">, </w:t>
      </w:r>
      <w:r>
        <w:rPr>
          <w:rFonts w:ascii="Arial Narrow" w:hAnsi="Arial Narrow" w:cs="Arial"/>
          <w:lang w:val="lv-LV"/>
        </w:rPr>
        <w:t>kas ir uzrādīts</w:t>
      </w:r>
      <w:r w:rsidRPr="00AE27E9">
        <w:rPr>
          <w:rFonts w:ascii="Arial Narrow" w:hAnsi="Arial Narrow" w:cs="Arial"/>
          <w:lang w:val="lv-LV"/>
        </w:rPr>
        <w:t xml:space="preserve"> tehniskā projekta </w:t>
      </w:r>
      <w:r>
        <w:rPr>
          <w:rFonts w:ascii="Arial Narrow" w:hAnsi="Arial Narrow" w:cs="Arial"/>
          <w:lang w:val="lv-LV"/>
        </w:rPr>
        <w:t xml:space="preserve">apjomu </w:t>
      </w:r>
      <w:r w:rsidRPr="00AE27E9">
        <w:rPr>
          <w:rFonts w:ascii="Arial Narrow" w:hAnsi="Arial Narrow" w:cs="Arial"/>
          <w:lang w:val="lv-LV"/>
        </w:rPr>
        <w:t xml:space="preserve">lapā </w:t>
      </w:r>
      <w:r>
        <w:rPr>
          <w:rFonts w:ascii="Arial Narrow" w:hAnsi="Arial Narrow" w:cs="Arial"/>
          <w:lang w:val="lv-LV"/>
        </w:rPr>
        <w:t>02_LLU_R22_1_TP_SM_27.05.13</w:t>
      </w:r>
      <w:r w:rsidRPr="00AE27E9">
        <w:rPr>
          <w:rFonts w:ascii="Arial Narrow" w:hAnsi="Arial Narrow" w:cs="Arial"/>
          <w:lang w:val="lv-LV"/>
        </w:rPr>
        <w:t xml:space="preserve">. Kā rīkoties šajā situācijā? </w:t>
      </w:r>
    </w:p>
    <w:p w:rsidR="00261393" w:rsidRDefault="00261393" w:rsidP="00261393">
      <w:pPr>
        <w:ind w:left="774"/>
        <w:jc w:val="both"/>
        <w:rPr>
          <w:rFonts w:ascii="Arial Narrow" w:hAnsi="Arial Narrow" w:cs="Arial"/>
          <w:i/>
          <w:color w:val="2E74B5"/>
          <w:lang w:val="lv-LV"/>
        </w:rPr>
      </w:pPr>
      <w:r w:rsidRPr="00207B4D">
        <w:rPr>
          <w:rFonts w:ascii="Arial Narrow" w:hAnsi="Arial Narrow" w:cs="Arial"/>
          <w:i/>
          <w:color w:val="2E74B5"/>
          <w:lang w:val="lv-LV"/>
        </w:rPr>
        <w:t>Atbilde.</w:t>
      </w:r>
      <w:r>
        <w:rPr>
          <w:rFonts w:ascii="Arial Narrow" w:hAnsi="Arial Narrow" w:cs="Arial"/>
          <w:i/>
          <w:color w:val="2E74B5"/>
          <w:lang w:val="lv-LV"/>
        </w:rPr>
        <w:t xml:space="preserve"> </w:t>
      </w:r>
    </w:p>
    <w:p w:rsidR="00261393" w:rsidRDefault="00261393" w:rsidP="00261393">
      <w:pPr>
        <w:ind w:left="774"/>
        <w:jc w:val="both"/>
        <w:rPr>
          <w:rFonts w:ascii="Arial Narrow" w:hAnsi="Arial Narrow" w:cs="Arial"/>
          <w:i/>
          <w:color w:val="2E74B5"/>
          <w:lang w:val="lv-LV"/>
        </w:rPr>
      </w:pPr>
      <w:r>
        <w:rPr>
          <w:rFonts w:ascii="Arial Narrow" w:hAnsi="Arial Narrow" w:cs="Arial"/>
          <w:i/>
          <w:color w:val="2E74B5"/>
          <w:lang w:val="lv-LV"/>
        </w:rPr>
        <w:t>Ir atšķirība poz.12 – tāmē ir „</w:t>
      </w:r>
      <w:r w:rsidRPr="00025126">
        <w:rPr>
          <w:rFonts w:ascii="Arial Narrow" w:hAnsi="Arial Narrow" w:cs="Arial"/>
          <w:i/>
          <w:color w:val="2E74B5"/>
          <w:lang w:val="lv-LV"/>
        </w:rPr>
        <w:t>Vadības automātika. Elektroinstalācijas materiāli (kabeļi, plaukti, stiprinājumi, u.c.) ECL 310 ar programmas atslēgu A376  "</w:t>
      </w:r>
      <w:proofErr w:type="spellStart"/>
      <w:r w:rsidRPr="00025126">
        <w:rPr>
          <w:rFonts w:ascii="Arial Narrow" w:hAnsi="Arial Narrow" w:cs="Arial"/>
          <w:i/>
          <w:color w:val="2E74B5"/>
          <w:lang w:val="lv-LV"/>
        </w:rPr>
        <w:t>Danfoss</w:t>
      </w:r>
      <w:proofErr w:type="spellEnd"/>
      <w:r w:rsidRPr="00025126">
        <w:rPr>
          <w:rFonts w:ascii="Arial Narrow" w:hAnsi="Arial Narrow" w:cs="Arial"/>
          <w:i/>
          <w:color w:val="2E74B5"/>
          <w:lang w:val="lv-LV"/>
        </w:rPr>
        <w:t>"</w:t>
      </w:r>
      <w:r>
        <w:rPr>
          <w:rFonts w:ascii="Arial Narrow" w:hAnsi="Arial Narrow" w:cs="Arial"/>
          <w:i/>
          <w:color w:val="2E74B5"/>
          <w:lang w:val="lv-LV"/>
        </w:rPr>
        <w:t xml:space="preserve">, tā vietā jāparedz </w:t>
      </w:r>
      <w:r w:rsidRPr="00025126">
        <w:rPr>
          <w:rFonts w:ascii="Arial Narrow" w:hAnsi="Arial Narrow" w:cs="Arial"/>
          <w:b/>
          <w:i/>
          <w:color w:val="2E74B5"/>
          <w:lang w:val="lv-LV"/>
        </w:rPr>
        <w:t xml:space="preserve">„Vadības automātika. Elektroinstalācijas materiāli (kabeļi, plaukti, </w:t>
      </w:r>
      <w:r w:rsidRPr="00025126">
        <w:rPr>
          <w:rFonts w:ascii="Arial Narrow" w:hAnsi="Arial Narrow" w:cs="Arial"/>
          <w:b/>
          <w:i/>
          <w:color w:val="2E74B5"/>
          <w:lang w:val="lv-LV"/>
        </w:rPr>
        <w:lastRenderedPageBreak/>
        <w:t>stiprinājumi, u.c.) EQJW 145 un ECL 200&amp;P30 ar programmas atslēgu "</w:t>
      </w:r>
      <w:proofErr w:type="spellStart"/>
      <w:r w:rsidRPr="00025126">
        <w:rPr>
          <w:rFonts w:ascii="Arial Narrow" w:hAnsi="Arial Narrow" w:cs="Arial"/>
          <w:b/>
          <w:i/>
          <w:color w:val="2E74B5"/>
          <w:lang w:val="lv-LV"/>
        </w:rPr>
        <w:t>Danfoss</w:t>
      </w:r>
      <w:proofErr w:type="spellEnd"/>
      <w:r w:rsidRPr="00025126">
        <w:rPr>
          <w:rFonts w:ascii="Arial Narrow" w:hAnsi="Arial Narrow" w:cs="Arial"/>
          <w:b/>
          <w:i/>
          <w:color w:val="2E74B5"/>
          <w:lang w:val="lv-LV"/>
        </w:rPr>
        <w:t xml:space="preserve">", </w:t>
      </w:r>
      <w:r>
        <w:rPr>
          <w:rFonts w:ascii="Arial Narrow" w:hAnsi="Arial Narrow" w:cs="Arial"/>
          <w:i/>
          <w:color w:val="2E74B5"/>
          <w:lang w:val="lv-LV"/>
        </w:rPr>
        <w:t>pa 1 komplektam, atbilstoši specifikācijai.</w:t>
      </w:r>
    </w:p>
    <w:p w:rsidR="00261393" w:rsidRPr="009E0BC5" w:rsidRDefault="00261393" w:rsidP="00261393">
      <w:pPr>
        <w:ind w:left="774"/>
        <w:jc w:val="both"/>
        <w:rPr>
          <w:rFonts w:ascii="Arial Narrow" w:hAnsi="Arial Narrow" w:cs="Arial"/>
          <w:i/>
          <w:color w:val="2E74B5"/>
          <w:lang w:val="lv-LV"/>
        </w:rPr>
      </w:pPr>
      <w:r w:rsidRPr="009E0BC5">
        <w:rPr>
          <w:rFonts w:ascii="Arial Narrow" w:hAnsi="Arial Narrow" w:cs="Arial"/>
          <w:i/>
          <w:color w:val="2E74B5"/>
          <w:lang w:val="lv-LV"/>
        </w:rPr>
        <w:t>Tāmes poz.14 „</w:t>
      </w:r>
      <w:proofErr w:type="spellStart"/>
      <w:r w:rsidRPr="009E0BC5">
        <w:rPr>
          <w:rFonts w:ascii="Arial Narrow" w:hAnsi="Arial Narrow" w:cs="Arial"/>
          <w:i/>
          <w:color w:val="2E74B5"/>
          <w:lang w:val="lv-LV"/>
        </w:rPr>
        <w:t>Temperaturas</w:t>
      </w:r>
      <w:proofErr w:type="spellEnd"/>
      <w:r w:rsidRPr="009E0BC5">
        <w:rPr>
          <w:rFonts w:ascii="Arial Narrow" w:hAnsi="Arial Narrow" w:cs="Arial"/>
          <w:i/>
          <w:color w:val="2E74B5"/>
          <w:lang w:val="lv-LV"/>
        </w:rPr>
        <w:t xml:space="preserve"> </w:t>
      </w:r>
      <w:proofErr w:type="spellStart"/>
      <w:r w:rsidRPr="009E0BC5">
        <w:rPr>
          <w:rFonts w:ascii="Arial Narrow" w:hAnsi="Arial Narrow" w:cs="Arial"/>
          <w:i/>
          <w:color w:val="2E74B5"/>
          <w:lang w:val="lv-LV"/>
        </w:rPr>
        <w:t>senors</w:t>
      </w:r>
      <w:proofErr w:type="spellEnd"/>
      <w:r w:rsidRPr="009E0BC5">
        <w:rPr>
          <w:rFonts w:ascii="Arial Narrow" w:hAnsi="Arial Narrow" w:cs="Arial"/>
          <w:i/>
          <w:color w:val="2E74B5"/>
          <w:lang w:val="lv-LV"/>
        </w:rPr>
        <w:t xml:space="preserve"> - </w:t>
      </w:r>
      <w:proofErr w:type="spellStart"/>
      <w:r w:rsidRPr="009E0BC5">
        <w:rPr>
          <w:rFonts w:ascii="Arial Narrow" w:hAnsi="Arial Narrow" w:cs="Arial"/>
          <w:i/>
          <w:color w:val="2E74B5"/>
          <w:lang w:val="lv-LV"/>
        </w:rPr>
        <w:t>ārgaisa</w:t>
      </w:r>
      <w:proofErr w:type="spellEnd"/>
      <w:r w:rsidRPr="009E0BC5">
        <w:rPr>
          <w:rFonts w:ascii="Arial Narrow" w:hAnsi="Arial Narrow" w:cs="Arial"/>
          <w:i/>
          <w:color w:val="2E74B5"/>
          <w:lang w:val="lv-LV"/>
        </w:rPr>
        <w:t xml:space="preserve">  ESMT  "</w:t>
      </w:r>
      <w:proofErr w:type="spellStart"/>
      <w:r w:rsidRPr="009E0BC5">
        <w:rPr>
          <w:rFonts w:ascii="Arial Narrow" w:hAnsi="Arial Narrow" w:cs="Arial"/>
          <w:i/>
          <w:color w:val="2E74B5"/>
          <w:lang w:val="lv-LV"/>
        </w:rPr>
        <w:t>Danfoss</w:t>
      </w:r>
      <w:proofErr w:type="spellEnd"/>
      <w:r w:rsidRPr="009E0BC5">
        <w:rPr>
          <w:rFonts w:ascii="Arial Narrow" w:hAnsi="Arial Narrow" w:cs="Arial"/>
          <w:i/>
          <w:color w:val="2E74B5"/>
          <w:lang w:val="lv-LV"/>
        </w:rPr>
        <w:t xml:space="preserve">" jāparedz 2 gab., kā </w:t>
      </w:r>
      <w:proofErr w:type="spellStart"/>
      <w:r w:rsidRPr="009E0BC5">
        <w:rPr>
          <w:rFonts w:ascii="Arial Narrow" w:hAnsi="Arial Narrow" w:cs="Arial"/>
          <w:i/>
          <w:color w:val="2E74B5"/>
          <w:lang w:val="lv-LV"/>
        </w:rPr>
        <w:t>specifikācuijā</w:t>
      </w:r>
      <w:proofErr w:type="spellEnd"/>
      <w:r w:rsidRPr="009E0BC5">
        <w:rPr>
          <w:rFonts w:ascii="Arial Narrow" w:hAnsi="Arial Narrow" w:cs="Arial"/>
          <w:i/>
          <w:color w:val="2E74B5"/>
          <w:lang w:val="lv-LV"/>
        </w:rPr>
        <w:t>.</w:t>
      </w:r>
    </w:p>
    <w:p w:rsidR="00261393" w:rsidRPr="009E0BC5" w:rsidRDefault="00261393" w:rsidP="00261393">
      <w:pPr>
        <w:ind w:left="774"/>
        <w:jc w:val="both"/>
        <w:rPr>
          <w:rFonts w:ascii="Arial Narrow" w:hAnsi="Arial Narrow" w:cs="Arial"/>
          <w:i/>
          <w:color w:val="2E74B5"/>
          <w:lang w:val="lv-LV"/>
        </w:rPr>
      </w:pPr>
      <w:r>
        <w:rPr>
          <w:rFonts w:ascii="Arial Narrow" w:hAnsi="Arial Narrow" w:cs="Arial"/>
          <w:i/>
          <w:color w:val="2E74B5"/>
          <w:lang w:val="lv-LV"/>
        </w:rPr>
        <w:t>Lokālās tāmes 1-12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jo montāžas materiālu, stiprinājuma elementu un palīgmateriālu apjoms var būt atšķirīgs, atkarībā no pretendenta izvēlētās sistēmas un darbu tehnoloģiskās secības (specifikācijas pozīcijas 58 (veidgabali), 59 (montāžas komplekts), 68 (izolācijas palīgmateriāli) un 69 (izolācijas montāžas komplekts) tāmē atsevišķi nav jāizdala). Atsevišķi izdalītas ir tikai pozīcijas 58 „</w:t>
      </w:r>
      <w:r w:rsidRPr="00FF11ED">
        <w:rPr>
          <w:rFonts w:ascii="Arial Narrow" w:hAnsi="Arial Narrow" w:cs="Arial"/>
          <w:i/>
          <w:color w:val="2E74B5"/>
          <w:lang w:val="lv-LV"/>
        </w:rPr>
        <w:t>Nerūsējošā tērauda ca</w:t>
      </w:r>
      <w:r>
        <w:rPr>
          <w:rFonts w:ascii="Arial Narrow" w:hAnsi="Arial Narrow" w:cs="Arial"/>
          <w:i/>
          <w:color w:val="2E74B5"/>
          <w:lang w:val="lv-LV"/>
        </w:rPr>
        <w:t>uruļu veidgabali, stiprinājumi” un 59 „</w:t>
      </w:r>
      <w:r w:rsidRPr="00FF11ED">
        <w:rPr>
          <w:rFonts w:ascii="Arial Narrow" w:hAnsi="Arial Narrow" w:cs="Arial"/>
          <w:i/>
          <w:color w:val="2E74B5"/>
          <w:lang w:val="lv-LV"/>
        </w:rPr>
        <w:t>Cau</w:t>
      </w:r>
      <w:r>
        <w:rPr>
          <w:rFonts w:ascii="Arial Narrow" w:hAnsi="Arial Narrow" w:cs="Arial"/>
          <w:i/>
          <w:color w:val="2E74B5"/>
          <w:lang w:val="lv-LV"/>
        </w:rPr>
        <w:t>ruļvadu stiprinājumi un balsti”, kas ir nedaudz specifiskas un konkrētāk nosakāmas pēc projekta.</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AE27E9">
        <w:rPr>
          <w:rFonts w:ascii="Arial Narrow" w:hAnsi="Arial Narrow" w:cs="Arial"/>
          <w:lang w:val="lv-LV"/>
        </w:rPr>
        <w:t>Izsniegtajos darbu apjom</w:t>
      </w:r>
      <w:r>
        <w:rPr>
          <w:rFonts w:ascii="Arial Narrow" w:hAnsi="Arial Narrow" w:cs="Arial"/>
          <w:lang w:val="lv-LV"/>
        </w:rPr>
        <w:t>i</w:t>
      </w:r>
      <w:r w:rsidRPr="00AE27E9">
        <w:rPr>
          <w:rFonts w:ascii="Arial Narrow" w:hAnsi="Arial Narrow" w:cs="Arial"/>
          <w:lang w:val="lv-LV"/>
        </w:rPr>
        <w:t xml:space="preserve"> „LLU Pārtikas tehnoloģijas fakultāte ēka Nr.1” lokālajā tāmē Nr.1-</w:t>
      </w:r>
      <w:r>
        <w:rPr>
          <w:rFonts w:ascii="Arial Narrow" w:hAnsi="Arial Narrow" w:cs="Arial"/>
          <w:lang w:val="lv-LV"/>
        </w:rPr>
        <w:t>13</w:t>
      </w:r>
      <w:r w:rsidRPr="00AE27E9">
        <w:rPr>
          <w:rFonts w:ascii="Arial Narrow" w:hAnsi="Arial Narrow" w:cs="Arial"/>
          <w:lang w:val="lv-LV"/>
        </w:rPr>
        <w:t xml:space="preserve"> „</w:t>
      </w:r>
      <w:r w:rsidRPr="005849F3">
        <w:rPr>
          <w:rFonts w:ascii="Arial Narrow" w:hAnsi="Arial Narrow" w:cs="Arial"/>
          <w:lang w:val="lv-LV"/>
        </w:rPr>
        <w:t>Apkure</w:t>
      </w:r>
      <w:r w:rsidRPr="00AE27E9">
        <w:rPr>
          <w:rFonts w:ascii="Arial Narrow" w:hAnsi="Arial Narrow" w:cs="Arial"/>
          <w:lang w:val="lv-LV"/>
        </w:rPr>
        <w:t xml:space="preserve">” </w:t>
      </w:r>
      <w:r>
        <w:rPr>
          <w:rFonts w:ascii="Arial Narrow" w:hAnsi="Arial Narrow" w:cs="Arial"/>
          <w:lang w:val="lv-LV"/>
        </w:rPr>
        <w:t>atšķiras no tā</w:t>
      </w:r>
      <w:r w:rsidRPr="00AE27E9">
        <w:rPr>
          <w:rFonts w:ascii="Arial Narrow" w:hAnsi="Arial Narrow" w:cs="Arial"/>
          <w:lang w:val="lv-LV"/>
        </w:rPr>
        <w:t xml:space="preserve">, </w:t>
      </w:r>
      <w:r>
        <w:rPr>
          <w:rFonts w:ascii="Arial Narrow" w:hAnsi="Arial Narrow" w:cs="Arial"/>
          <w:lang w:val="lv-LV"/>
        </w:rPr>
        <w:t>kas ir uzrādīts</w:t>
      </w:r>
      <w:r w:rsidRPr="00AE27E9">
        <w:rPr>
          <w:rFonts w:ascii="Arial Narrow" w:hAnsi="Arial Narrow" w:cs="Arial"/>
          <w:lang w:val="lv-LV"/>
        </w:rPr>
        <w:t xml:space="preserve"> tehniskā projekta </w:t>
      </w:r>
      <w:r>
        <w:rPr>
          <w:rFonts w:ascii="Arial Narrow" w:hAnsi="Arial Narrow" w:cs="Arial"/>
          <w:lang w:val="lv-LV"/>
        </w:rPr>
        <w:t xml:space="preserve">apjomu </w:t>
      </w:r>
      <w:r w:rsidRPr="00AE27E9">
        <w:rPr>
          <w:rFonts w:ascii="Arial Narrow" w:hAnsi="Arial Narrow" w:cs="Arial"/>
          <w:lang w:val="lv-LV"/>
        </w:rPr>
        <w:t xml:space="preserve">lapā </w:t>
      </w:r>
      <w:r>
        <w:rPr>
          <w:rFonts w:ascii="Arial Narrow" w:hAnsi="Arial Narrow" w:cs="Arial"/>
          <w:lang w:val="lv-LV"/>
        </w:rPr>
        <w:t>02_LLU_R22_1_TP_A_05.07.13</w:t>
      </w:r>
      <w:r w:rsidRPr="00AE27E9">
        <w:rPr>
          <w:rFonts w:ascii="Arial Narrow" w:hAnsi="Arial Narrow" w:cs="Arial"/>
          <w:lang w:val="lv-LV"/>
        </w:rPr>
        <w:t xml:space="preserve">. Kā rīkoties šajā situācijā? </w:t>
      </w:r>
    </w:p>
    <w:p w:rsidR="00261393" w:rsidRDefault="00261393" w:rsidP="00261393">
      <w:pPr>
        <w:ind w:left="774"/>
        <w:jc w:val="both"/>
        <w:rPr>
          <w:rFonts w:ascii="Arial Narrow" w:hAnsi="Arial Narrow" w:cs="Arial"/>
          <w:lang w:val="lv-LV"/>
        </w:rPr>
      </w:pPr>
      <w:r w:rsidRPr="00207B4D">
        <w:rPr>
          <w:rFonts w:ascii="Arial Narrow" w:hAnsi="Arial Narrow" w:cs="Arial"/>
          <w:i/>
          <w:color w:val="2E74B5"/>
          <w:lang w:val="lv-LV"/>
        </w:rPr>
        <w:t>Atbilde.</w:t>
      </w:r>
      <w:r>
        <w:rPr>
          <w:rFonts w:ascii="Arial Narrow" w:hAnsi="Arial Narrow" w:cs="Arial"/>
          <w:i/>
          <w:color w:val="2E74B5"/>
          <w:lang w:val="lv-LV"/>
        </w:rPr>
        <w:t xml:space="preserve"> Lokālās tāmes 1-13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jo montāžas materiālu, stiprinājuma elementu un palīgmateriālu apjoms var būt atšķirīgs, atkarībā no pretendenta izvēlētās sistēmas un darbu tehnoloģiskās secības (specifikācijas pozīcijas 16, 17, 18,19 silto grīdu apkurei, poz.6, 19 silto grīdu apkures maģistrālei un poz.5, 16, 19 ventilācijas siltumapgādei tāmē atsevišķi nav jāizdala).</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AE27E9">
        <w:rPr>
          <w:rFonts w:ascii="Arial Narrow" w:hAnsi="Arial Narrow" w:cs="Arial"/>
          <w:lang w:val="lv-LV"/>
        </w:rPr>
        <w:t>Izsniegtajos darbu apjom</w:t>
      </w:r>
      <w:r>
        <w:rPr>
          <w:rFonts w:ascii="Arial Narrow" w:hAnsi="Arial Narrow" w:cs="Arial"/>
          <w:lang w:val="lv-LV"/>
        </w:rPr>
        <w:t>i</w:t>
      </w:r>
      <w:r w:rsidRPr="00AE27E9">
        <w:rPr>
          <w:rFonts w:ascii="Arial Narrow" w:hAnsi="Arial Narrow" w:cs="Arial"/>
          <w:lang w:val="lv-LV"/>
        </w:rPr>
        <w:t xml:space="preserve"> „LLU Pārtikas tehnoloģijas fakultāte ēka Nr.1” lokālajā tāmē Nr.1-</w:t>
      </w:r>
      <w:r>
        <w:rPr>
          <w:rFonts w:ascii="Arial Narrow" w:hAnsi="Arial Narrow" w:cs="Arial"/>
          <w:lang w:val="lv-LV"/>
        </w:rPr>
        <w:t>14</w:t>
      </w:r>
      <w:r w:rsidRPr="00AE27E9">
        <w:rPr>
          <w:rFonts w:ascii="Arial Narrow" w:hAnsi="Arial Narrow" w:cs="Arial"/>
          <w:lang w:val="lv-LV"/>
        </w:rPr>
        <w:t xml:space="preserve"> „</w:t>
      </w:r>
      <w:r w:rsidRPr="005849F3">
        <w:rPr>
          <w:rFonts w:ascii="Arial Narrow" w:hAnsi="Arial Narrow" w:cs="Arial"/>
          <w:lang w:val="lv-LV"/>
        </w:rPr>
        <w:t>Ventilācija</w:t>
      </w:r>
      <w:r w:rsidRPr="00AE27E9">
        <w:rPr>
          <w:rFonts w:ascii="Arial Narrow" w:hAnsi="Arial Narrow" w:cs="Arial"/>
          <w:lang w:val="lv-LV"/>
        </w:rPr>
        <w:t xml:space="preserve">” </w:t>
      </w:r>
      <w:r>
        <w:rPr>
          <w:rFonts w:ascii="Arial Narrow" w:hAnsi="Arial Narrow" w:cs="Arial"/>
          <w:lang w:val="lv-LV"/>
        </w:rPr>
        <w:t>nav iekļauts nevienā sadaļā „</w:t>
      </w:r>
      <w:r w:rsidRPr="004F369A">
        <w:rPr>
          <w:rFonts w:ascii="Arial Narrow" w:hAnsi="Arial Narrow" w:cs="Arial"/>
          <w:lang w:val="lv-LV"/>
        </w:rPr>
        <w:t>Izolācijas komplekts, palīgmateriāli</w:t>
      </w:r>
      <w:r>
        <w:rPr>
          <w:rFonts w:ascii="Arial Narrow" w:hAnsi="Arial Narrow" w:cs="Arial"/>
          <w:lang w:val="lv-LV"/>
        </w:rPr>
        <w:t>” un „</w:t>
      </w:r>
      <w:r w:rsidRPr="004F369A">
        <w:rPr>
          <w:rFonts w:ascii="Arial Narrow" w:hAnsi="Arial Narrow" w:cs="Arial"/>
          <w:lang w:val="lv-LV"/>
        </w:rPr>
        <w:t>Montāžas komplekts, palīgmateriāli</w:t>
      </w:r>
      <w:r>
        <w:rPr>
          <w:rFonts w:ascii="Arial Narrow" w:hAnsi="Arial Narrow" w:cs="Arial"/>
          <w:lang w:val="lv-LV"/>
        </w:rPr>
        <w:t>”, kas ir uzrādīts</w:t>
      </w:r>
      <w:r w:rsidRPr="00AE27E9">
        <w:rPr>
          <w:rFonts w:ascii="Arial Narrow" w:hAnsi="Arial Narrow" w:cs="Arial"/>
          <w:lang w:val="lv-LV"/>
        </w:rPr>
        <w:t xml:space="preserve"> tehniskā projekta </w:t>
      </w:r>
      <w:r>
        <w:rPr>
          <w:rFonts w:ascii="Arial Narrow" w:hAnsi="Arial Narrow" w:cs="Arial"/>
          <w:lang w:val="lv-LV"/>
        </w:rPr>
        <w:t xml:space="preserve">apjomu </w:t>
      </w:r>
      <w:r w:rsidRPr="00AE27E9">
        <w:rPr>
          <w:rFonts w:ascii="Arial Narrow" w:hAnsi="Arial Narrow" w:cs="Arial"/>
          <w:lang w:val="lv-LV"/>
        </w:rPr>
        <w:t xml:space="preserve">lapā </w:t>
      </w:r>
      <w:r>
        <w:rPr>
          <w:rFonts w:ascii="Arial Narrow" w:hAnsi="Arial Narrow" w:cs="Arial"/>
          <w:lang w:val="lv-LV"/>
        </w:rPr>
        <w:t>03_LLU_R22_1_TP-V_05.07.13</w:t>
      </w:r>
      <w:r w:rsidRPr="00AE27E9">
        <w:rPr>
          <w:rFonts w:ascii="Arial Narrow" w:hAnsi="Arial Narrow" w:cs="Arial"/>
          <w:lang w:val="lv-LV"/>
        </w:rPr>
        <w:t xml:space="preserve">. Kā rīkoties šajā situācijā? </w:t>
      </w:r>
    </w:p>
    <w:p w:rsidR="00261393" w:rsidRDefault="00261393" w:rsidP="00261393">
      <w:pPr>
        <w:ind w:left="774"/>
        <w:jc w:val="both"/>
        <w:rPr>
          <w:rFonts w:ascii="Arial Narrow" w:hAnsi="Arial Narrow" w:cs="Arial"/>
          <w:lang w:val="lv-LV"/>
        </w:rPr>
      </w:pPr>
      <w:r w:rsidRPr="00207B4D">
        <w:rPr>
          <w:rFonts w:ascii="Arial Narrow" w:hAnsi="Arial Narrow" w:cs="Arial"/>
          <w:i/>
          <w:color w:val="2E74B5"/>
          <w:lang w:val="lv-LV"/>
        </w:rPr>
        <w:t>Atbilde.</w:t>
      </w:r>
      <w:r>
        <w:rPr>
          <w:rFonts w:ascii="Arial Narrow" w:hAnsi="Arial Narrow" w:cs="Arial"/>
          <w:i/>
          <w:color w:val="2E74B5"/>
          <w:lang w:val="lv-LV"/>
        </w:rPr>
        <w:t xml:space="preserve"> Lokālās tāmes 1-14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xml:space="preserve">”. Specifikācijas pozīcijas </w:t>
      </w:r>
      <w:r w:rsidRPr="00916FAF">
        <w:rPr>
          <w:rFonts w:ascii="Arial Narrow" w:hAnsi="Arial Narrow" w:cs="Arial"/>
          <w:i/>
          <w:color w:val="2E74B5"/>
          <w:lang w:val="lv-LV"/>
        </w:rPr>
        <w:t>„Izolācijas komplekts, palīgmateriāli” un „Montāžas komplekts, palīgmateriāli”</w:t>
      </w:r>
      <w:r>
        <w:rPr>
          <w:rFonts w:ascii="Arial Narrow" w:hAnsi="Arial Narrow" w:cs="Arial"/>
          <w:lang w:val="lv-LV"/>
        </w:rPr>
        <w:t xml:space="preserve"> </w:t>
      </w:r>
      <w:r>
        <w:rPr>
          <w:rFonts w:ascii="Arial Narrow" w:hAnsi="Arial Narrow" w:cs="Arial"/>
          <w:i/>
          <w:color w:val="2E74B5"/>
          <w:lang w:val="lv-LV"/>
        </w:rPr>
        <w:t>tāmē atsevišķi nav jāizdala.</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sidRPr="00AE27E9">
        <w:rPr>
          <w:rFonts w:ascii="Arial Narrow" w:hAnsi="Arial Narrow" w:cs="Arial"/>
          <w:lang w:val="lv-LV"/>
        </w:rPr>
        <w:t>Izsniegtajos darbu apjom</w:t>
      </w:r>
      <w:r>
        <w:rPr>
          <w:rFonts w:ascii="Arial Narrow" w:hAnsi="Arial Narrow" w:cs="Arial"/>
          <w:lang w:val="lv-LV"/>
        </w:rPr>
        <w:t>i</w:t>
      </w:r>
      <w:r w:rsidRPr="00AE27E9">
        <w:rPr>
          <w:rFonts w:ascii="Arial Narrow" w:hAnsi="Arial Narrow" w:cs="Arial"/>
          <w:lang w:val="lv-LV"/>
        </w:rPr>
        <w:t xml:space="preserve"> „LLU Pārtikas tehnoloģijas fakultāte ēka Nr.1” lokālajā tāmē Nr.1-</w:t>
      </w:r>
      <w:r>
        <w:rPr>
          <w:rFonts w:ascii="Arial Narrow" w:hAnsi="Arial Narrow" w:cs="Arial"/>
          <w:lang w:val="lv-LV"/>
        </w:rPr>
        <w:t>15</w:t>
      </w:r>
      <w:r w:rsidRPr="00AE27E9">
        <w:rPr>
          <w:rFonts w:ascii="Arial Narrow" w:hAnsi="Arial Narrow" w:cs="Arial"/>
          <w:lang w:val="lv-LV"/>
        </w:rPr>
        <w:t xml:space="preserve"> „</w:t>
      </w:r>
      <w:r w:rsidRPr="004F369A">
        <w:rPr>
          <w:rFonts w:ascii="Arial Narrow" w:hAnsi="Arial Narrow" w:cs="Arial"/>
          <w:lang w:val="lv-LV"/>
        </w:rPr>
        <w:t>Elektroapgāde un apgaismojums</w:t>
      </w:r>
      <w:r w:rsidRPr="00AE27E9">
        <w:rPr>
          <w:rFonts w:ascii="Arial Narrow" w:hAnsi="Arial Narrow" w:cs="Arial"/>
          <w:lang w:val="lv-LV"/>
        </w:rPr>
        <w:t xml:space="preserve">” </w:t>
      </w:r>
      <w:r>
        <w:rPr>
          <w:rFonts w:ascii="Arial Narrow" w:hAnsi="Arial Narrow" w:cs="Arial"/>
          <w:lang w:val="lv-LV"/>
        </w:rPr>
        <w:t>nav iekļauts nevienā sadaļā „</w:t>
      </w:r>
      <w:r w:rsidRPr="004F369A">
        <w:rPr>
          <w:rFonts w:ascii="Arial Narrow" w:hAnsi="Arial Narrow" w:cs="Arial"/>
          <w:lang w:val="lv-LV"/>
        </w:rPr>
        <w:t xml:space="preserve">Montāžas </w:t>
      </w:r>
      <w:r>
        <w:rPr>
          <w:rFonts w:ascii="Arial Narrow" w:hAnsi="Arial Narrow" w:cs="Arial"/>
          <w:lang w:val="lv-LV"/>
        </w:rPr>
        <w:t>izstrādājumi „OBO””, kas ir uzrādīts</w:t>
      </w:r>
      <w:r w:rsidRPr="00AE27E9">
        <w:rPr>
          <w:rFonts w:ascii="Arial Narrow" w:hAnsi="Arial Narrow" w:cs="Arial"/>
          <w:lang w:val="lv-LV"/>
        </w:rPr>
        <w:t xml:space="preserve"> tehniskā projekta </w:t>
      </w:r>
      <w:r>
        <w:rPr>
          <w:rFonts w:ascii="Arial Narrow" w:hAnsi="Arial Narrow" w:cs="Arial"/>
          <w:lang w:val="lv-LV"/>
        </w:rPr>
        <w:t xml:space="preserve">apjomu </w:t>
      </w:r>
      <w:r w:rsidRPr="00AE27E9">
        <w:rPr>
          <w:rFonts w:ascii="Arial Narrow" w:hAnsi="Arial Narrow" w:cs="Arial"/>
          <w:lang w:val="lv-LV"/>
        </w:rPr>
        <w:t xml:space="preserve">lapā </w:t>
      </w:r>
      <w:r>
        <w:rPr>
          <w:rFonts w:ascii="Arial Narrow" w:hAnsi="Arial Narrow" w:cs="Arial"/>
          <w:lang w:val="lv-LV"/>
        </w:rPr>
        <w:t>R22_TP_21sejums_EL/Specifikacija_R22_1_eka</w:t>
      </w:r>
      <w:r w:rsidRPr="00AE27E9">
        <w:rPr>
          <w:rFonts w:ascii="Arial Narrow" w:hAnsi="Arial Narrow" w:cs="Arial"/>
          <w:lang w:val="lv-LV"/>
        </w:rPr>
        <w:t xml:space="preserve">. Kā rīkoties šajā situācijā? </w:t>
      </w:r>
    </w:p>
    <w:p w:rsidR="00261393" w:rsidRDefault="00261393" w:rsidP="00261393">
      <w:pPr>
        <w:ind w:left="774"/>
        <w:jc w:val="both"/>
        <w:rPr>
          <w:rFonts w:ascii="Arial Narrow" w:hAnsi="Arial Narrow" w:cs="Arial"/>
          <w:lang w:val="lv-LV"/>
        </w:rPr>
      </w:pPr>
      <w:r w:rsidRPr="00207B4D">
        <w:rPr>
          <w:rFonts w:ascii="Arial Narrow" w:hAnsi="Arial Narrow" w:cs="Arial"/>
          <w:i/>
          <w:color w:val="2E74B5"/>
          <w:lang w:val="lv-LV"/>
        </w:rPr>
        <w:t>Atbilde.</w:t>
      </w:r>
      <w:r>
        <w:rPr>
          <w:rFonts w:ascii="Arial Narrow" w:hAnsi="Arial Narrow" w:cs="Arial"/>
          <w:i/>
          <w:color w:val="2E74B5"/>
          <w:lang w:val="lv-LV"/>
        </w:rPr>
        <w:t xml:space="preserve">  Lokālās tāmes 1-15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xml:space="preserve">”. Specifikācijas pozīcijas </w:t>
      </w:r>
      <w:r w:rsidRPr="00FC24C1">
        <w:rPr>
          <w:rFonts w:ascii="Arial Narrow" w:hAnsi="Arial Narrow" w:cs="Arial"/>
          <w:i/>
          <w:color w:val="2E74B5"/>
          <w:lang w:val="lv-LV"/>
        </w:rPr>
        <w:t xml:space="preserve">„Montāžas </w:t>
      </w:r>
      <w:r>
        <w:rPr>
          <w:rFonts w:ascii="Arial Narrow" w:hAnsi="Arial Narrow" w:cs="Arial"/>
          <w:i/>
          <w:color w:val="2E74B5"/>
          <w:lang w:val="lv-LV"/>
        </w:rPr>
        <w:t>izstrādājumi</w:t>
      </w:r>
      <w:r w:rsidRPr="00FC24C1">
        <w:rPr>
          <w:rFonts w:ascii="Arial Narrow" w:hAnsi="Arial Narrow" w:cs="Arial"/>
          <w:i/>
          <w:color w:val="2E74B5"/>
          <w:lang w:val="lv-LV"/>
        </w:rPr>
        <w:t>”</w:t>
      </w:r>
      <w:r>
        <w:rPr>
          <w:rFonts w:ascii="Arial Narrow" w:hAnsi="Arial Narrow" w:cs="Arial"/>
          <w:i/>
          <w:color w:val="2E74B5"/>
          <w:lang w:val="lv-LV"/>
        </w:rPr>
        <w:t xml:space="preserve"> nav atsevišķi izdalītas nevienā apjomu sadaļā, tāmē tās nav jāizdala.</w:t>
      </w:r>
    </w:p>
    <w:p w:rsidR="00261393" w:rsidRDefault="00261393" w:rsidP="00261393">
      <w:pPr>
        <w:jc w:val="both"/>
        <w:rPr>
          <w:rFonts w:ascii="Arial Narrow" w:hAnsi="Arial Narrow" w:cs="Arial"/>
          <w:lang w:val="lv-LV"/>
        </w:rPr>
      </w:pPr>
    </w:p>
    <w:p w:rsidR="00261393" w:rsidRPr="00DB7E65" w:rsidRDefault="00261393" w:rsidP="00261393">
      <w:pPr>
        <w:jc w:val="both"/>
        <w:rPr>
          <w:rFonts w:ascii="Arial Narrow" w:hAnsi="Arial Narrow"/>
          <w:b/>
          <w:i/>
          <w:lang w:val="lv-LV"/>
        </w:rPr>
      </w:pPr>
      <w:r w:rsidRPr="00DB7E65">
        <w:rPr>
          <w:rFonts w:ascii="Arial Narrow" w:hAnsi="Arial Narrow"/>
          <w:b/>
          <w:i/>
          <w:lang w:val="lv-LV"/>
        </w:rPr>
        <w:t>LLU Pārtikas tehnoloģijas fakultāte ēka Nr.</w:t>
      </w:r>
      <w:r>
        <w:rPr>
          <w:rFonts w:ascii="Arial Narrow" w:hAnsi="Arial Narrow"/>
          <w:b/>
          <w:i/>
          <w:lang w:val="lv-LV"/>
        </w:rPr>
        <w:t>2</w:t>
      </w:r>
    </w:p>
    <w:p w:rsidR="00261393" w:rsidRDefault="00261393" w:rsidP="00261393">
      <w:pPr>
        <w:jc w:val="both"/>
        <w:rPr>
          <w:rFonts w:ascii="Arial Narrow" w:hAnsi="Arial Narrow"/>
          <w:lang w:val="lv-LV"/>
        </w:rPr>
      </w:pPr>
    </w:p>
    <w:p w:rsidR="00261393" w:rsidRPr="004428C5" w:rsidRDefault="00261393" w:rsidP="00261393">
      <w:pPr>
        <w:numPr>
          <w:ilvl w:val="0"/>
          <w:numId w:val="12"/>
        </w:numPr>
        <w:jc w:val="both"/>
        <w:rPr>
          <w:rFonts w:ascii="Arial Narrow" w:hAnsi="Arial Narrow" w:cs="Arial"/>
          <w:lang w:val="lv-LV"/>
        </w:rPr>
      </w:pPr>
      <w:r>
        <w:rPr>
          <w:rFonts w:ascii="Arial Narrow" w:hAnsi="Arial Narrow" w:cs="Arial"/>
          <w:lang w:val="lv-LV"/>
        </w:rPr>
        <w:t>Lai varētu pareizi izvērtēt darbu un nepieciešamo materiālu apjomus, lūdzu rast iespēju un izsniegt iztrūkstošo „BK3 – 600 – 01” materiālu kopsavilkuma lapu</w:t>
      </w:r>
      <w:r w:rsidRPr="0054469A">
        <w:rPr>
          <w:rFonts w:ascii="Arial Narrow" w:hAnsi="Arial Narrow" w:cs="Arial"/>
          <w:lang w:val="lv-LV"/>
        </w:rPr>
        <w:t>?</w:t>
      </w:r>
    </w:p>
    <w:p w:rsidR="00261393" w:rsidRPr="00261393" w:rsidRDefault="00261393" w:rsidP="00261393">
      <w:pPr>
        <w:ind w:left="774"/>
        <w:jc w:val="both"/>
        <w:rPr>
          <w:rFonts w:ascii="Arial Narrow" w:hAnsi="Arial Narrow" w:cs="Arial"/>
          <w:i/>
          <w:color w:val="548DD4" w:themeColor="text2" w:themeTint="99"/>
          <w:lang w:val="lv-LV"/>
        </w:rPr>
      </w:pPr>
      <w:r w:rsidRPr="00261393">
        <w:rPr>
          <w:rFonts w:ascii="Arial Narrow" w:hAnsi="Arial Narrow" w:cs="Arial"/>
          <w:i/>
          <w:color w:val="548DD4" w:themeColor="text2" w:themeTint="99"/>
          <w:lang w:val="lv-LV"/>
        </w:rPr>
        <w:t xml:space="preserve">Atbilde. BK sadaļā lapas ar šādu numuru vai nosaukumu nav. </w:t>
      </w:r>
    </w:p>
    <w:p w:rsidR="00261393" w:rsidRDefault="00261393" w:rsidP="00261393">
      <w:pPr>
        <w:jc w:val="bot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 xml:space="preserve">Tāpat lūdzu izsniegt tehniskā projekta darba rasējumu un </w:t>
      </w:r>
      <w:proofErr w:type="spellStart"/>
      <w:r>
        <w:rPr>
          <w:rFonts w:ascii="Arial Narrow" w:hAnsi="Arial Narrow" w:cs="Arial"/>
          <w:lang w:val="lv-LV"/>
        </w:rPr>
        <w:t>pamatkomplektu</w:t>
      </w:r>
      <w:proofErr w:type="spellEnd"/>
      <w:r>
        <w:rPr>
          <w:rFonts w:ascii="Arial Narrow" w:hAnsi="Arial Narrow" w:cs="Arial"/>
          <w:lang w:val="lv-LV"/>
        </w:rPr>
        <w:t xml:space="preserve"> „BK0 – Pāļu pārbaude”.</w:t>
      </w:r>
    </w:p>
    <w:p w:rsidR="00261393" w:rsidRPr="00261393" w:rsidRDefault="00261393" w:rsidP="00261393">
      <w:pPr>
        <w:ind w:left="774"/>
        <w:jc w:val="both"/>
        <w:rPr>
          <w:rFonts w:ascii="Arial Narrow" w:hAnsi="Arial Narrow" w:cs="Arial"/>
          <w:i/>
          <w:color w:val="548DD4" w:themeColor="text2" w:themeTint="99"/>
          <w:lang w:val="lv-LV"/>
        </w:rPr>
      </w:pPr>
      <w:r w:rsidRPr="00261393">
        <w:rPr>
          <w:rFonts w:ascii="Arial Narrow" w:hAnsi="Arial Narrow" w:cs="Arial"/>
          <w:i/>
          <w:color w:val="548DD4" w:themeColor="text2" w:themeTint="99"/>
          <w:lang w:val="lv-LV"/>
        </w:rPr>
        <w:lastRenderedPageBreak/>
        <w:t xml:space="preserve">Atbilde. Projektā nav sadaļas BK0. Jaunās ēkas pamatu risinājumi ir sadaļā BK2, bet lapas ar šādu nosaukumu nav. Pretendents ir kaut ko sajaucis, pāļu pārbaude ir iespējama tikai pēc </w:t>
      </w:r>
      <w:proofErr w:type="spellStart"/>
      <w:r w:rsidRPr="00261393">
        <w:rPr>
          <w:rFonts w:ascii="Arial Narrow" w:hAnsi="Arial Narrow" w:cs="Arial"/>
          <w:i/>
          <w:color w:val="548DD4" w:themeColor="text2" w:themeTint="99"/>
          <w:lang w:val="lv-LV"/>
        </w:rPr>
        <w:t>kontrolpāļu</w:t>
      </w:r>
      <w:proofErr w:type="spellEnd"/>
      <w:r w:rsidRPr="00261393">
        <w:rPr>
          <w:rFonts w:ascii="Arial Narrow" w:hAnsi="Arial Narrow" w:cs="Arial"/>
          <w:i/>
          <w:color w:val="548DD4" w:themeColor="text2" w:themeTint="99"/>
          <w:lang w:val="lv-LV"/>
        </w:rPr>
        <w:t xml:space="preserve"> iedzīšanas, ko veiks būvuzņēmējs.</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Nr.2-1 „Pamati” poz.12 „</w:t>
      </w:r>
      <w:r w:rsidRPr="00140AEA">
        <w:rPr>
          <w:rFonts w:ascii="Arial Narrow" w:hAnsi="Arial Narrow" w:cs="Arial"/>
          <w:lang w:val="lv-LV"/>
        </w:rPr>
        <w:t>Monolīto betonējuma stiegrošana 10AIII</w:t>
      </w:r>
      <w:r>
        <w:rPr>
          <w:rFonts w:ascii="Arial Narrow" w:hAnsi="Arial Narrow" w:cs="Arial"/>
          <w:lang w:val="lv-LV"/>
        </w:rPr>
        <w:t>– 3.869tn”, bet ja saskaita tehniskā projekta lapā „BK2 – 125 – 001A” uzrādītos apjomus, tad iznāk uz vienu R1 elementu 1179.50kg, bet uz 4 ir 4.718tn. Kā rīkoties šajā situācijā? Ja šie apjomi pretendentam ir jāiekļauj savā piedāvājumā tad kur?</w:t>
      </w:r>
    </w:p>
    <w:p w:rsidR="00261393" w:rsidRPr="00C0183E" w:rsidRDefault="00261393" w:rsidP="00261393">
      <w:pPr>
        <w:ind w:left="774"/>
        <w:jc w:val="both"/>
        <w:rPr>
          <w:rFonts w:ascii="Arial Narrow" w:hAnsi="Arial Narrow" w:cs="Arial"/>
          <w:i/>
          <w:color w:val="2E74B5"/>
          <w:lang w:val="lv-LV"/>
        </w:rPr>
      </w:pPr>
      <w:r w:rsidRPr="000557E6">
        <w:rPr>
          <w:rFonts w:ascii="Arial Narrow" w:hAnsi="Arial Narrow" w:cs="Arial"/>
          <w:i/>
          <w:color w:val="2E74B5"/>
          <w:lang w:val="lv-LV"/>
        </w:rPr>
        <w:t>Atbilde. Pareizais apjoms</w:t>
      </w:r>
      <w:r w:rsidRPr="00933BBE">
        <w:rPr>
          <w:rFonts w:ascii="Arial Narrow" w:hAnsi="Arial Narrow" w:cs="Arial"/>
          <w:i/>
          <w:color w:val="2E74B5"/>
          <w:lang w:val="lv-LV"/>
        </w:rPr>
        <w:t xml:space="preserve"> </w:t>
      </w:r>
      <w:r>
        <w:rPr>
          <w:rFonts w:ascii="Arial Narrow" w:hAnsi="Arial Narrow" w:cs="Arial"/>
          <w:i/>
          <w:color w:val="2E74B5"/>
          <w:lang w:val="lv-LV"/>
        </w:rPr>
        <w:t>lokālās tāmes 2-1 poz.12</w:t>
      </w:r>
      <w:r w:rsidRPr="000557E6">
        <w:rPr>
          <w:rFonts w:ascii="Arial Narrow" w:hAnsi="Arial Narrow" w:cs="Arial"/>
          <w:i/>
          <w:color w:val="2E74B5"/>
          <w:lang w:val="lv-LV"/>
        </w:rPr>
        <w:t xml:space="preserve"> </w:t>
      </w:r>
      <w:r>
        <w:rPr>
          <w:rFonts w:ascii="Arial Narrow" w:hAnsi="Arial Narrow" w:cs="Arial"/>
          <w:i/>
          <w:color w:val="2E74B5"/>
          <w:lang w:val="lv-LV"/>
        </w:rPr>
        <w:t>ir 4,718 t</w:t>
      </w:r>
      <w:r w:rsidRPr="000557E6">
        <w:rPr>
          <w:rFonts w:ascii="Arial Narrow" w:hAnsi="Arial Narrow" w:cs="Arial"/>
          <w:i/>
          <w:color w:val="2E74B5"/>
          <w:lang w:val="lv-LV"/>
        </w:rPr>
        <w:t xml:space="preserve"> (</w:t>
      </w:r>
      <w:r>
        <w:rPr>
          <w:rFonts w:ascii="Arial Narrow" w:hAnsi="Arial Narrow" w:cs="Arial"/>
          <w:i/>
          <w:color w:val="2E74B5"/>
          <w:lang w:val="lv-LV"/>
        </w:rPr>
        <w:t>atbilstoši lapai J7_TP_BK2_12</w:t>
      </w:r>
      <w:r w:rsidRPr="000557E6">
        <w:rPr>
          <w:rFonts w:ascii="Arial Narrow" w:hAnsi="Arial Narrow" w:cs="Arial"/>
          <w:i/>
          <w:color w:val="2E74B5"/>
          <w:lang w:val="lv-LV"/>
        </w:rPr>
        <w:t>5_0</w:t>
      </w:r>
      <w:r>
        <w:rPr>
          <w:rFonts w:ascii="Arial Narrow" w:hAnsi="Arial Narrow" w:cs="Arial"/>
          <w:i/>
          <w:color w:val="2E74B5"/>
          <w:lang w:val="lv-LV"/>
        </w:rPr>
        <w:t>0</w:t>
      </w:r>
      <w:r w:rsidRPr="000557E6">
        <w:rPr>
          <w:rFonts w:ascii="Arial Narrow" w:hAnsi="Arial Narrow" w:cs="Arial"/>
          <w:i/>
          <w:color w:val="2E74B5"/>
          <w:lang w:val="lv-LV"/>
        </w:rPr>
        <w:t>1</w:t>
      </w:r>
      <w:r>
        <w:rPr>
          <w:rFonts w:ascii="Arial Narrow" w:hAnsi="Arial Narrow" w:cs="Arial"/>
          <w:i/>
          <w:color w:val="2E74B5"/>
          <w:lang w:val="lv-LV"/>
        </w:rPr>
        <w:t>A</w:t>
      </w:r>
      <w:r w:rsidRPr="000557E6">
        <w:rPr>
          <w:rFonts w:ascii="Arial Narrow" w:hAnsi="Arial Narrow" w:cs="Arial"/>
          <w:i/>
          <w:color w:val="2E74B5"/>
          <w:lang w:val="lv-LV"/>
        </w:rPr>
        <w:t>).</w:t>
      </w:r>
    </w:p>
    <w:p w:rsidR="00261393" w:rsidRDefault="00261393" w:rsidP="00261393">
      <w:pPr>
        <w:jc w:val="bot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 xml:space="preserve">2 ” lokālajā tāme Nr.2-1 „Pamati” poz.29 „Betona pamatnes B.5 </w:t>
      </w:r>
      <w:r w:rsidRPr="00531081">
        <w:rPr>
          <w:rFonts w:ascii="Arial Narrow" w:hAnsi="Arial Narrow" w:cs="Arial"/>
          <w:lang w:val="lv-LV"/>
        </w:rPr>
        <w:t>b=100mm ierīkošana</w:t>
      </w:r>
      <w:r>
        <w:rPr>
          <w:rFonts w:ascii="Arial Narrow" w:hAnsi="Arial Narrow" w:cs="Arial"/>
          <w:lang w:val="lv-LV"/>
        </w:rPr>
        <w:t>– 12.00m</w:t>
      </w:r>
      <w:r w:rsidRPr="00531081">
        <w:rPr>
          <w:rFonts w:ascii="Arial Narrow" w:hAnsi="Arial Narrow" w:cs="Arial"/>
          <w:vertAlign w:val="superscript"/>
          <w:lang w:val="lv-LV"/>
        </w:rPr>
        <w:t>3</w:t>
      </w:r>
      <w:r>
        <w:rPr>
          <w:rFonts w:ascii="Arial Narrow" w:hAnsi="Arial Narrow" w:cs="Arial"/>
          <w:lang w:val="lv-LV"/>
        </w:rPr>
        <w:t>”, bet ja saskaita tehniskā projekta lapā „BK2 – 125 – 009A” uzrādītos apjomus, tad iznāk uz vienu R5 elementu 1.20m</w:t>
      </w:r>
      <w:r w:rsidRPr="00531081">
        <w:rPr>
          <w:rFonts w:ascii="Arial Narrow" w:hAnsi="Arial Narrow" w:cs="Arial"/>
          <w:vertAlign w:val="superscript"/>
          <w:lang w:val="lv-LV"/>
        </w:rPr>
        <w:t>3</w:t>
      </w:r>
      <w:r>
        <w:rPr>
          <w:rFonts w:ascii="Arial Narrow" w:hAnsi="Arial Narrow" w:cs="Arial"/>
          <w:lang w:val="lv-LV"/>
        </w:rPr>
        <w:t>, bet uz 2 ir 2.40m</w:t>
      </w:r>
      <w:r w:rsidRPr="00531081">
        <w:rPr>
          <w:rFonts w:ascii="Arial Narrow" w:hAnsi="Arial Narrow" w:cs="Arial"/>
          <w:vertAlign w:val="superscript"/>
          <w:lang w:val="lv-LV"/>
        </w:rPr>
        <w:t>3</w:t>
      </w:r>
      <w:r>
        <w:rPr>
          <w:rFonts w:ascii="Arial Narrow" w:hAnsi="Arial Narrow" w:cs="Arial"/>
          <w:lang w:val="lv-LV"/>
        </w:rPr>
        <w:t>. Kā rīkoties šajā situācijā? Ja šie apjomi pretendentam ir jāiekļauj savā piedāvājumā tad kur?</w:t>
      </w:r>
    </w:p>
    <w:p w:rsidR="00261393" w:rsidRPr="00C111E3" w:rsidRDefault="00261393" w:rsidP="00261393">
      <w:pPr>
        <w:ind w:left="774"/>
        <w:jc w:val="both"/>
        <w:rPr>
          <w:rFonts w:ascii="Arial Narrow" w:hAnsi="Arial Narrow" w:cs="Arial"/>
          <w:i/>
          <w:color w:val="2E74B5"/>
          <w:lang w:val="lv-LV"/>
        </w:rPr>
      </w:pPr>
      <w:r w:rsidRPr="000557E6">
        <w:rPr>
          <w:rFonts w:ascii="Arial Narrow" w:hAnsi="Arial Narrow" w:cs="Arial"/>
          <w:i/>
          <w:color w:val="2E74B5"/>
          <w:lang w:val="lv-LV"/>
        </w:rPr>
        <w:t xml:space="preserve">Atbilde. Pareizais apjoms </w:t>
      </w:r>
      <w:r>
        <w:rPr>
          <w:rFonts w:ascii="Arial Narrow" w:hAnsi="Arial Narrow" w:cs="Arial"/>
          <w:i/>
          <w:color w:val="2E74B5"/>
          <w:lang w:val="lv-LV"/>
        </w:rPr>
        <w:t>lokālās tāmes 2-1 poz.29</w:t>
      </w:r>
      <w:r w:rsidRPr="000557E6">
        <w:rPr>
          <w:rFonts w:ascii="Arial Narrow" w:hAnsi="Arial Narrow" w:cs="Arial"/>
          <w:i/>
          <w:color w:val="2E74B5"/>
          <w:lang w:val="lv-LV"/>
        </w:rPr>
        <w:t xml:space="preserve"> </w:t>
      </w:r>
      <w:r>
        <w:rPr>
          <w:rFonts w:ascii="Arial Narrow" w:hAnsi="Arial Narrow" w:cs="Arial"/>
          <w:i/>
          <w:color w:val="2E74B5"/>
          <w:lang w:val="lv-LV"/>
        </w:rPr>
        <w:t>ir 2,4 m</w:t>
      </w:r>
      <w:r w:rsidRPr="00C111E3">
        <w:rPr>
          <w:rFonts w:ascii="Arial Narrow" w:hAnsi="Arial Narrow" w:cs="Arial"/>
          <w:i/>
          <w:color w:val="2E74B5"/>
          <w:vertAlign w:val="superscript"/>
          <w:lang w:val="lv-LV"/>
        </w:rPr>
        <w:t>3</w:t>
      </w:r>
      <w:r w:rsidRPr="000557E6">
        <w:rPr>
          <w:rFonts w:ascii="Arial Narrow" w:hAnsi="Arial Narrow" w:cs="Arial"/>
          <w:i/>
          <w:color w:val="2E74B5"/>
          <w:lang w:val="lv-LV"/>
        </w:rPr>
        <w:t xml:space="preserve"> (</w:t>
      </w:r>
      <w:r>
        <w:rPr>
          <w:rFonts w:ascii="Arial Narrow" w:hAnsi="Arial Narrow" w:cs="Arial"/>
          <w:i/>
          <w:color w:val="2E74B5"/>
          <w:lang w:val="lv-LV"/>
        </w:rPr>
        <w:t>atbilstoši lapai J7_TP_BK2_12</w:t>
      </w:r>
      <w:r w:rsidRPr="000557E6">
        <w:rPr>
          <w:rFonts w:ascii="Arial Narrow" w:hAnsi="Arial Narrow" w:cs="Arial"/>
          <w:i/>
          <w:color w:val="2E74B5"/>
          <w:lang w:val="lv-LV"/>
        </w:rPr>
        <w:t>5_0</w:t>
      </w:r>
      <w:r>
        <w:rPr>
          <w:rFonts w:ascii="Arial Narrow" w:hAnsi="Arial Narrow" w:cs="Arial"/>
          <w:i/>
          <w:color w:val="2E74B5"/>
          <w:lang w:val="lv-LV"/>
        </w:rPr>
        <w:t>09A</w:t>
      </w:r>
      <w:r w:rsidRPr="000557E6">
        <w:rPr>
          <w:rFonts w:ascii="Arial Narrow" w:hAnsi="Arial Narrow" w:cs="Arial"/>
          <w:i/>
          <w:color w:val="2E74B5"/>
          <w:lang w:val="lv-LV"/>
        </w:rPr>
        <w:t>).</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Nr.2-1 „Pamati” poz.66 un 67– 94.84m</w:t>
      </w:r>
      <w:r>
        <w:rPr>
          <w:rFonts w:ascii="Arial Narrow" w:hAnsi="Arial Narrow" w:cs="Arial"/>
          <w:vertAlign w:val="superscript"/>
          <w:lang w:val="lv-LV"/>
        </w:rPr>
        <w:t>2</w:t>
      </w:r>
      <w:r>
        <w:rPr>
          <w:rFonts w:ascii="Arial Narrow" w:hAnsi="Arial Narrow" w:cs="Arial"/>
          <w:lang w:val="lv-LV"/>
        </w:rPr>
        <w:t>”, bet ja saskaita tehniskā projekta lapā „BK2 – 121 – 002A” cokola siju perimetru un sareizina ar to augstumu iznāk cita platība 225.70*0.6 = 135.42m</w:t>
      </w:r>
      <w:r>
        <w:rPr>
          <w:rFonts w:ascii="Arial Narrow" w:hAnsi="Arial Narrow" w:cs="Arial"/>
          <w:vertAlign w:val="superscript"/>
          <w:lang w:val="lv-LV"/>
        </w:rPr>
        <w:t>2</w:t>
      </w:r>
      <w:r>
        <w:rPr>
          <w:rFonts w:ascii="Arial Narrow" w:hAnsi="Arial Narrow" w:cs="Arial"/>
          <w:lang w:val="lv-LV"/>
        </w:rPr>
        <w:t xml:space="preserve"> nevis kā ir uzrādīts projekta lapā AR – 400 – 001A. Kā rīkoties šajā situācijā? Ja šie apjomi pretendentam ir jāiekļauj savā piedāvājumā tad kur?</w:t>
      </w:r>
    </w:p>
    <w:p w:rsidR="00261393" w:rsidRPr="00254BCA" w:rsidRDefault="00261393" w:rsidP="00261393">
      <w:pPr>
        <w:ind w:left="774"/>
        <w:jc w:val="both"/>
        <w:rPr>
          <w:rFonts w:ascii="Arial Narrow" w:hAnsi="Arial Narrow" w:cs="Arial"/>
          <w:i/>
          <w:color w:val="2E74B5"/>
          <w:lang w:val="lv-LV"/>
        </w:rPr>
      </w:pPr>
      <w:r w:rsidRPr="000557E6">
        <w:rPr>
          <w:rFonts w:ascii="Arial Narrow" w:hAnsi="Arial Narrow" w:cs="Arial"/>
          <w:i/>
          <w:color w:val="2E74B5"/>
          <w:lang w:val="lv-LV"/>
        </w:rPr>
        <w:t xml:space="preserve">Atbilde. Pareizais apjoms </w:t>
      </w:r>
      <w:r>
        <w:rPr>
          <w:rFonts w:ascii="Arial Narrow" w:hAnsi="Arial Narrow" w:cs="Arial"/>
          <w:i/>
          <w:color w:val="2E74B5"/>
          <w:lang w:val="lv-LV"/>
        </w:rPr>
        <w:t>lokālās tāmes 2-1 poz.66 un 67, kā arī lapas R22_2_TP_AR_ 400</w:t>
      </w:r>
      <w:r w:rsidRPr="000557E6">
        <w:rPr>
          <w:rFonts w:ascii="Arial Narrow" w:hAnsi="Arial Narrow" w:cs="Arial"/>
          <w:i/>
          <w:color w:val="2E74B5"/>
          <w:lang w:val="lv-LV"/>
        </w:rPr>
        <w:t>_0</w:t>
      </w:r>
      <w:r>
        <w:rPr>
          <w:rFonts w:ascii="Arial Narrow" w:hAnsi="Arial Narrow" w:cs="Arial"/>
          <w:i/>
          <w:color w:val="2E74B5"/>
          <w:lang w:val="lv-LV"/>
        </w:rPr>
        <w:t>01A pozīcijai S-18 ir 167,4 m</w:t>
      </w:r>
      <w:r w:rsidRPr="00254BCA">
        <w:rPr>
          <w:rFonts w:ascii="Arial Narrow" w:hAnsi="Arial Narrow" w:cs="Arial"/>
          <w:i/>
          <w:color w:val="2E74B5"/>
          <w:vertAlign w:val="superscript"/>
          <w:lang w:val="lv-LV"/>
        </w:rPr>
        <w:t>2</w:t>
      </w:r>
      <w:r w:rsidRPr="000557E6">
        <w:rPr>
          <w:rFonts w:ascii="Arial Narrow" w:hAnsi="Arial Narrow" w:cs="Arial"/>
          <w:i/>
          <w:color w:val="2E74B5"/>
          <w:lang w:val="lv-LV"/>
        </w:rPr>
        <w:t>.</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poz.1; 2 un 3 nesakrīt ar tehniskā projekta lapā „BK3 – 211 – 01A” uzrādītajam skaitam. Kā rīkoties šajā situācijā? Ja šie apjomi pretendentam ir jāiekļauj savā piedāvājumā tad kur?</w:t>
      </w:r>
    </w:p>
    <w:p w:rsidR="00261393" w:rsidRDefault="00261393" w:rsidP="00261393">
      <w:pPr>
        <w:ind w:left="774"/>
        <w:jc w:val="both"/>
        <w:rPr>
          <w:rFonts w:ascii="Arial Narrow" w:hAnsi="Arial Narrow" w:cs="Arial"/>
          <w:lang w:val="lv-LV"/>
        </w:rPr>
      </w:pPr>
      <w:r w:rsidRPr="000557E6">
        <w:rPr>
          <w:rFonts w:ascii="Arial Narrow" w:hAnsi="Arial Narrow" w:cs="Arial"/>
          <w:i/>
          <w:color w:val="2E74B5"/>
          <w:lang w:val="lv-LV"/>
        </w:rPr>
        <w:t xml:space="preserve">Atbilde. </w:t>
      </w:r>
      <w:r>
        <w:rPr>
          <w:rFonts w:ascii="Arial Narrow" w:hAnsi="Arial Narrow" w:cs="Arial"/>
          <w:i/>
          <w:color w:val="2E74B5"/>
          <w:lang w:val="lv-LV"/>
        </w:rPr>
        <w:t xml:space="preserve">Principiālu atšķirību šajās pozīcijās nav. </w:t>
      </w:r>
      <w:r w:rsidRPr="000557E6">
        <w:rPr>
          <w:rFonts w:ascii="Arial Narrow" w:hAnsi="Arial Narrow" w:cs="Arial"/>
          <w:i/>
          <w:color w:val="2E74B5"/>
          <w:lang w:val="lv-LV"/>
        </w:rPr>
        <w:t xml:space="preserve">Pareizais apjoms </w:t>
      </w:r>
      <w:r>
        <w:rPr>
          <w:rFonts w:ascii="Arial Narrow" w:hAnsi="Arial Narrow" w:cs="Arial"/>
          <w:i/>
          <w:color w:val="2E74B5"/>
          <w:lang w:val="lv-LV"/>
        </w:rPr>
        <w:t>lokālās tāmes 2-2 poz.1 ir 23 gab. (apjomos bija 21) un poz.3 ir 10 gab. (apjomos bija 12). Poz.2 apjoms ir pareizs – 7 gab., tas ietver visas kolonnas ar L==8,3 m.</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poz.4; 5; 6; 7; 8; 9 un 10 nav uzrādīts nepieciešamais stiegrojuma daudzums un poz. 4; 8; 9 un 10 apjomi nesakrīt ar tehniskā projekta lapā BK3 – 211 – 01A uzrādītajiem apjomiem. Kā rīkoties šajā situācijā? Ja šie apjomi pretendentam ir jāiekļauj savā piedāvājumā tad kur?</w:t>
      </w:r>
    </w:p>
    <w:p w:rsidR="00261393" w:rsidRDefault="00261393" w:rsidP="00261393">
      <w:pPr>
        <w:ind w:left="774"/>
        <w:jc w:val="both"/>
        <w:rPr>
          <w:rFonts w:ascii="Arial Narrow" w:hAnsi="Arial Narrow" w:cs="Arial"/>
          <w:i/>
          <w:color w:val="2E74B5"/>
          <w:lang w:val="lv-LV"/>
        </w:rPr>
      </w:pPr>
      <w:r w:rsidRPr="000557E6">
        <w:rPr>
          <w:rFonts w:ascii="Arial Narrow" w:hAnsi="Arial Narrow" w:cs="Arial"/>
          <w:i/>
          <w:color w:val="2E74B5"/>
          <w:lang w:val="lv-LV"/>
        </w:rPr>
        <w:t xml:space="preserve">Atbilde. </w:t>
      </w:r>
      <w:r>
        <w:rPr>
          <w:rFonts w:ascii="Arial Narrow" w:hAnsi="Arial Narrow" w:cs="Arial"/>
          <w:i/>
          <w:color w:val="2E74B5"/>
          <w:lang w:val="lv-LV"/>
        </w:rPr>
        <w:t>Apjomos ir specificēts izstrādājumu skaits. Papildinām informāciju:</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Poz.4 apjoms ir pareizs K1-761 – 1 gab. Stiegrojuma apjoms visiem elementiem kopā ir 0,240 t, betons 1,5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xml:space="preserve"> (lapa BK3_271_02A).</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Jāparedz papildus pozīcija K1-401 – 2 gab. Stiegrojuma apjoms visiem elementiem kopā ir 0,255 t, betons 067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xml:space="preserve"> (lapa BK3_271_02A).</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Poz.5 apjoms ir pareizs KK01 – 25 gab. Stiegrojuma apjoms visiem elementiem kopā ir 2,036 t (lapa BK3_271_06A).</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lastRenderedPageBreak/>
        <w:t>Poz.6 apjoms ir pareizs KK02 – 9 gab. Stiegrojuma apjoms visiem elementiem kopā ir 0,733 t.</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Poz.7 apjoms ir pareizs KK03 – 1 gab. Stiegrojuma apjoms visiem elementiem kopā ir 0,082 t.</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Poz.8 Pareizais apjoms ir SK01 - 67,0 m. Stiegrojums visam apjomam kopā ir 1,588 t (lapa BK3_271_06A).</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 xml:space="preserve">Poz.9 Pareizais apjoms </w:t>
      </w:r>
      <w:proofErr w:type="spellStart"/>
      <w:r w:rsidRPr="00A661ED">
        <w:rPr>
          <w:rFonts w:ascii="Arial Narrow" w:hAnsi="Arial Narrow" w:cs="Arial"/>
          <w:i/>
          <w:color w:val="2E74B5"/>
          <w:lang w:val="lv-LV"/>
        </w:rPr>
        <w:t>dz</w:t>
      </w:r>
      <w:proofErr w:type="spellEnd"/>
      <w:r w:rsidRPr="00A661ED">
        <w:rPr>
          <w:rFonts w:ascii="Arial Narrow" w:hAnsi="Arial Narrow" w:cs="Arial"/>
          <w:i/>
          <w:color w:val="2E74B5"/>
          <w:lang w:val="lv-LV"/>
        </w:rPr>
        <w:t>/b sienām b=200 ir 73,6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Stiegrojums visam apjomam kopā ir 4,416 t (lapa BK3_271_04A).</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 xml:space="preserve">Poz.10 Pareizais apjoms </w:t>
      </w:r>
      <w:proofErr w:type="spellStart"/>
      <w:r w:rsidRPr="00A661ED">
        <w:rPr>
          <w:rFonts w:ascii="Arial Narrow" w:hAnsi="Arial Narrow" w:cs="Arial"/>
          <w:i/>
          <w:color w:val="2E74B5"/>
          <w:lang w:val="lv-LV"/>
        </w:rPr>
        <w:t>dz</w:t>
      </w:r>
      <w:proofErr w:type="spellEnd"/>
      <w:r w:rsidRPr="00A661ED">
        <w:rPr>
          <w:rFonts w:ascii="Arial Narrow" w:hAnsi="Arial Narrow" w:cs="Arial"/>
          <w:i/>
          <w:color w:val="2E74B5"/>
          <w:lang w:val="lv-LV"/>
        </w:rPr>
        <w:t>/b sienām b=250 ir 31,0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Stiegrojums visam apjomam kopā ir 2,480 t (lapa BK3_271_05A).</w:t>
      </w:r>
    </w:p>
    <w:p w:rsidR="00261393" w:rsidRDefault="00261393" w:rsidP="00261393">
      <w:pPr>
        <w:jc w:val="bot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poz.12; 13; 14; 15; 16; 17 un 18 nav uzrādīts nepieciešamais stiegrojuma daudzums un poz. 12; 16 un 17 apjomi nesakrīt ar tehniskā projekta lapā BK3 – 211 – 02A uzrādītajiem apjomiem. Kā rīkoties šajā situācijā? Ja šie apjomi pretendentam ir jāiekļauj savā piedāvājumā tad kur?</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Atbilde. Apjomos ir specificēts izstrādājumu skaits. Papildinām informāciju:</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Poz.12 apjoms ir pareizs K2-761 – 1 gab. Stiegrojuma apjoms visiem elementiem kopā ir 0,240 t, betons 1,5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xml:space="preserve"> (lapa BK3_271_02A).</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Jāparedz papildus pozīcija K2-401 – 2 gab. Stiegrojuma apjoms visiem elementiem kopā ir 0,255 t, betons 067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xml:space="preserve"> (lapa BK3_271_02A).</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Poz.13 apjoms ir pareizs KK01 – 25 gab. Stiegrojuma apjoms visiem elementiem kopā ir 2,036 t (lapa BK3_271_06A).</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Poz.14 apjoms ir pareizs KK02 – 12 gab. Stiegrojuma apjoms visiem elementiem kopā ir 0,977 t.</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Poz.15 apjoms ir pareizs KK03 – 1 gab. Stiegrojuma apjoms visiem elementiem kopā ir 0,082 t.</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Poz.16 Pareizais apjoms ir SK01 - 47,0 m. Stiegrojums visam apjomam kopā ir 1,114 t (lapa BK3_271_06A).</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 xml:space="preserve">Poz.17 Pareizais apjoms </w:t>
      </w:r>
      <w:proofErr w:type="spellStart"/>
      <w:r w:rsidRPr="00A661ED">
        <w:rPr>
          <w:rFonts w:ascii="Arial Narrow" w:hAnsi="Arial Narrow" w:cs="Arial"/>
          <w:i/>
          <w:color w:val="2E74B5"/>
          <w:lang w:val="lv-LV"/>
        </w:rPr>
        <w:t>dz</w:t>
      </w:r>
      <w:proofErr w:type="spellEnd"/>
      <w:r w:rsidRPr="00A661ED">
        <w:rPr>
          <w:rFonts w:ascii="Arial Narrow" w:hAnsi="Arial Narrow" w:cs="Arial"/>
          <w:i/>
          <w:color w:val="2E74B5"/>
          <w:lang w:val="lv-LV"/>
        </w:rPr>
        <w:t>/b sienām b=200 ir 63,6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Stiegrojums visam apjomam kopā ir 3,816 t (lapa BK3_271_04A).</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 xml:space="preserve">Poz.18 Pareizais apjoms </w:t>
      </w:r>
      <w:proofErr w:type="spellStart"/>
      <w:r w:rsidRPr="00A661ED">
        <w:rPr>
          <w:rFonts w:ascii="Arial Narrow" w:hAnsi="Arial Narrow" w:cs="Arial"/>
          <w:i/>
          <w:color w:val="2E74B5"/>
          <w:lang w:val="lv-LV"/>
        </w:rPr>
        <w:t>dz</w:t>
      </w:r>
      <w:proofErr w:type="spellEnd"/>
      <w:r w:rsidRPr="00A661ED">
        <w:rPr>
          <w:rFonts w:ascii="Arial Narrow" w:hAnsi="Arial Narrow" w:cs="Arial"/>
          <w:i/>
          <w:color w:val="2E74B5"/>
          <w:lang w:val="lv-LV"/>
        </w:rPr>
        <w:t>/b sienām b=250 ir 30,0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Stiegrojums visam apjomam kopā ir 2,400 t (lapa BK3_271_05A).</w:t>
      </w:r>
    </w:p>
    <w:p w:rsidR="00261393" w:rsidRDefault="00261393" w:rsidP="00261393">
      <w:pPr>
        <w:ind w:left="774"/>
        <w:jc w:val="bot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poz.20; 21; 22; 23; 24; 25 un 26 nav uzrādīts nepieciešamais stiegrojuma daudzums un poz. 20; 24; 25 un 27 apjomi nesakrīt ar tehniskā projekta lapā BK3 – 211 – 03A uzrādītajiem apjomiem. Kā rīkoties šajā situācijā? Ja šie apjomi pretendentam ir jāiekļauj savā piedāvājumā tad kur?</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Atbilde. Apjomos ir specificēts izstrādājumu skaits. Papildinām informāciju:</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Poz.20 apjoms ir pareizs K3-761 – 1 gab. Stiegrojuma apjoms visiem elementiem kopā ir 0,240 t, betons 1,5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xml:space="preserve"> (lapa BK3_271_02A).</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Jāparedz papildus pozīcija K3-401 – 2 gab. Stiegrojuma apjoms visiem elementiem kopā ir 0,255 t, betons 067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xml:space="preserve"> (lapa BK3_271_02A).</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Poz.21 apjoms ir pareizs KK01 – 21 gab. Stiegrojuma apjoms visiem elementiem kopā ir 1,710 t (lapa BK3_271_06A).</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Poz.22 apjoms ir pareizs KK02 – 8 gab. Stiegrojuma apjoms visiem elementiem kopā ir 0,651 t.</w:t>
      </w:r>
    </w:p>
    <w:p w:rsidR="00261393" w:rsidRPr="00A661ED" w:rsidRDefault="00261393" w:rsidP="00261393">
      <w:pPr>
        <w:ind w:left="774"/>
        <w:jc w:val="both"/>
        <w:rPr>
          <w:rFonts w:ascii="Arial Narrow" w:hAnsi="Arial Narrow" w:cs="Arial"/>
          <w:color w:val="2E74B5"/>
          <w:lang w:val="lv-LV"/>
        </w:rPr>
      </w:pPr>
      <w:r w:rsidRPr="00A661ED">
        <w:rPr>
          <w:rFonts w:ascii="Arial Narrow" w:hAnsi="Arial Narrow" w:cs="Arial"/>
          <w:i/>
          <w:color w:val="2E74B5"/>
          <w:lang w:val="lv-LV"/>
        </w:rPr>
        <w:t>Poz.23 apjoms ir pareizs KK03 – 1 gab. Stiegrojuma apjoms visiem elementiem kopā ir 0,082 t.</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lastRenderedPageBreak/>
        <w:t>Poz.24 Pareizais apjoms ir SK01 - 47,8 m. Stiegrojums visam apjomam kopā ir 1,133 t (lapa BK3_271_06A).</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 xml:space="preserve">Poz.25 Pareizais apjoms </w:t>
      </w:r>
      <w:proofErr w:type="spellStart"/>
      <w:r w:rsidRPr="00A661ED">
        <w:rPr>
          <w:rFonts w:ascii="Arial Narrow" w:hAnsi="Arial Narrow" w:cs="Arial"/>
          <w:i/>
          <w:color w:val="2E74B5"/>
          <w:lang w:val="lv-LV"/>
        </w:rPr>
        <w:t>dz</w:t>
      </w:r>
      <w:proofErr w:type="spellEnd"/>
      <w:r w:rsidRPr="00A661ED">
        <w:rPr>
          <w:rFonts w:ascii="Arial Narrow" w:hAnsi="Arial Narrow" w:cs="Arial"/>
          <w:i/>
          <w:color w:val="2E74B5"/>
          <w:lang w:val="lv-LV"/>
        </w:rPr>
        <w:t>/b sienām b=200 ir 52,0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Stiegrojums visam apjomam kopā ir 3,120 t (lapa BK3_271_04A).</w:t>
      </w:r>
    </w:p>
    <w:p w:rsidR="00261393" w:rsidRPr="00A661ED" w:rsidRDefault="00261393" w:rsidP="00261393">
      <w:pPr>
        <w:ind w:left="774"/>
        <w:jc w:val="both"/>
        <w:rPr>
          <w:rFonts w:ascii="Arial Narrow" w:hAnsi="Arial Narrow" w:cs="Arial"/>
          <w:i/>
          <w:color w:val="2E74B5"/>
          <w:lang w:val="lv-LV"/>
        </w:rPr>
      </w:pPr>
      <w:r w:rsidRPr="00A661ED">
        <w:rPr>
          <w:rFonts w:ascii="Arial Narrow" w:hAnsi="Arial Narrow" w:cs="Arial"/>
          <w:i/>
          <w:color w:val="2E74B5"/>
          <w:lang w:val="lv-LV"/>
        </w:rPr>
        <w:t xml:space="preserve">Poz.26 Pareizais apjoms </w:t>
      </w:r>
      <w:proofErr w:type="spellStart"/>
      <w:r w:rsidRPr="00A661ED">
        <w:rPr>
          <w:rFonts w:ascii="Arial Narrow" w:hAnsi="Arial Narrow" w:cs="Arial"/>
          <w:i/>
          <w:color w:val="2E74B5"/>
          <w:lang w:val="lv-LV"/>
        </w:rPr>
        <w:t>dz</w:t>
      </w:r>
      <w:proofErr w:type="spellEnd"/>
      <w:r w:rsidRPr="00A661ED">
        <w:rPr>
          <w:rFonts w:ascii="Arial Narrow" w:hAnsi="Arial Narrow" w:cs="Arial"/>
          <w:i/>
          <w:color w:val="2E74B5"/>
          <w:lang w:val="lv-LV"/>
        </w:rPr>
        <w:t>/b sienām b=250 ir 30,0 m</w:t>
      </w:r>
      <w:r w:rsidRPr="00A661ED">
        <w:rPr>
          <w:rFonts w:ascii="Arial Narrow" w:hAnsi="Arial Narrow" w:cs="Arial"/>
          <w:i/>
          <w:color w:val="2E74B5"/>
          <w:vertAlign w:val="superscript"/>
          <w:lang w:val="lv-LV"/>
        </w:rPr>
        <w:t>3</w:t>
      </w:r>
      <w:r w:rsidRPr="00A661ED">
        <w:rPr>
          <w:rFonts w:ascii="Arial Narrow" w:hAnsi="Arial Narrow" w:cs="Arial"/>
          <w:i/>
          <w:color w:val="2E74B5"/>
          <w:lang w:val="lv-LV"/>
        </w:rPr>
        <w:t>. Stiegrojums visam apjomam kopā ir 2,400 t (lapa BK3_271_05A).</w:t>
      </w:r>
    </w:p>
    <w:p w:rsidR="00261393" w:rsidRDefault="00261393" w:rsidP="00261393">
      <w:pPr>
        <w:ind w:left="774"/>
        <w:jc w:val="both"/>
        <w:rPr>
          <w:rFonts w:ascii="Arial Narrow" w:hAnsi="Arial Narrow" w:cs="Arial"/>
          <w:i/>
          <w:color w:val="2E74B5"/>
          <w:lang w:val="lv-LV"/>
        </w:rPr>
      </w:pPr>
      <w:r w:rsidRPr="008960A4">
        <w:rPr>
          <w:rFonts w:ascii="Arial Narrow" w:hAnsi="Arial Narrow" w:cs="Arial"/>
          <w:i/>
          <w:color w:val="2E74B5"/>
          <w:lang w:val="lv-LV"/>
        </w:rPr>
        <w:t>Poz.2</w:t>
      </w:r>
      <w:r>
        <w:rPr>
          <w:rFonts w:ascii="Arial Narrow" w:hAnsi="Arial Narrow" w:cs="Arial"/>
          <w:i/>
          <w:color w:val="2E74B5"/>
          <w:lang w:val="lv-LV"/>
        </w:rPr>
        <w:t>7 apjoms ir pareizs ES</w:t>
      </w:r>
      <w:r w:rsidRPr="008960A4">
        <w:rPr>
          <w:rFonts w:ascii="Arial Narrow" w:hAnsi="Arial Narrow" w:cs="Arial"/>
          <w:i/>
          <w:color w:val="2E74B5"/>
          <w:lang w:val="lv-LV"/>
        </w:rPr>
        <w:t>-1 – 1</w:t>
      </w:r>
      <w:r>
        <w:rPr>
          <w:rFonts w:ascii="Arial Narrow" w:hAnsi="Arial Narrow" w:cs="Arial"/>
          <w:i/>
          <w:color w:val="2E74B5"/>
          <w:lang w:val="lv-LV"/>
        </w:rPr>
        <w:t>20</w:t>
      </w:r>
      <w:r w:rsidRPr="008960A4">
        <w:rPr>
          <w:rFonts w:ascii="Arial Narrow" w:hAnsi="Arial Narrow" w:cs="Arial"/>
          <w:i/>
          <w:color w:val="2E74B5"/>
          <w:lang w:val="lv-LV"/>
        </w:rPr>
        <w:t xml:space="preserve"> gab.</w:t>
      </w:r>
    </w:p>
    <w:p w:rsidR="00261393" w:rsidRPr="008960A4" w:rsidRDefault="00261393" w:rsidP="00261393">
      <w:pPr>
        <w:ind w:left="774"/>
        <w:jc w:val="both"/>
        <w:rPr>
          <w:rFonts w:ascii="Arial Narrow" w:hAnsi="Arial Narrow" w:cs="Arial"/>
          <w:color w:val="2E74B5"/>
          <w:lang w:val="lv-LV"/>
        </w:rPr>
      </w:pPr>
      <w:r>
        <w:rPr>
          <w:rFonts w:ascii="Arial Narrow" w:hAnsi="Arial Narrow" w:cs="Arial"/>
          <w:i/>
          <w:color w:val="2E74B5"/>
          <w:lang w:val="lv-LV"/>
        </w:rPr>
        <w:t>Jāparedz papildus pozīcija ID-</w:t>
      </w:r>
      <w:r w:rsidRPr="008960A4">
        <w:rPr>
          <w:rFonts w:ascii="Arial Narrow" w:hAnsi="Arial Narrow" w:cs="Arial"/>
          <w:i/>
          <w:color w:val="2E74B5"/>
          <w:lang w:val="lv-LV"/>
        </w:rPr>
        <w:t xml:space="preserve">1 – </w:t>
      </w:r>
      <w:r>
        <w:rPr>
          <w:rFonts w:ascii="Arial Narrow" w:hAnsi="Arial Narrow" w:cs="Arial"/>
          <w:i/>
          <w:color w:val="2E74B5"/>
          <w:lang w:val="lv-LV"/>
        </w:rPr>
        <w:t>1</w:t>
      </w:r>
      <w:r w:rsidRPr="008960A4">
        <w:rPr>
          <w:rFonts w:ascii="Arial Narrow" w:hAnsi="Arial Narrow" w:cs="Arial"/>
          <w:i/>
          <w:color w:val="2E74B5"/>
          <w:lang w:val="lv-LV"/>
        </w:rPr>
        <w:t xml:space="preserve">2 gab. </w:t>
      </w:r>
      <w:r>
        <w:rPr>
          <w:rFonts w:ascii="Arial Narrow" w:hAnsi="Arial Narrow" w:cs="Arial"/>
          <w:i/>
          <w:color w:val="2E74B5"/>
          <w:lang w:val="lv-LV"/>
        </w:rPr>
        <w:t>(lapa BK3_271_04</w:t>
      </w:r>
      <w:r w:rsidRPr="008960A4">
        <w:rPr>
          <w:rFonts w:ascii="Arial Narrow" w:hAnsi="Arial Narrow" w:cs="Arial"/>
          <w:i/>
          <w:color w:val="2E74B5"/>
          <w:lang w:val="lv-LV"/>
        </w:rPr>
        <w:t>A).</w:t>
      </w: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poz.31 „</w:t>
      </w:r>
      <w:r w:rsidRPr="00A472A6">
        <w:rPr>
          <w:rFonts w:ascii="Arial Narrow" w:hAnsi="Arial Narrow" w:cs="Arial"/>
          <w:lang w:val="lv-LV"/>
        </w:rPr>
        <w:t>Monolītie betonējumi MPG1,MPG2,MPG3,MPG4 pārsegumā, veidņu uzstādī</w:t>
      </w:r>
      <w:r>
        <w:rPr>
          <w:rFonts w:ascii="Arial Narrow" w:hAnsi="Arial Narrow" w:cs="Arial"/>
          <w:lang w:val="lv-LV"/>
        </w:rPr>
        <w:t>šanu, nojaukšanu un nomas maksu – 27.40m</w:t>
      </w:r>
      <w:r>
        <w:rPr>
          <w:rFonts w:ascii="Arial Narrow" w:hAnsi="Arial Narrow" w:cs="Arial"/>
          <w:vertAlign w:val="superscript"/>
          <w:lang w:val="lv-LV"/>
        </w:rPr>
        <w:t>3</w:t>
      </w:r>
      <w:r>
        <w:rPr>
          <w:rFonts w:ascii="Arial Narrow" w:hAnsi="Arial Narrow" w:cs="Arial"/>
          <w:lang w:val="lv-LV"/>
        </w:rPr>
        <w:t>”apjomi nesakrīt ar tehniskā projekta lapās BK3 – 251 – 01A; BK3 – 251 – 02A; BK3 – 251 – 01A uzrādītajiem apjomiem – 30.90m</w:t>
      </w:r>
      <w:r w:rsidRPr="00A472A6">
        <w:rPr>
          <w:rFonts w:ascii="Arial Narrow" w:hAnsi="Arial Narrow" w:cs="Arial"/>
          <w:vertAlign w:val="superscript"/>
          <w:lang w:val="lv-LV"/>
        </w:rPr>
        <w:t>3</w:t>
      </w:r>
      <w:r>
        <w:rPr>
          <w:rFonts w:ascii="Arial Narrow" w:hAnsi="Arial Narrow" w:cs="Arial"/>
          <w:lang w:val="lv-LV"/>
        </w:rPr>
        <w:t>. Kā rīkoties šajā situācijā? Ja šie apjomi pretendentam ir jāiekļauj savā piedāvājumā tad kur?</w:t>
      </w:r>
    </w:p>
    <w:p w:rsidR="00261393" w:rsidRPr="002410BE" w:rsidRDefault="00261393" w:rsidP="00261393">
      <w:pPr>
        <w:ind w:left="774"/>
        <w:jc w:val="both"/>
        <w:rPr>
          <w:rFonts w:ascii="Arial Narrow" w:hAnsi="Arial Narrow" w:cs="Arial"/>
          <w:i/>
          <w:color w:val="2E74B5"/>
          <w:lang w:val="lv-LV"/>
        </w:rPr>
      </w:pPr>
      <w:r w:rsidRPr="000557E6">
        <w:rPr>
          <w:rFonts w:ascii="Arial Narrow" w:hAnsi="Arial Narrow" w:cs="Arial"/>
          <w:i/>
          <w:color w:val="2E74B5"/>
          <w:lang w:val="lv-LV"/>
        </w:rPr>
        <w:t xml:space="preserve">Atbilde. Pareizais apjoms </w:t>
      </w:r>
      <w:r>
        <w:rPr>
          <w:rFonts w:ascii="Arial Narrow" w:hAnsi="Arial Narrow" w:cs="Arial"/>
          <w:i/>
          <w:color w:val="2E74B5"/>
          <w:lang w:val="lv-LV"/>
        </w:rPr>
        <w:t>lokālās tāmes 2-2 poz.31 ir 30,9 m</w:t>
      </w:r>
      <w:r>
        <w:rPr>
          <w:rFonts w:ascii="Arial Narrow" w:hAnsi="Arial Narrow" w:cs="Arial"/>
          <w:i/>
          <w:color w:val="2E74B5"/>
          <w:vertAlign w:val="superscript"/>
          <w:lang w:val="lv-LV"/>
        </w:rPr>
        <w:t xml:space="preserve">3 </w:t>
      </w:r>
      <w:r>
        <w:rPr>
          <w:rFonts w:ascii="Arial Narrow" w:hAnsi="Arial Narrow" w:cs="Arial"/>
          <w:i/>
          <w:color w:val="2E74B5"/>
          <w:lang w:val="lv-LV"/>
        </w:rPr>
        <w:t>(tajā skaitā ietverts arī monolītais betonējums MPG5 3.stāva pārsegumā</w:t>
      </w:r>
      <w:r w:rsidRPr="000557E6">
        <w:rPr>
          <w:rFonts w:ascii="Arial Narrow" w:hAnsi="Arial Narrow" w:cs="Arial"/>
          <w:i/>
          <w:color w:val="2E74B5"/>
          <w:lang w:val="lv-LV"/>
        </w:rPr>
        <w:t>.</w:t>
      </w:r>
    </w:p>
    <w:p w:rsidR="00261393" w:rsidRDefault="00261393" w:rsidP="00261393">
      <w:pPr>
        <w:pStyle w:val="ListParagraph"/>
        <w:rPr>
          <w:rFonts w:ascii="Arial Narrow" w:hAnsi="Arial Narrow" w:cs="Arial"/>
          <w:lang w:val="lv-LV"/>
        </w:rPr>
      </w:pPr>
    </w:p>
    <w:p w:rsidR="00261393" w:rsidRDefault="00261393" w:rsidP="00261393">
      <w:pPr>
        <w:pStyle w:val="ListParagraph"/>
        <w:rPr>
          <w:rFonts w:ascii="Arial Narrow" w:hAnsi="Arial Narrow" w:cs="Arial"/>
          <w:lang w:val="lv-LV"/>
        </w:rPr>
      </w:pPr>
    </w:p>
    <w:p w:rsidR="00261393" w:rsidRDefault="00261393" w:rsidP="00261393">
      <w:pPr>
        <w:pStyle w:val="ListParagraph"/>
        <w:rPr>
          <w:rFonts w:ascii="Arial Narrow" w:hAnsi="Arial Narrow" w:cs="Arial"/>
          <w:lang w:val="lv-LV"/>
        </w:rPr>
      </w:pPr>
    </w:p>
    <w:p w:rsidR="00261393" w:rsidRDefault="00261393" w:rsidP="00261393">
      <w:pPr>
        <w:pStyle w:val="ListParagraph"/>
        <w:rPr>
          <w:rFonts w:ascii="Arial Narrow" w:hAnsi="Arial Narrow" w:cs="Arial"/>
          <w:lang w:val="lv-LV"/>
        </w:rPr>
      </w:pPr>
    </w:p>
    <w:p w:rsidR="00261393" w:rsidRDefault="00261393" w:rsidP="00261393">
      <w:pPr>
        <w:pStyle w:val="ListParagraph"/>
        <w:rPr>
          <w:rFonts w:ascii="Arial Narrow" w:hAnsi="Arial Narrow" w:cs="Arial"/>
          <w:lang w:val="lv-LV"/>
        </w:rPr>
      </w:pPr>
    </w:p>
    <w:p w:rsidR="00261393" w:rsidRDefault="00261393" w:rsidP="00261393">
      <w:pPr>
        <w:pStyle w:val="ListParagraph"/>
        <w:rPr>
          <w:rFonts w:ascii="Arial Narrow" w:hAnsi="Arial Narrow" w:cs="Arial"/>
          <w:lang w:val="lv-LV"/>
        </w:rPr>
      </w:pPr>
    </w:p>
    <w:p w:rsidR="00261393" w:rsidRDefault="00261393" w:rsidP="00261393">
      <w:pPr>
        <w:pStyle w:val="ListParagraph"/>
        <w:rPr>
          <w:rFonts w:ascii="Arial Narrow" w:hAnsi="Arial Narrow" w:cs="Arial"/>
          <w:lang w:val="lv-LV"/>
        </w:rPr>
      </w:pPr>
    </w:p>
    <w:p w:rsidR="00261393" w:rsidRDefault="00261393" w:rsidP="00261393">
      <w:pPr>
        <w:pStyle w:val="ListParagraph"/>
        <w:rPr>
          <w:rFonts w:ascii="Arial Narrow" w:hAnsi="Arial Narrow" w:cs="Arial"/>
          <w:lang w:val="lv-LV"/>
        </w:rPr>
      </w:pPr>
    </w:p>
    <w:p w:rsidR="00261393" w:rsidRDefault="00261393" w:rsidP="00261393">
      <w:pPr>
        <w:numPr>
          <w:ilvl w:val="0"/>
          <w:numId w:val="12"/>
        </w:numPr>
        <w:jc w:val="both"/>
        <w:rPr>
          <w:rFonts w:ascii="Arial Narrow" w:hAnsi="Arial Narrow" w:cs="Arial"/>
          <w:lang w:val="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poz.33 „</w:t>
      </w:r>
      <w:proofErr w:type="spellStart"/>
      <w:r w:rsidRPr="00A472A6">
        <w:rPr>
          <w:rFonts w:ascii="Arial Narrow" w:hAnsi="Arial Narrow" w:cs="Arial"/>
          <w:lang w:val="lv-LV"/>
        </w:rPr>
        <w:t>Keramzītbetona</w:t>
      </w:r>
      <w:proofErr w:type="spellEnd"/>
      <w:r w:rsidRPr="00A472A6">
        <w:rPr>
          <w:rFonts w:ascii="Arial Narrow" w:hAnsi="Arial Narrow" w:cs="Arial"/>
          <w:lang w:val="lv-LV"/>
        </w:rPr>
        <w:t xml:space="preserve"> betonējums</w:t>
      </w:r>
      <w:r>
        <w:rPr>
          <w:rFonts w:ascii="Arial Narrow" w:hAnsi="Arial Narrow" w:cs="Arial"/>
          <w:lang w:val="lv-LV"/>
        </w:rPr>
        <w:t xml:space="preserve"> – 47.30m</w:t>
      </w:r>
      <w:r>
        <w:rPr>
          <w:rFonts w:ascii="Arial Narrow" w:hAnsi="Arial Narrow" w:cs="Arial"/>
          <w:vertAlign w:val="superscript"/>
          <w:lang w:val="lv-LV"/>
        </w:rPr>
        <w:t>3</w:t>
      </w:r>
      <w:r>
        <w:rPr>
          <w:rFonts w:ascii="Arial Narrow" w:hAnsi="Arial Narrow" w:cs="Arial"/>
          <w:lang w:val="lv-LV"/>
        </w:rPr>
        <w:t>”apjomi nesakrīt ar tehniskā projekta lapās BK3 – 251 – 01A; BK3 – 251 – 02A; BK3 – 251 – 01A uzrādītajiem apjomiem – 51.80m</w:t>
      </w:r>
      <w:r w:rsidRPr="00A472A6">
        <w:rPr>
          <w:rFonts w:ascii="Arial Narrow" w:hAnsi="Arial Narrow" w:cs="Arial"/>
          <w:vertAlign w:val="superscript"/>
          <w:lang w:val="lv-LV"/>
        </w:rPr>
        <w:t>3</w:t>
      </w:r>
      <w:r>
        <w:rPr>
          <w:rFonts w:ascii="Arial Narrow" w:hAnsi="Arial Narrow" w:cs="Arial"/>
          <w:lang w:val="lv-LV"/>
        </w:rPr>
        <w:t>. Kā rīkoties šajā situācijā? Ja šie apjomi pretendentam ir jāiekļauj savā piedāvājumā tad kur?</w:t>
      </w:r>
    </w:p>
    <w:p w:rsidR="00261393" w:rsidRPr="002410BE" w:rsidRDefault="00261393" w:rsidP="00261393">
      <w:pPr>
        <w:ind w:left="774"/>
        <w:jc w:val="both"/>
        <w:rPr>
          <w:rFonts w:ascii="Arial Narrow" w:hAnsi="Arial Narrow" w:cs="Arial"/>
          <w:i/>
          <w:color w:val="2E74B5"/>
          <w:lang w:val="lv-LV"/>
        </w:rPr>
      </w:pPr>
      <w:r w:rsidRPr="000557E6">
        <w:rPr>
          <w:rFonts w:ascii="Arial Narrow" w:hAnsi="Arial Narrow" w:cs="Arial"/>
          <w:i/>
          <w:color w:val="2E74B5"/>
          <w:lang w:val="lv-LV"/>
        </w:rPr>
        <w:t xml:space="preserve">Atbilde. Pareizais apjoms </w:t>
      </w:r>
      <w:r>
        <w:rPr>
          <w:rFonts w:ascii="Arial Narrow" w:hAnsi="Arial Narrow" w:cs="Arial"/>
          <w:i/>
          <w:color w:val="2E74B5"/>
          <w:lang w:val="lv-LV"/>
        </w:rPr>
        <w:t>lokālās tāmes 2-2 poz.33 ir 51,8 m</w:t>
      </w:r>
      <w:r>
        <w:rPr>
          <w:rFonts w:ascii="Arial Narrow" w:hAnsi="Arial Narrow" w:cs="Arial"/>
          <w:i/>
          <w:color w:val="2E74B5"/>
          <w:vertAlign w:val="superscript"/>
          <w:lang w:val="lv-LV"/>
        </w:rPr>
        <w:t xml:space="preserve">3 </w:t>
      </w:r>
      <w:r>
        <w:rPr>
          <w:rFonts w:ascii="Arial Narrow" w:hAnsi="Arial Narrow" w:cs="Arial"/>
          <w:i/>
          <w:color w:val="2E74B5"/>
          <w:lang w:val="lv-LV"/>
        </w:rPr>
        <w:t>(tajā skaitā ietverts arī monolītais posms MPG5 3.stāva pārsegumā</w:t>
      </w:r>
      <w:r w:rsidRPr="000557E6">
        <w:rPr>
          <w:rFonts w:ascii="Arial Narrow" w:hAnsi="Arial Narrow" w:cs="Arial"/>
          <w:i/>
          <w:color w:val="2E74B5"/>
          <w:lang w:val="lv-LV"/>
        </w:rPr>
        <w:t>.</w:t>
      </w:r>
    </w:p>
    <w:p w:rsidR="00261393" w:rsidRDefault="00261393" w:rsidP="00261393">
      <w:pPr>
        <w:pStyle w:val="ListParagraph"/>
        <w:rPr>
          <w:rFonts w:ascii="Arial Narrow" w:hAnsi="Arial Narrow" w:cs="Arial"/>
          <w:lang w:val="lv-LV"/>
        </w:rPr>
      </w:pPr>
    </w:p>
    <w:p w:rsidR="00261393" w:rsidRPr="000C3046"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poz.32 „</w:t>
      </w:r>
      <w:r w:rsidRPr="00A472A6">
        <w:rPr>
          <w:rFonts w:ascii="Arial Narrow" w:hAnsi="Arial Narrow" w:cs="Arial"/>
          <w:lang w:val="lv-LV"/>
        </w:rPr>
        <w:t>Monolīto betonējuma stiegrošana 10AIII</w:t>
      </w:r>
      <w:r>
        <w:rPr>
          <w:rFonts w:ascii="Arial Narrow" w:hAnsi="Arial Narrow" w:cs="Arial"/>
          <w:lang w:val="lv-LV"/>
        </w:rPr>
        <w:t xml:space="preserve"> – 2.97tn”apjomi nesakrīt ar tehniskā projekta lapās BK3 – 251 – 01A; BK3 – 251 – 02A; BK3 – 251 – 01A uzrādītajiem apjomiem – 3.30tn. Kā rīkoties šajā situācijā? Ja šie apjomi pretendentam ir jāiekļauj savā piedāvājumā tad kur?</w:t>
      </w:r>
    </w:p>
    <w:p w:rsidR="00261393" w:rsidRPr="000C3046" w:rsidRDefault="00261393" w:rsidP="00261393">
      <w:pPr>
        <w:ind w:left="774"/>
        <w:jc w:val="both"/>
        <w:rPr>
          <w:rFonts w:ascii="Arial Narrow" w:hAnsi="Arial Narrow" w:cs="Arial"/>
          <w:i/>
          <w:color w:val="2E74B5"/>
          <w:lang w:val="lv-LV"/>
        </w:rPr>
      </w:pPr>
      <w:r w:rsidRPr="000557E6">
        <w:rPr>
          <w:rFonts w:ascii="Arial Narrow" w:hAnsi="Arial Narrow" w:cs="Arial"/>
          <w:i/>
          <w:color w:val="2E74B5"/>
          <w:lang w:val="lv-LV"/>
        </w:rPr>
        <w:t xml:space="preserve">Atbilde. Pareizais apjoms </w:t>
      </w:r>
      <w:r>
        <w:rPr>
          <w:rFonts w:ascii="Arial Narrow" w:hAnsi="Arial Narrow" w:cs="Arial"/>
          <w:i/>
          <w:color w:val="2E74B5"/>
          <w:lang w:val="lv-LV"/>
        </w:rPr>
        <w:t>lokālās tāmes 2-2 poz.32 ir 3,3 t</w:t>
      </w:r>
      <w:r>
        <w:rPr>
          <w:rFonts w:ascii="Arial Narrow" w:hAnsi="Arial Narrow" w:cs="Arial"/>
          <w:i/>
          <w:color w:val="2E74B5"/>
          <w:vertAlign w:val="superscript"/>
          <w:lang w:val="lv-LV"/>
        </w:rPr>
        <w:t xml:space="preserve"> </w:t>
      </w:r>
      <w:r>
        <w:rPr>
          <w:rFonts w:ascii="Arial Narrow" w:hAnsi="Arial Narrow" w:cs="Arial"/>
          <w:i/>
          <w:color w:val="2E74B5"/>
          <w:lang w:val="lv-LV"/>
        </w:rPr>
        <w:t>(tajā skaitā ietverts arī monolītais posms MPG5 3.stāva pārsegumā</w:t>
      </w:r>
      <w:r w:rsidRPr="000557E6">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D6D2F"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poz.39 - 46 nav iekļauti apjomi kas ir tehniskā projekta lapā BK3 – 251 – 07A – 0.87tn (MPS5). Kā rīkoties šajā situācijā? Ja šie apjomi pretendentam ir jāiekļauj savā piedāvājumā tad kur?</w:t>
      </w:r>
    </w:p>
    <w:p w:rsidR="00261393" w:rsidRDefault="00261393" w:rsidP="00261393">
      <w:pPr>
        <w:ind w:left="774"/>
        <w:jc w:val="both"/>
        <w:rPr>
          <w:rFonts w:ascii="Arial Narrow" w:hAnsi="Arial Narrow" w:cs="Arial"/>
          <w:i/>
          <w:color w:val="2E74B5"/>
          <w:lang w:val="lv-LV"/>
        </w:rPr>
      </w:pPr>
      <w:r w:rsidRPr="003D6F07">
        <w:rPr>
          <w:rFonts w:ascii="Arial Narrow" w:hAnsi="Arial Narrow" w:cs="Arial"/>
          <w:i/>
          <w:color w:val="2E74B5"/>
          <w:lang w:val="lv-LV"/>
        </w:rPr>
        <w:t xml:space="preserve">Atbilde. </w:t>
      </w:r>
    </w:p>
    <w:p w:rsidR="00261393" w:rsidRDefault="00261393" w:rsidP="00261393">
      <w:pPr>
        <w:ind w:left="774"/>
        <w:jc w:val="both"/>
        <w:rPr>
          <w:rFonts w:ascii="Arial Narrow" w:hAnsi="Arial Narrow" w:cs="Arial"/>
          <w:i/>
          <w:color w:val="2E74B5"/>
          <w:lang w:val="lv-LV"/>
        </w:rPr>
      </w:pPr>
      <w:r>
        <w:rPr>
          <w:rFonts w:ascii="Arial Narrow" w:hAnsi="Arial Narrow" w:cs="Arial"/>
          <w:i/>
          <w:color w:val="2E74B5"/>
          <w:lang w:val="lv-LV"/>
        </w:rPr>
        <w:t>Apjomi pozīcijām 39-46 ir pareizi.</w:t>
      </w:r>
    </w:p>
    <w:p w:rsidR="00261393" w:rsidRPr="003D6F07" w:rsidRDefault="00261393" w:rsidP="00261393">
      <w:pPr>
        <w:ind w:left="774"/>
        <w:jc w:val="both"/>
        <w:rPr>
          <w:rFonts w:ascii="Arial Narrow" w:hAnsi="Arial Narrow" w:cs="Arial"/>
          <w:color w:val="2E74B5"/>
          <w:lang w:val="lv-LV"/>
        </w:rPr>
      </w:pPr>
      <w:r>
        <w:rPr>
          <w:rFonts w:ascii="Arial Narrow" w:hAnsi="Arial Narrow" w:cs="Arial"/>
          <w:i/>
          <w:color w:val="2E74B5"/>
          <w:lang w:val="lv-LV"/>
        </w:rPr>
        <w:t>Šajā sadaļā j</w:t>
      </w:r>
      <w:r w:rsidRPr="003D6F07">
        <w:rPr>
          <w:rFonts w:ascii="Arial Narrow" w:hAnsi="Arial Narrow" w:cs="Arial"/>
          <w:i/>
          <w:color w:val="2E74B5"/>
          <w:lang w:val="lv-LV"/>
        </w:rPr>
        <w:t xml:space="preserve">āparedz papildus pozīcija </w:t>
      </w:r>
      <w:r>
        <w:rPr>
          <w:rFonts w:ascii="Arial Narrow" w:hAnsi="Arial Narrow" w:cs="Arial"/>
          <w:i/>
          <w:color w:val="2E74B5"/>
          <w:lang w:val="lv-LV"/>
        </w:rPr>
        <w:t xml:space="preserve">– metāla sijas MPS5 </w:t>
      </w:r>
      <w:r w:rsidRPr="003D6F07">
        <w:rPr>
          <w:rFonts w:ascii="Arial Narrow" w:hAnsi="Arial Narrow" w:cs="Arial"/>
          <w:i/>
          <w:color w:val="2E74B5"/>
          <w:lang w:val="lv-LV"/>
        </w:rPr>
        <w:t>(lapa</w:t>
      </w:r>
      <w:r>
        <w:rPr>
          <w:rFonts w:ascii="Arial Narrow" w:hAnsi="Arial Narrow" w:cs="Arial"/>
          <w:i/>
          <w:color w:val="2E74B5"/>
          <w:lang w:val="lv-LV"/>
        </w:rPr>
        <w:t>s BK3_251_07</w:t>
      </w:r>
      <w:r w:rsidRPr="003D6F07">
        <w:rPr>
          <w:rFonts w:ascii="Arial Narrow" w:hAnsi="Arial Narrow" w:cs="Arial"/>
          <w:i/>
          <w:color w:val="2E74B5"/>
          <w:lang w:val="lv-LV"/>
        </w:rPr>
        <w:t>A</w:t>
      </w:r>
      <w:r>
        <w:rPr>
          <w:rFonts w:ascii="Arial Narrow" w:hAnsi="Arial Narrow" w:cs="Arial"/>
          <w:i/>
          <w:color w:val="2E74B5"/>
          <w:lang w:val="lv-LV"/>
        </w:rPr>
        <w:t xml:space="preserve"> un BK3_285_04A</w:t>
      </w:r>
      <w:r w:rsidRPr="003D6F07">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926046"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hAnsi="Arial Narrow" w:cs="Arial"/>
          <w:lang w:val="lv-LV"/>
        </w:rPr>
        <w:lastRenderedPageBreak/>
        <w:t>Vai 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xml:space="preserve">” poz.58 „Metāla </w:t>
      </w:r>
      <w:r w:rsidRPr="00484497">
        <w:rPr>
          <w:rFonts w:ascii="Arial Narrow" w:hAnsi="Arial Narrow" w:cs="Arial"/>
          <w:lang w:val="lv-LV"/>
        </w:rPr>
        <w:t>ko</w:t>
      </w:r>
      <w:r>
        <w:rPr>
          <w:rFonts w:ascii="Arial Narrow" w:hAnsi="Arial Narrow" w:cs="Arial"/>
          <w:lang w:val="lv-LV"/>
        </w:rPr>
        <w:t xml:space="preserve">lonnu konstrukciju apstrāde ar </w:t>
      </w:r>
      <w:r w:rsidRPr="00484497">
        <w:rPr>
          <w:rFonts w:ascii="Arial Narrow" w:hAnsi="Arial Narrow" w:cs="Arial"/>
          <w:lang w:val="lv-LV"/>
        </w:rPr>
        <w:t xml:space="preserve">ugunsdrošu krāsu </w:t>
      </w:r>
      <w:r>
        <w:rPr>
          <w:rFonts w:ascii="Arial Narrow" w:hAnsi="Arial Narrow" w:cs="Arial"/>
          <w:lang w:val="lv-LV"/>
        </w:rPr>
        <w:t>- 122.08m</w:t>
      </w:r>
      <w:r w:rsidRPr="00484497">
        <w:rPr>
          <w:rFonts w:ascii="Arial Narrow" w:hAnsi="Arial Narrow" w:cs="Arial"/>
          <w:vertAlign w:val="superscript"/>
          <w:lang w:val="lv-LV"/>
        </w:rPr>
        <w:t>2</w:t>
      </w:r>
      <w:r>
        <w:rPr>
          <w:rFonts w:ascii="Arial Narrow" w:hAnsi="Arial Narrow" w:cs="Arial"/>
          <w:vertAlign w:val="superscript"/>
          <w:lang w:val="lv-LV"/>
        </w:rPr>
        <w:t>”</w:t>
      </w:r>
      <w:r>
        <w:rPr>
          <w:rFonts w:ascii="Arial Narrow" w:hAnsi="Arial Narrow" w:cs="Arial"/>
          <w:lang w:val="lv-LV"/>
        </w:rPr>
        <w:t xml:space="preserve"> nav kļūda platības aprēķinos?</w:t>
      </w:r>
    </w:p>
    <w:p w:rsidR="00261393" w:rsidRPr="00993389" w:rsidRDefault="00261393" w:rsidP="00261393">
      <w:pPr>
        <w:ind w:left="774"/>
        <w:jc w:val="both"/>
        <w:rPr>
          <w:rFonts w:ascii="Arial Narrow" w:hAnsi="Arial Narrow" w:cs="Arial"/>
          <w:i/>
          <w:color w:val="2E74B5"/>
          <w:lang w:val="lv-LV"/>
        </w:rPr>
      </w:pPr>
      <w:r w:rsidRPr="003028EA">
        <w:rPr>
          <w:rFonts w:ascii="Arial Narrow" w:hAnsi="Arial Narrow" w:cs="Arial"/>
          <w:i/>
          <w:color w:val="2E74B5"/>
          <w:lang w:val="lv-LV"/>
        </w:rPr>
        <w:t>Atbilde. Apjomā</w:t>
      </w:r>
      <w:r>
        <w:rPr>
          <w:rFonts w:ascii="Arial Narrow" w:hAnsi="Arial Narrow" w:cs="Arial"/>
          <w:i/>
          <w:color w:val="2E74B5"/>
          <w:lang w:val="lv-LV"/>
        </w:rPr>
        <w:t xml:space="preserve"> ietverta kolonnu, vēja saišu un montāžas mezglu apstrāde ar ugunsdrošu krāsu. Papildus jāierēķina arī pārseguma siju apstrāde, pareizais apjoms poz.58 kopā ir 257 m</w:t>
      </w:r>
      <w:r w:rsidRPr="003028EA">
        <w:rPr>
          <w:rFonts w:ascii="Arial Narrow" w:hAnsi="Arial Narrow" w:cs="Arial"/>
          <w:i/>
          <w:color w:val="2E74B5"/>
          <w:vertAlign w:val="superscript"/>
          <w:lang w:val="lv-LV"/>
        </w:rPr>
        <w:t>2</w:t>
      </w:r>
      <w:r>
        <w:rPr>
          <w:rFonts w:ascii="Arial Narrow" w:hAnsi="Arial Narrow" w:cs="Arial"/>
          <w:i/>
          <w:color w:val="2E74B5"/>
          <w:lang w:val="lv-LV"/>
        </w:rPr>
        <w:t>.</w:t>
      </w:r>
    </w:p>
    <w:p w:rsidR="00261393" w:rsidRPr="00C37353" w:rsidRDefault="00261393" w:rsidP="00261393">
      <w:pPr>
        <w:autoSpaceDE w:val="0"/>
        <w:autoSpaceDN w:val="0"/>
        <w:adjustRightInd w:val="0"/>
        <w:jc w:val="both"/>
        <w:rPr>
          <w:rFonts w:ascii="Arial Narrow" w:eastAsia="Arial Unicode MS" w:hAnsi="Arial Narrow" w:cs="Arial Unicode MS"/>
          <w:color w:val="000000"/>
          <w:lang w:val="lv-LV" w:eastAsia="lv-LV"/>
        </w:rPr>
      </w:pPr>
    </w:p>
    <w:p w:rsidR="00261393" w:rsidRPr="00313D94"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313D94">
        <w:rPr>
          <w:rFonts w:ascii="Arial Narrow" w:hAnsi="Arial Narrow" w:cs="Arial"/>
          <w:lang w:val="lv-LV"/>
        </w:rPr>
        <w:t>Izsniegtajos darbu apjomos „LLU Pārtikas tehnoloģijas fakultāte ēka Nr.2 ” lokālajā tāme Nr.2-2 „Dzelzsbetona, metāla konstrukcijas” poz.K3; K4; K5; K6 un K7 ir uzrādītas pozīcijas „</w:t>
      </w:r>
      <w:proofErr w:type="spellStart"/>
      <w:r w:rsidRPr="00313D94">
        <w:rPr>
          <w:rFonts w:ascii="Arial Narrow" w:hAnsi="Arial Narrow" w:cs="Arial"/>
          <w:lang w:val="lv-LV"/>
        </w:rPr>
        <w:t>Dzelzbetona</w:t>
      </w:r>
      <w:proofErr w:type="spellEnd"/>
      <w:r w:rsidRPr="00313D94">
        <w:rPr>
          <w:rFonts w:ascii="Arial Narrow" w:hAnsi="Arial Narrow" w:cs="Arial"/>
          <w:lang w:val="lv-LV"/>
        </w:rPr>
        <w:t xml:space="preserve"> pakāpienu montāža (SIA PAMATS vai ekvivalentu materiālu)” un „Pakāpienu virsmu un laukumu slīpēšana, apstrāde ar </w:t>
      </w:r>
      <w:proofErr w:type="spellStart"/>
      <w:r w:rsidRPr="00313D94">
        <w:rPr>
          <w:rFonts w:ascii="Arial Narrow" w:hAnsi="Arial Narrow" w:cs="Arial"/>
          <w:lang w:val="lv-LV"/>
        </w:rPr>
        <w:t>hidrofobizējošo</w:t>
      </w:r>
      <w:proofErr w:type="spellEnd"/>
      <w:r w:rsidRPr="00313D94">
        <w:rPr>
          <w:rFonts w:ascii="Arial Narrow" w:hAnsi="Arial Narrow" w:cs="Arial"/>
          <w:lang w:val="lv-LV"/>
        </w:rPr>
        <w:t xml:space="preserve"> sastāvu” bet tehniskā projekta lapā AR – 411 – 011A ir uzrādīts, ka visas šo kāpņu virsmas tiek flīzētas un šie apjomi ir iekļauti lokālajā tāmē Nr.2 – 8 poz. 30. Vai šeit nav kaut kas lieks?</w:t>
      </w:r>
    </w:p>
    <w:p w:rsidR="00261393" w:rsidRPr="004D3C0E"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Pārbaudot apjomus, nekas lieks nav konstatēts. Betonēšanas darbi visiem lieveņiem attiecas uz konstruktīvo pamatni, pakāpienus paredzēts montēt gatavus, virsmas apstrāde paredzēta tikai pakāpienu daļai. Lieveņu laukumiem un </w:t>
      </w:r>
      <w:proofErr w:type="spellStart"/>
      <w:r>
        <w:rPr>
          <w:rFonts w:ascii="Arial Narrow" w:hAnsi="Arial Narrow" w:cs="Arial"/>
          <w:i/>
          <w:color w:val="2E74B5"/>
          <w:lang w:val="lv-LV"/>
        </w:rPr>
        <w:t>pandusiem</w:t>
      </w:r>
      <w:proofErr w:type="spellEnd"/>
      <w:r>
        <w:rPr>
          <w:rFonts w:ascii="Arial Narrow" w:hAnsi="Arial Narrow" w:cs="Arial"/>
          <w:i/>
          <w:color w:val="2E74B5"/>
          <w:lang w:val="lv-LV"/>
        </w:rPr>
        <w:t xml:space="preserve"> paredzētais flīžu apjoms ir ietverts tāmes 2-8 sadaļā „grīdas”, tāpēc šeit tas nedublējas. Ir atsevišķas nesaistes starp lieveņu risinājumu BK un ARD daļās, šajās vietās par pareizo uzskatāmi ARD rasējumi. Apjomus šīs nesaistes neietekmē.</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2 ” lokālajā tāme Nr.2-2 „</w:t>
      </w:r>
      <w:r w:rsidRPr="00736E05">
        <w:rPr>
          <w:rFonts w:ascii="Arial Narrow" w:hAnsi="Arial Narrow" w:cs="Arial"/>
          <w:lang w:val="lv-LV"/>
        </w:rPr>
        <w:t>Dzelzsbetona, metāla konstrukcijas</w:t>
      </w:r>
      <w:r>
        <w:rPr>
          <w:rFonts w:ascii="Arial Narrow" w:hAnsi="Arial Narrow" w:cs="Arial"/>
          <w:lang w:val="lv-LV"/>
        </w:rPr>
        <w:t>” poz.95 pārsedžu apjomi atšķiras ar tehniskā projekta lapu „</w:t>
      </w:r>
      <w:r w:rsidRPr="00C35497">
        <w:rPr>
          <w:rFonts w:ascii="Arial Narrow" w:hAnsi="Arial Narrow" w:cs="Arial"/>
          <w:lang w:val="lv-LV"/>
        </w:rPr>
        <w:t>R22_2- Jaunais korpuss _Pārsedžu specifikācija</w:t>
      </w:r>
      <w:r>
        <w:rPr>
          <w:rFonts w:ascii="Arial Narrow" w:hAnsi="Arial Narrow" w:cs="Arial"/>
          <w:lang w:val="lv-LV"/>
        </w:rPr>
        <w:t>”. Kā rīkoties šajā situācijā? Ja šie apjomi pretendentam ir jāiekļauj savā piedāvājumā tad kur?</w:t>
      </w:r>
    </w:p>
    <w:p w:rsidR="00261393" w:rsidRPr="0008014D"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Tāmes 2-2 poz.95 jāpapildina ar apjomu „pārsedze 3100</w:t>
      </w:r>
      <w:r w:rsidRPr="00D94873">
        <w:rPr>
          <w:rFonts w:ascii="Arial Narrow" w:hAnsi="Arial Narrow" w:cs="Arial"/>
          <w:i/>
          <w:color w:val="2E74B5"/>
          <w:lang w:val="lv-LV"/>
        </w:rPr>
        <w:t>x200x185(h)</w:t>
      </w:r>
      <w:r>
        <w:rPr>
          <w:rFonts w:ascii="Arial Narrow" w:hAnsi="Arial Narrow" w:cs="Arial"/>
          <w:i/>
          <w:color w:val="2E74B5"/>
          <w:lang w:val="lv-LV"/>
        </w:rPr>
        <w:t xml:space="preserve"> – 1 gab. Citu atšķirību apjomos nav. Dažas rindas tāmē veidojas, summējot vairākas specifikācijas pozīcijas, kur ar vienādām pārsedzēm ir pārsegtas dažādas ailas.</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hAnsi="Arial Narrow" w:cs="Arial"/>
          <w:lang w:val="lv-LV"/>
        </w:rPr>
        <w:t>Izsniegtajos darbu apjomos „</w:t>
      </w:r>
      <w:r w:rsidRPr="00DB7E65">
        <w:rPr>
          <w:rFonts w:ascii="Arial Narrow" w:hAnsi="Arial Narrow" w:cs="Arial"/>
          <w:lang w:val="lv-LV"/>
        </w:rPr>
        <w:t>LLU Pārtikas tehnoloģijas fakultāte ēka Nr.</w:t>
      </w:r>
      <w:r>
        <w:rPr>
          <w:rFonts w:ascii="Arial Narrow" w:hAnsi="Arial Narrow" w:cs="Arial"/>
          <w:lang w:val="lv-LV"/>
        </w:rPr>
        <w:t xml:space="preserve">2 ” lokālajā tāme Nr.2-3 nav izprotams sienas mezgla risinājums S – 3. Ko dod </w:t>
      </w:r>
      <w:r w:rsidRPr="0008014D">
        <w:rPr>
          <w:rFonts w:ascii="Arial Narrow" w:hAnsi="Arial Narrow" w:cs="Arial"/>
          <w:lang w:val="lv-LV"/>
        </w:rPr>
        <w:t xml:space="preserve">akmens </w:t>
      </w:r>
      <w:proofErr w:type="spellStart"/>
      <w:r w:rsidRPr="0008014D">
        <w:rPr>
          <w:rFonts w:ascii="Arial Narrow" w:hAnsi="Arial Narrow" w:cs="Arial"/>
          <w:lang w:val="lv-LV"/>
        </w:rPr>
        <w:t>vat</w:t>
      </w:r>
      <w:r>
        <w:rPr>
          <w:rFonts w:ascii="Arial Narrow" w:hAnsi="Arial Narrow" w:cs="Arial"/>
          <w:lang w:val="lv-LV"/>
        </w:rPr>
        <w:t>e</w:t>
      </w:r>
      <w:r w:rsidRPr="0008014D">
        <w:rPr>
          <w:rFonts w:ascii="Arial Narrow" w:hAnsi="Arial Narrow" w:cs="Arial"/>
          <w:lang w:val="lv-LV"/>
        </w:rPr>
        <w:t>"Paroc</w:t>
      </w:r>
      <w:proofErr w:type="spellEnd"/>
      <w:r w:rsidRPr="0008014D">
        <w:rPr>
          <w:rFonts w:ascii="Arial Narrow" w:hAnsi="Arial Narrow" w:cs="Arial"/>
          <w:lang w:val="lv-LV"/>
        </w:rPr>
        <w:t xml:space="preserve">" </w:t>
      </w:r>
      <w:proofErr w:type="spellStart"/>
      <w:r w:rsidRPr="0008014D">
        <w:rPr>
          <w:rFonts w:ascii="Arial Narrow" w:hAnsi="Arial Narrow" w:cs="Arial"/>
          <w:lang w:val="lv-LV"/>
        </w:rPr>
        <w:t>extra</w:t>
      </w:r>
      <w:proofErr w:type="spellEnd"/>
      <w:r w:rsidRPr="0008014D">
        <w:rPr>
          <w:rFonts w:ascii="Arial Narrow" w:hAnsi="Arial Narrow" w:cs="Arial"/>
          <w:lang w:val="lv-LV"/>
        </w:rPr>
        <w:t xml:space="preserve"> b=50mm</w:t>
      </w:r>
      <w:r>
        <w:rPr>
          <w:rFonts w:ascii="Arial Narrow" w:hAnsi="Arial Narrow" w:cs="Arial"/>
          <w:lang w:val="lv-LV"/>
        </w:rPr>
        <w:t xml:space="preserve"> zem </w:t>
      </w:r>
      <w:r w:rsidRPr="0008014D">
        <w:rPr>
          <w:rFonts w:ascii="Arial Narrow" w:hAnsi="Arial Narrow" w:cs="Arial"/>
          <w:lang w:val="lv-LV"/>
        </w:rPr>
        <w:t>ciet</w:t>
      </w:r>
      <w:r>
        <w:rPr>
          <w:rFonts w:ascii="Arial Narrow" w:hAnsi="Arial Narrow" w:cs="Arial"/>
          <w:lang w:val="lv-LV"/>
        </w:rPr>
        <w:t>ās akmens vates</w:t>
      </w:r>
      <w:r w:rsidRPr="0008014D">
        <w:rPr>
          <w:rFonts w:ascii="Arial Narrow" w:hAnsi="Arial Narrow" w:cs="Arial"/>
          <w:lang w:val="lv-LV"/>
        </w:rPr>
        <w:t xml:space="preserve"> "Paroc" </w:t>
      </w:r>
      <w:proofErr w:type="spellStart"/>
      <w:r w:rsidRPr="0008014D">
        <w:rPr>
          <w:rFonts w:ascii="Arial Narrow" w:hAnsi="Arial Narrow" w:cs="Arial"/>
          <w:lang w:val="lv-LV"/>
        </w:rPr>
        <w:t>Fas</w:t>
      </w:r>
      <w:proofErr w:type="spellEnd"/>
      <w:r w:rsidRPr="0008014D">
        <w:rPr>
          <w:rFonts w:ascii="Arial Narrow" w:hAnsi="Arial Narrow" w:cs="Arial"/>
          <w:lang w:val="lv-LV"/>
        </w:rPr>
        <w:t xml:space="preserve"> B b=200mm</w:t>
      </w:r>
      <w:r>
        <w:rPr>
          <w:rFonts w:ascii="Arial Narrow" w:hAnsi="Arial Narrow" w:cs="Arial"/>
          <w:lang w:val="lv-LV"/>
        </w:rPr>
        <w:t>?</w:t>
      </w:r>
    </w:p>
    <w:p w:rsidR="00261393" w:rsidRPr="00480FB2"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Siena S-3 (16,08 m</w:t>
      </w:r>
      <w:r>
        <w:rPr>
          <w:rFonts w:ascii="Arial Narrow" w:hAnsi="Arial Narrow" w:cs="Arial"/>
          <w:i/>
          <w:color w:val="2E74B5"/>
          <w:vertAlign w:val="superscript"/>
          <w:lang w:val="lv-LV"/>
        </w:rPr>
        <w:t>2</w:t>
      </w:r>
      <w:r>
        <w:rPr>
          <w:rFonts w:ascii="Arial Narrow" w:hAnsi="Arial Narrow" w:cs="Arial"/>
          <w:i/>
          <w:color w:val="2E74B5"/>
          <w:lang w:val="lv-LV"/>
        </w:rPr>
        <w:t xml:space="preserve">) ir mazs sienas posms pret </w:t>
      </w:r>
      <w:proofErr w:type="spellStart"/>
      <w:r>
        <w:rPr>
          <w:rFonts w:ascii="Arial Narrow" w:hAnsi="Arial Narrow" w:cs="Arial"/>
          <w:i/>
          <w:color w:val="2E74B5"/>
          <w:lang w:val="lv-LV"/>
        </w:rPr>
        <w:t>dz</w:t>
      </w:r>
      <w:proofErr w:type="spellEnd"/>
      <w:r>
        <w:rPr>
          <w:rFonts w:ascii="Arial Narrow" w:hAnsi="Arial Narrow" w:cs="Arial"/>
          <w:i/>
          <w:color w:val="2E74B5"/>
          <w:lang w:val="lv-LV"/>
        </w:rPr>
        <w:t>/b stiprības sienu, papildus 50 mm Paroc ekstra ir nepieciešams, lai šajā posmā izlīdzinātu starpību starp konstrukciju biezuma atšķirību.</w:t>
      </w:r>
    </w:p>
    <w:p w:rsidR="00261393" w:rsidRDefault="00261393" w:rsidP="00261393">
      <w:pPr>
        <w:pStyle w:val="ListParagraph"/>
        <w:rPr>
          <w:rFonts w:ascii="Arial Narrow" w:eastAsia="Arial Unicode MS" w:hAnsi="Arial Narrow" w:cs="Arial Unicode MS"/>
          <w:color w:val="000000"/>
          <w:lang w:val="lv-LV" w:eastAsia="lv-LV"/>
        </w:rPr>
      </w:pPr>
    </w:p>
    <w:p w:rsidR="00261393"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eastAsia="Arial Unicode MS" w:hAnsi="Arial Narrow" w:cs="Arial Unicode MS"/>
          <w:color w:val="000000"/>
          <w:lang w:val="lv-LV" w:eastAsia="lv-LV"/>
        </w:rPr>
        <w:t xml:space="preserve">Skatoties ka ēkai ir dzelzsbetona karkass, cik lietderīgi sienu un starpsienu </w:t>
      </w:r>
      <w:proofErr w:type="spellStart"/>
      <w:r>
        <w:rPr>
          <w:rFonts w:ascii="Arial Narrow" w:eastAsia="Arial Unicode MS" w:hAnsi="Arial Narrow" w:cs="Arial Unicode MS"/>
          <w:color w:val="000000"/>
          <w:lang w:val="lv-LV" w:eastAsia="lv-LV"/>
        </w:rPr>
        <w:t>izbūvēi</w:t>
      </w:r>
      <w:proofErr w:type="spellEnd"/>
      <w:r>
        <w:rPr>
          <w:rFonts w:ascii="Arial Narrow" w:eastAsia="Arial Unicode MS" w:hAnsi="Arial Narrow" w:cs="Arial Unicode MS"/>
          <w:color w:val="000000"/>
          <w:lang w:val="lv-LV" w:eastAsia="lv-LV"/>
        </w:rPr>
        <w:t xml:space="preserve"> pielietot </w:t>
      </w:r>
      <w:proofErr w:type="spellStart"/>
      <w:r>
        <w:rPr>
          <w:rFonts w:ascii="Arial Narrow" w:eastAsia="Arial Unicode MS" w:hAnsi="Arial Narrow" w:cs="Arial Unicode MS"/>
          <w:color w:val="000000"/>
          <w:lang w:val="lv-LV" w:eastAsia="lv-LV"/>
        </w:rPr>
        <w:t>Fibo</w:t>
      </w:r>
      <w:proofErr w:type="spellEnd"/>
      <w:r>
        <w:rPr>
          <w:rFonts w:ascii="Arial Narrow" w:eastAsia="Arial Unicode MS" w:hAnsi="Arial Narrow" w:cs="Arial Unicode MS"/>
          <w:color w:val="000000"/>
          <w:lang w:val="lv-LV" w:eastAsia="lv-LV"/>
        </w:rPr>
        <w:t xml:space="preserve"> 5mPa blokus „AR – 400 – 001A”?</w:t>
      </w:r>
    </w:p>
    <w:p w:rsidR="00261393"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51680B">
        <w:rPr>
          <w:rFonts w:ascii="Arial Narrow" w:hAnsi="Arial Narrow" w:cs="Arial"/>
          <w:i/>
          <w:color w:val="2E74B5"/>
          <w:lang w:val="lv-LV"/>
        </w:rPr>
        <w:t>Atbilde.</w:t>
      </w:r>
      <w:r>
        <w:rPr>
          <w:rFonts w:ascii="Arial Narrow" w:hAnsi="Arial Narrow" w:cs="Arial"/>
          <w:i/>
          <w:color w:val="2E74B5"/>
          <w:lang w:val="lv-LV"/>
        </w:rPr>
        <w:t xml:space="preserve"> </w:t>
      </w:r>
      <w:proofErr w:type="spellStart"/>
      <w:r>
        <w:rPr>
          <w:rFonts w:ascii="Arial Narrow" w:hAnsi="Arial Narrow" w:cs="Arial"/>
          <w:i/>
          <w:color w:val="2E74B5"/>
          <w:lang w:val="lv-LV"/>
        </w:rPr>
        <w:t>Fibo</w:t>
      </w:r>
      <w:proofErr w:type="spellEnd"/>
      <w:r>
        <w:rPr>
          <w:rFonts w:ascii="Arial Narrow" w:hAnsi="Arial Narrow" w:cs="Arial"/>
          <w:i/>
          <w:color w:val="2E74B5"/>
          <w:lang w:val="lv-LV"/>
        </w:rPr>
        <w:t xml:space="preserve"> 5 blokiem ir labākas akustiskās īpašības. Bloku markas un biezuma izvēle starp auditorijām, kā arī starp auditorijām un gaiteņiem ir noteikta atbilstoši normatīvajām skaņas izolācijas prasībām. Nestspējas ziņā vietās, kur skaņas izolācijas normatīvās prasības ir zemākas, ir pieļaujama arī </w:t>
      </w:r>
      <w:proofErr w:type="spellStart"/>
      <w:r>
        <w:rPr>
          <w:rFonts w:ascii="Arial Narrow" w:hAnsi="Arial Narrow" w:cs="Arial"/>
          <w:i/>
          <w:color w:val="2E74B5"/>
          <w:lang w:val="lv-LV"/>
        </w:rPr>
        <w:t>Fibo</w:t>
      </w:r>
      <w:proofErr w:type="spellEnd"/>
      <w:r>
        <w:rPr>
          <w:rFonts w:ascii="Arial Narrow" w:hAnsi="Arial Narrow" w:cs="Arial"/>
          <w:i/>
          <w:color w:val="2E74B5"/>
          <w:lang w:val="lv-LV"/>
        </w:rPr>
        <w:t xml:space="preserve"> 3 pielietošana. Attiecīgo pamatojumu jāizstrādā piegādātājam.</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Izsniegtajos darbu apjomos „LLU Pārtikas tehnoloģijas fakultāte ēka Nr.2 ” lokālajā tāme Nr.2-4 grīdas G – 4 nav iekļauta pozīcija „Blietēta grunts – 58.99m</w:t>
      </w:r>
      <w:r w:rsidRPr="00AF08C8">
        <w:rPr>
          <w:rFonts w:ascii="Arial Narrow" w:hAnsi="Arial Narrow" w:cs="Arial"/>
          <w:vertAlign w:val="superscript"/>
          <w:lang w:val="lv-LV"/>
        </w:rPr>
        <w:t>2</w:t>
      </w:r>
      <w:r w:rsidRPr="00AF08C8">
        <w:rPr>
          <w:rFonts w:ascii="Arial Narrow" w:hAnsi="Arial Narrow" w:cs="Arial"/>
          <w:lang w:val="lv-LV"/>
        </w:rPr>
        <w:t>”, kas ir uzrādīta tehniskā projekta lapā AR – 400 – 011A mezglā G – 4.</w:t>
      </w:r>
      <w:r>
        <w:rPr>
          <w:rFonts w:ascii="Arial Narrow" w:hAnsi="Arial Narrow" w:cs="Arial"/>
          <w:lang w:val="lv-LV"/>
        </w:rPr>
        <w:t>). Kā rīkoties šajā situācijā? Ja šie apjomi pretendentam ir jāiekļauj savā piedāvājumā tad kur?</w:t>
      </w:r>
    </w:p>
    <w:p w:rsidR="00261393" w:rsidRPr="003A5FBE"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Tāmes 2-4 sadaļu G-4 jāpapildina ar pozīcijām „</w:t>
      </w:r>
      <w:proofErr w:type="spellStart"/>
      <w:r>
        <w:rPr>
          <w:rFonts w:ascii="Arial Narrow" w:hAnsi="Arial Narrow" w:cs="Arial"/>
          <w:i/>
          <w:color w:val="2E74B5"/>
          <w:lang w:val="lv-LV"/>
        </w:rPr>
        <w:t>ģeotekstils</w:t>
      </w:r>
      <w:proofErr w:type="spellEnd"/>
      <w:r>
        <w:rPr>
          <w:rFonts w:ascii="Arial Narrow" w:hAnsi="Arial Narrow" w:cs="Arial"/>
          <w:i/>
          <w:color w:val="2E74B5"/>
          <w:lang w:val="lv-LV"/>
        </w:rPr>
        <w:t xml:space="preserve"> – 58,99 m</w:t>
      </w:r>
      <w:r>
        <w:rPr>
          <w:rFonts w:ascii="Arial Narrow" w:hAnsi="Arial Narrow" w:cs="Arial"/>
          <w:i/>
          <w:color w:val="2E74B5"/>
          <w:vertAlign w:val="superscript"/>
          <w:lang w:val="lv-LV"/>
        </w:rPr>
        <w:t>2</w:t>
      </w:r>
      <w:r w:rsidRPr="00C60718">
        <w:rPr>
          <w:rFonts w:ascii="Arial Narrow" w:hAnsi="Arial Narrow" w:cs="Arial"/>
          <w:i/>
          <w:color w:val="2E74B5"/>
          <w:lang w:val="lv-LV"/>
        </w:rPr>
        <w:t>”</w:t>
      </w:r>
      <w:r>
        <w:rPr>
          <w:rFonts w:ascii="Arial Narrow" w:hAnsi="Arial Narrow" w:cs="Arial"/>
          <w:i/>
          <w:color w:val="2E74B5"/>
          <w:vertAlign w:val="superscript"/>
          <w:lang w:val="lv-LV"/>
        </w:rPr>
        <w:t xml:space="preserve"> </w:t>
      </w:r>
      <w:r>
        <w:rPr>
          <w:rFonts w:ascii="Arial Narrow" w:hAnsi="Arial Narrow" w:cs="Arial"/>
          <w:i/>
          <w:color w:val="2E74B5"/>
          <w:lang w:val="lv-LV"/>
        </w:rPr>
        <w:t>un „grunts blietēšana – 58,99 m</w:t>
      </w:r>
      <w:r>
        <w:rPr>
          <w:rFonts w:ascii="Arial Narrow" w:hAnsi="Arial Narrow" w:cs="Arial"/>
          <w:i/>
          <w:color w:val="2E74B5"/>
          <w:vertAlign w:val="superscript"/>
          <w:lang w:val="lv-LV"/>
        </w:rPr>
        <w:t>2</w:t>
      </w:r>
      <w:r>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 xml:space="preserve">Izsniegtajos darbu apjomos „LLU Pārtikas tehnoloģijas fakultāte ēka Nr.2 ” lokālajā tāme Nr.2-4 grīdas G – </w:t>
      </w:r>
      <w:r>
        <w:rPr>
          <w:rFonts w:ascii="Arial Narrow" w:hAnsi="Arial Narrow" w:cs="Arial"/>
          <w:lang w:val="lv-LV"/>
        </w:rPr>
        <w:t>5</w:t>
      </w:r>
      <w:r w:rsidRPr="00AF08C8">
        <w:rPr>
          <w:rFonts w:ascii="Arial Narrow" w:hAnsi="Arial Narrow" w:cs="Arial"/>
          <w:lang w:val="lv-LV"/>
        </w:rPr>
        <w:t xml:space="preserve"> nav iekļauta pozīcija „Blietēta grunts –</w:t>
      </w:r>
      <w:r>
        <w:rPr>
          <w:rFonts w:ascii="Arial Narrow" w:hAnsi="Arial Narrow" w:cs="Arial"/>
          <w:lang w:val="lv-LV"/>
        </w:rPr>
        <w:t xml:space="preserve"> 15.55</w:t>
      </w:r>
      <w:r w:rsidRPr="00AF08C8">
        <w:rPr>
          <w:rFonts w:ascii="Arial Narrow" w:hAnsi="Arial Narrow" w:cs="Arial"/>
          <w:lang w:val="lv-LV"/>
        </w:rPr>
        <w:t>m</w:t>
      </w:r>
      <w:r w:rsidRPr="00AF08C8">
        <w:rPr>
          <w:rFonts w:ascii="Arial Narrow" w:hAnsi="Arial Narrow" w:cs="Arial"/>
          <w:vertAlign w:val="superscript"/>
          <w:lang w:val="lv-LV"/>
        </w:rPr>
        <w:t>2</w:t>
      </w:r>
      <w:r w:rsidRPr="00AF08C8">
        <w:rPr>
          <w:rFonts w:ascii="Arial Narrow" w:hAnsi="Arial Narrow" w:cs="Arial"/>
          <w:lang w:val="lv-LV"/>
        </w:rPr>
        <w:t xml:space="preserve">”, kas ir uzrādīta tehniskā projekta lapā AR – 400 – 011A mezglā G – </w:t>
      </w:r>
      <w:r>
        <w:rPr>
          <w:rFonts w:ascii="Arial Narrow" w:hAnsi="Arial Narrow" w:cs="Arial"/>
          <w:lang w:val="lv-LV"/>
        </w:rPr>
        <w:t>5</w:t>
      </w:r>
      <w:r w:rsidRPr="00AF08C8">
        <w:rPr>
          <w:rFonts w:ascii="Arial Narrow" w:hAnsi="Arial Narrow" w:cs="Arial"/>
          <w:lang w:val="lv-LV"/>
        </w:rPr>
        <w:t>.</w:t>
      </w:r>
      <w:r>
        <w:rPr>
          <w:rFonts w:ascii="Arial Narrow" w:hAnsi="Arial Narrow" w:cs="Arial"/>
          <w:lang w:val="lv-LV"/>
        </w:rPr>
        <w:t>). Kā rīkoties šajā situācijā? Ja šie apjomi pretendentam ir jāiekļauj savā piedāvājumā tad kur?</w:t>
      </w:r>
    </w:p>
    <w:p w:rsidR="00261393" w:rsidRPr="00AF08C8"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Tāmes 2-4 sadaļu G-5 jāpapildina ar pozīcijām „</w:t>
      </w:r>
      <w:proofErr w:type="spellStart"/>
      <w:r>
        <w:rPr>
          <w:rFonts w:ascii="Arial Narrow" w:hAnsi="Arial Narrow" w:cs="Arial"/>
          <w:i/>
          <w:color w:val="2E74B5"/>
          <w:lang w:val="lv-LV"/>
        </w:rPr>
        <w:t>ģeotekstils</w:t>
      </w:r>
      <w:proofErr w:type="spellEnd"/>
      <w:r>
        <w:rPr>
          <w:rFonts w:ascii="Arial Narrow" w:hAnsi="Arial Narrow" w:cs="Arial"/>
          <w:i/>
          <w:color w:val="2E74B5"/>
          <w:lang w:val="lv-LV"/>
        </w:rPr>
        <w:t xml:space="preserve"> – 15,55 m</w:t>
      </w:r>
      <w:r>
        <w:rPr>
          <w:rFonts w:ascii="Arial Narrow" w:hAnsi="Arial Narrow" w:cs="Arial"/>
          <w:i/>
          <w:color w:val="2E74B5"/>
          <w:vertAlign w:val="superscript"/>
          <w:lang w:val="lv-LV"/>
        </w:rPr>
        <w:t>2</w:t>
      </w:r>
      <w:r w:rsidRPr="00C60718">
        <w:rPr>
          <w:rFonts w:ascii="Arial Narrow" w:hAnsi="Arial Narrow" w:cs="Arial"/>
          <w:i/>
          <w:color w:val="2E74B5"/>
          <w:lang w:val="lv-LV"/>
        </w:rPr>
        <w:t xml:space="preserve">” </w:t>
      </w:r>
      <w:r>
        <w:rPr>
          <w:rFonts w:ascii="Arial Narrow" w:hAnsi="Arial Narrow" w:cs="Arial"/>
          <w:i/>
          <w:color w:val="2E74B5"/>
          <w:lang w:val="lv-LV"/>
        </w:rPr>
        <w:t>un „grunts blietēšana – 15,55 m</w:t>
      </w:r>
      <w:r>
        <w:rPr>
          <w:rFonts w:ascii="Arial Narrow" w:hAnsi="Arial Narrow" w:cs="Arial"/>
          <w:i/>
          <w:color w:val="2E74B5"/>
          <w:vertAlign w:val="superscript"/>
          <w:lang w:val="lv-LV"/>
        </w:rPr>
        <w:t>2</w:t>
      </w:r>
      <w:r w:rsidRPr="00C60718">
        <w:rPr>
          <w:rFonts w:ascii="Arial Narrow" w:hAnsi="Arial Narrow" w:cs="Arial"/>
          <w:i/>
          <w:color w:val="2E74B5"/>
          <w:lang w:val="lv-LV"/>
        </w:rPr>
        <w:t>”</w:t>
      </w:r>
      <w:r>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 xml:space="preserve">Izsniegtajos darbu apjomos „LLU Pārtikas tehnoloģijas fakultāte ēka Nr.2 ” lokālajā tāme Nr.2-4 grīdas G – </w:t>
      </w:r>
      <w:r>
        <w:rPr>
          <w:rFonts w:ascii="Arial Narrow" w:hAnsi="Arial Narrow" w:cs="Arial"/>
          <w:lang w:val="lv-LV"/>
        </w:rPr>
        <w:t>7 nav nepieciešama</w:t>
      </w:r>
      <w:r w:rsidRPr="00AF08C8">
        <w:rPr>
          <w:rFonts w:ascii="Arial Narrow" w:hAnsi="Arial Narrow" w:cs="Arial"/>
          <w:lang w:val="lv-LV"/>
        </w:rPr>
        <w:t xml:space="preserve"> pozīcija „Blietētas šķembu kārtas ierīkošana b=200mm–</w:t>
      </w:r>
      <w:r>
        <w:rPr>
          <w:rFonts w:ascii="Arial Narrow" w:hAnsi="Arial Narrow" w:cs="Arial"/>
          <w:lang w:val="lv-LV"/>
        </w:rPr>
        <w:t xml:space="preserve"> 271.19</w:t>
      </w:r>
      <w:r w:rsidRPr="00AF08C8">
        <w:rPr>
          <w:rFonts w:ascii="Arial Narrow" w:hAnsi="Arial Narrow" w:cs="Arial"/>
          <w:lang w:val="lv-LV"/>
        </w:rPr>
        <w:t>m</w:t>
      </w:r>
      <w:r w:rsidRPr="00AF08C8">
        <w:rPr>
          <w:rFonts w:ascii="Arial Narrow" w:hAnsi="Arial Narrow" w:cs="Arial"/>
          <w:vertAlign w:val="superscript"/>
          <w:lang w:val="lv-LV"/>
        </w:rPr>
        <w:t>2</w:t>
      </w:r>
      <w:r w:rsidRPr="00AF08C8">
        <w:rPr>
          <w:rFonts w:ascii="Arial Narrow" w:hAnsi="Arial Narrow" w:cs="Arial"/>
          <w:lang w:val="lv-LV"/>
        </w:rPr>
        <w:t xml:space="preserve">”, kas ir uzrādīta tehniskā projekta lapā AR – 400 – 011A mezglā G – </w:t>
      </w:r>
      <w:r>
        <w:rPr>
          <w:rFonts w:ascii="Arial Narrow" w:hAnsi="Arial Narrow" w:cs="Arial"/>
          <w:lang w:val="lv-LV"/>
        </w:rPr>
        <w:t>5</w:t>
      </w:r>
      <w:r w:rsidRPr="00AF08C8">
        <w:rPr>
          <w:rFonts w:ascii="Arial Narrow" w:hAnsi="Arial Narrow" w:cs="Arial"/>
          <w:lang w:val="lv-LV"/>
        </w:rPr>
        <w:t>.</w:t>
      </w:r>
      <w:r>
        <w:rPr>
          <w:rFonts w:ascii="Arial Narrow" w:hAnsi="Arial Narrow" w:cs="Arial"/>
          <w:lang w:val="lv-LV"/>
        </w:rPr>
        <w:t>). Kāds šeit ir domāts stiegrojums, jo poz. 48 „</w:t>
      </w:r>
      <w:r w:rsidRPr="00AF08C8">
        <w:rPr>
          <w:rFonts w:ascii="Arial Narrow" w:hAnsi="Arial Narrow" w:cs="Arial"/>
          <w:lang w:val="lv-LV"/>
        </w:rPr>
        <w:t xml:space="preserve">Betona grīdas ierīkošana b=65mm </w:t>
      </w:r>
      <w:r>
        <w:rPr>
          <w:rFonts w:ascii="Arial Narrow" w:hAnsi="Arial Narrow" w:cs="Arial"/>
          <w:lang w:val="lv-LV"/>
        </w:rPr>
        <w:t>- 271.19m</w:t>
      </w:r>
      <w:r w:rsidRPr="00AF08C8">
        <w:rPr>
          <w:rFonts w:ascii="Arial Narrow" w:hAnsi="Arial Narrow" w:cs="Arial"/>
          <w:vertAlign w:val="superscript"/>
          <w:lang w:val="lv-LV"/>
        </w:rPr>
        <w:t>2</w:t>
      </w:r>
      <w:r>
        <w:rPr>
          <w:rFonts w:ascii="Arial Narrow" w:hAnsi="Arial Narrow" w:cs="Arial"/>
          <w:lang w:val="lv-LV"/>
        </w:rPr>
        <w:t>” projektā ir uzrādīta stiegrota? Kā rīkoties šajā situācijā? Ja šie apjomi pretendentam ir jāiekļauj savā piedāvājumā tad kur?</w:t>
      </w:r>
    </w:p>
    <w:p w:rsidR="00261393" w:rsidRPr="0016640F"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Grīdai G-7 tāmes 2-4 poz.45 – „</w:t>
      </w:r>
      <w:r w:rsidRPr="0016640F">
        <w:rPr>
          <w:rFonts w:ascii="Arial Narrow" w:hAnsi="Arial Narrow" w:cs="Arial"/>
          <w:i/>
          <w:color w:val="2E74B5"/>
          <w:lang w:val="lv-LV"/>
        </w:rPr>
        <w:t>Blietētas šķembu kārtas ierīkošana</w:t>
      </w:r>
      <w:r>
        <w:rPr>
          <w:rFonts w:ascii="Arial Narrow" w:hAnsi="Arial Narrow" w:cs="Arial"/>
          <w:i/>
          <w:color w:val="2E74B5"/>
          <w:lang w:val="lv-LV"/>
        </w:rPr>
        <w:t xml:space="preserve">” jāizslēdz, tā nav vajadzīga. Betona kārtu (poz.48) paredzēt B25 ar </w:t>
      </w:r>
      <w:proofErr w:type="spellStart"/>
      <w:r>
        <w:rPr>
          <w:rFonts w:ascii="Arial Narrow" w:hAnsi="Arial Narrow" w:cs="Arial"/>
          <w:i/>
          <w:color w:val="2E74B5"/>
          <w:lang w:val="lv-LV"/>
        </w:rPr>
        <w:t>korofibre</w:t>
      </w:r>
      <w:proofErr w:type="spellEnd"/>
      <w:r>
        <w:rPr>
          <w:rFonts w:ascii="Arial Narrow" w:hAnsi="Arial Narrow" w:cs="Arial"/>
          <w:i/>
          <w:color w:val="2E74B5"/>
          <w:lang w:val="lv-LV"/>
        </w:rPr>
        <w:t xml:space="preserve"> 30/37 20 kg/m</w:t>
      </w:r>
      <w:r>
        <w:rPr>
          <w:rFonts w:ascii="Arial Narrow" w:hAnsi="Arial Narrow" w:cs="Arial"/>
          <w:i/>
          <w:color w:val="2E74B5"/>
          <w:vertAlign w:val="superscript"/>
          <w:lang w:val="lv-LV"/>
        </w:rPr>
        <w:t>3</w:t>
      </w:r>
      <w:r>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 xml:space="preserve">Izsniegtajos darbu apjomos „LLU Pārtikas tehnoloģijas fakultāte ēka Nr.2 ” lokālajā tāme Nr.2-4 grīdas G – </w:t>
      </w:r>
      <w:r>
        <w:rPr>
          <w:rFonts w:ascii="Arial Narrow" w:hAnsi="Arial Narrow" w:cs="Arial"/>
          <w:lang w:val="lv-LV"/>
        </w:rPr>
        <w:t>8. Kāds šeit ir domāts stiegrojums, jo poz. 52 „</w:t>
      </w:r>
      <w:r w:rsidRPr="00AF08C8">
        <w:rPr>
          <w:rFonts w:ascii="Arial Narrow" w:hAnsi="Arial Narrow" w:cs="Arial"/>
          <w:lang w:val="lv-LV"/>
        </w:rPr>
        <w:t xml:space="preserve">Betona grīdas ierīkošana b=65mm </w:t>
      </w:r>
      <w:r>
        <w:rPr>
          <w:rFonts w:ascii="Arial Narrow" w:hAnsi="Arial Narrow" w:cs="Arial"/>
          <w:lang w:val="lv-LV"/>
        </w:rPr>
        <w:t>– 1116.83m</w:t>
      </w:r>
      <w:r w:rsidRPr="00AF08C8">
        <w:rPr>
          <w:rFonts w:ascii="Arial Narrow" w:hAnsi="Arial Narrow" w:cs="Arial"/>
          <w:vertAlign w:val="superscript"/>
          <w:lang w:val="lv-LV"/>
        </w:rPr>
        <w:t>2</w:t>
      </w:r>
      <w:r>
        <w:rPr>
          <w:rFonts w:ascii="Arial Narrow" w:hAnsi="Arial Narrow" w:cs="Arial"/>
          <w:lang w:val="lv-LV"/>
        </w:rPr>
        <w:t>” projektā ir uzrādīta stiegrota? Kā rīkoties šajā situācijā? Ja šie apjomi pretendentam ir jāiekļauj savā piedāvājumā tad kur?</w:t>
      </w:r>
    </w:p>
    <w:p w:rsidR="00261393" w:rsidRPr="0016640F"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Betona kārtu (poz.52) paredzēt B25 ar </w:t>
      </w:r>
      <w:proofErr w:type="spellStart"/>
      <w:r>
        <w:rPr>
          <w:rFonts w:ascii="Arial Narrow" w:hAnsi="Arial Narrow" w:cs="Arial"/>
          <w:i/>
          <w:color w:val="2E74B5"/>
          <w:lang w:val="lv-LV"/>
        </w:rPr>
        <w:t>korofibre</w:t>
      </w:r>
      <w:proofErr w:type="spellEnd"/>
      <w:r>
        <w:rPr>
          <w:rFonts w:ascii="Arial Narrow" w:hAnsi="Arial Narrow" w:cs="Arial"/>
          <w:i/>
          <w:color w:val="2E74B5"/>
          <w:lang w:val="lv-LV"/>
        </w:rPr>
        <w:t xml:space="preserve"> 30/37 20 kg/m</w:t>
      </w:r>
      <w:r>
        <w:rPr>
          <w:rFonts w:ascii="Arial Narrow" w:hAnsi="Arial Narrow" w:cs="Arial"/>
          <w:i/>
          <w:color w:val="2E74B5"/>
          <w:vertAlign w:val="superscript"/>
          <w:lang w:val="lv-LV"/>
        </w:rPr>
        <w:t>3</w:t>
      </w:r>
      <w:r>
        <w:rPr>
          <w:rFonts w:ascii="Arial Narrow" w:hAnsi="Arial Narrow" w:cs="Arial"/>
          <w:i/>
          <w:color w:val="2E74B5"/>
          <w:lang w:val="lv-LV"/>
        </w:rPr>
        <w:t>.</w:t>
      </w:r>
    </w:p>
    <w:p w:rsidR="00261393" w:rsidRPr="00AD2572"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p>
    <w:p w:rsidR="00261393" w:rsidRPr="00AD2572" w:rsidRDefault="00261393" w:rsidP="00261393">
      <w:pPr>
        <w:autoSpaceDE w:val="0"/>
        <w:autoSpaceDN w:val="0"/>
        <w:adjustRightInd w:val="0"/>
        <w:jc w:val="bot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 xml:space="preserve">Izsniegtajos darbu apjomos „LLU Pārtikas tehnoloģijas fakultāte ēka Nr.2 ” lokālajā tāme Nr.2-4 grīdas G – </w:t>
      </w:r>
      <w:r>
        <w:rPr>
          <w:rFonts w:ascii="Arial Narrow" w:hAnsi="Arial Narrow" w:cs="Arial"/>
          <w:lang w:val="lv-LV"/>
        </w:rPr>
        <w:t>9. Kāds šeit ir domāts stiegrojums, jo poz. 56 „</w:t>
      </w:r>
      <w:r w:rsidRPr="00AF08C8">
        <w:rPr>
          <w:rFonts w:ascii="Arial Narrow" w:hAnsi="Arial Narrow" w:cs="Arial"/>
          <w:lang w:val="lv-LV"/>
        </w:rPr>
        <w:t xml:space="preserve">Betona grīdas ierīkošana b=65mm </w:t>
      </w:r>
      <w:r>
        <w:rPr>
          <w:rFonts w:ascii="Arial Narrow" w:hAnsi="Arial Narrow" w:cs="Arial"/>
          <w:lang w:val="lv-LV"/>
        </w:rPr>
        <w:t>– 1184.08m</w:t>
      </w:r>
      <w:r w:rsidRPr="00AF08C8">
        <w:rPr>
          <w:rFonts w:ascii="Arial Narrow" w:hAnsi="Arial Narrow" w:cs="Arial"/>
          <w:vertAlign w:val="superscript"/>
          <w:lang w:val="lv-LV"/>
        </w:rPr>
        <w:t>2</w:t>
      </w:r>
      <w:r>
        <w:rPr>
          <w:rFonts w:ascii="Arial Narrow" w:hAnsi="Arial Narrow" w:cs="Arial"/>
          <w:lang w:val="lv-LV"/>
        </w:rPr>
        <w:t>” projektā ir uzrādīta stiegrota? Kā rīkoties šajā situācijā? Ja šie apjomi pretendentam ir jāiekļauj savā piedāvājumā tad kur?</w:t>
      </w:r>
    </w:p>
    <w:p w:rsidR="00261393" w:rsidRPr="00AD2572"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Betona kārtu (poz.56) paredzēt B25 ar </w:t>
      </w:r>
      <w:proofErr w:type="spellStart"/>
      <w:r>
        <w:rPr>
          <w:rFonts w:ascii="Arial Narrow" w:hAnsi="Arial Narrow" w:cs="Arial"/>
          <w:i/>
          <w:color w:val="2E74B5"/>
          <w:lang w:val="lv-LV"/>
        </w:rPr>
        <w:t>korofibre</w:t>
      </w:r>
      <w:proofErr w:type="spellEnd"/>
      <w:r>
        <w:rPr>
          <w:rFonts w:ascii="Arial Narrow" w:hAnsi="Arial Narrow" w:cs="Arial"/>
          <w:i/>
          <w:color w:val="2E74B5"/>
          <w:lang w:val="lv-LV"/>
        </w:rPr>
        <w:t xml:space="preserve"> 30/37 20 kg/m</w:t>
      </w:r>
      <w:r>
        <w:rPr>
          <w:rFonts w:ascii="Arial Narrow" w:hAnsi="Arial Narrow" w:cs="Arial"/>
          <w:i/>
          <w:color w:val="2E74B5"/>
          <w:vertAlign w:val="superscript"/>
          <w:lang w:val="lv-LV"/>
        </w:rPr>
        <w:t>3</w:t>
      </w:r>
      <w:r>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 xml:space="preserve">Izsniegtajos darbu apjomos „LLU Pārtikas tehnoloģijas fakultāte ēka Nr.2 ” lokālajā tāme Nr.2-4 grīdas G – </w:t>
      </w:r>
      <w:r>
        <w:rPr>
          <w:rFonts w:ascii="Arial Narrow" w:hAnsi="Arial Narrow" w:cs="Arial"/>
          <w:lang w:val="lv-LV"/>
        </w:rPr>
        <w:t>9*; G – 10; G - 11. Kāds šeit ir domāts stiegrojums, jo poz. 60 „</w:t>
      </w:r>
      <w:r w:rsidRPr="00AF08C8">
        <w:rPr>
          <w:rFonts w:ascii="Arial Narrow" w:hAnsi="Arial Narrow" w:cs="Arial"/>
          <w:lang w:val="lv-LV"/>
        </w:rPr>
        <w:t xml:space="preserve">Betona grīdas ierīkošana b=65mm </w:t>
      </w:r>
      <w:r>
        <w:rPr>
          <w:rFonts w:ascii="Arial Narrow" w:hAnsi="Arial Narrow" w:cs="Arial"/>
          <w:lang w:val="lv-LV"/>
        </w:rPr>
        <w:t>– 329.72m</w:t>
      </w:r>
      <w:r w:rsidRPr="00AF08C8">
        <w:rPr>
          <w:rFonts w:ascii="Arial Narrow" w:hAnsi="Arial Narrow" w:cs="Arial"/>
          <w:vertAlign w:val="superscript"/>
          <w:lang w:val="lv-LV"/>
        </w:rPr>
        <w:t>2</w:t>
      </w:r>
      <w:r>
        <w:rPr>
          <w:rFonts w:ascii="Arial Narrow" w:hAnsi="Arial Narrow" w:cs="Arial"/>
          <w:lang w:val="lv-LV"/>
        </w:rPr>
        <w:t>” projektā ir uzrādīta stiegrota? Kā rīkoties šajā situācijā? Ja šie apjomi pretendentam ir jāiekļauj savā piedāvājumā tad kur?</w:t>
      </w:r>
    </w:p>
    <w:p w:rsidR="00261393" w:rsidRPr="00AD2572"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Betona kārtu (poz.60) paredzēt B25 ar </w:t>
      </w:r>
      <w:proofErr w:type="spellStart"/>
      <w:r>
        <w:rPr>
          <w:rFonts w:ascii="Arial Narrow" w:hAnsi="Arial Narrow" w:cs="Arial"/>
          <w:i/>
          <w:color w:val="2E74B5"/>
          <w:lang w:val="lv-LV"/>
        </w:rPr>
        <w:t>korofibre</w:t>
      </w:r>
      <w:proofErr w:type="spellEnd"/>
      <w:r>
        <w:rPr>
          <w:rFonts w:ascii="Arial Narrow" w:hAnsi="Arial Narrow" w:cs="Arial"/>
          <w:i/>
          <w:color w:val="2E74B5"/>
          <w:lang w:val="lv-LV"/>
        </w:rPr>
        <w:t xml:space="preserve"> 30/37 20 kg/m</w:t>
      </w:r>
      <w:r>
        <w:rPr>
          <w:rFonts w:ascii="Arial Narrow" w:hAnsi="Arial Narrow" w:cs="Arial"/>
          <w:i/>
          <w:color w:val="2E74B5"/>
          <w:vertAlign w:val="superscript"/>
          <w:lang w:val="lv-LV"/>
        </w:rPr>
        <w:t>3</w:t>
      </w:r>
      <w:r>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 xml:space="preserve">Izsniegtajos darbu apjomos „LLU Pārtikas tehnoloģijas fakultāte ēka Nr.2 ” lokālajā tāme Nr.2-4 grīdas G – </w:t>
      </w:r>
      <w:r>
        <w:rPr>
          <w:rFonts w:ascii="Arial Narrow" w:hAnsi="Arial Narrow" w:cs="Arial"/>
          <w:lang w:val="lv-LV"/>
        </w:rPr>
        <w:t>12. Kāds šeit ir domāts stiegrojums, jo poz. 64 „</w:t>
      </w:r>
      <w:r w:rsidRPr="00AF08C8">
        <w:rPr>
          <w:rFonts w:ascii="Arial Narrow" w:hAnsi="Arial Narrow" w:cs="Arial"/>
          <w:lang w:val="lv-LV"/>
        </w:rPr>
        <w:t>Betona grīdas ierīkošana b=6</w:t>
      </w:r>
      <w:r>
        <w:rPr>
          <w:rFonts w:ascii="Arial Narrow" w:hAnsi="Arial Narrow" w:cs="Arial"/>
          <w:lang w:val="lv-LV"/>
        </w:rPr>
        <w:t>0</w:t>
      </w:r>
      <w:r w:rsidRPr="00AF08C8">
        <w:rPr>
          <w:rFonts w:ascii="Arial Narrow" w:hAnsi="Arial Narrow" w:cs="Arial"/>
          <w:lang w:val="lv-LV"/>
        </w:rPr>
        <w:t xml:space="preserve">mm </w:t>
      </w:r>
      <w:r>
        <w:rPr>
          <w:rFonts w:ascii="Arial Narrow" w:hAnsi="Arial Narrow" w:cs="Arial"/>
          <w:lang w:val="lv-LV"/>
        </w:rPr>
        <w:t>– 389.15m</w:t>
      </w:r>
      <w:r w:rsidRPr="00AF08C8">
        <w:rPr>
          <w:rFonts w:ascii="Arial Narrow" w:hAnsi="Arial Narrow" w:cs="Arial"/>
          <w:vertAlign w:val="superscript"/>
          <w:lang w:val="lv-LV"/>
        </w:rPr>
        <w:t>2</w:t>
      </w:r>
      <w:r>
        <w:rPr>
          <w:rFonts w:ascii="Arial Narrow" w:hAnsi="Arial Narrow" w:cs="Arial"/>
          <w:lang w:val="lv-LV"/>
        </w:rPr>
        <w:t>” projektā ir uzrādīta stiegrota? Kā rīkoties šajā situācijā? Ja šie apjomi pretendentam ir jāiekļauj savā piedāvājumā tad kur?</w:t>
      </w:r>
    </w:p>
    <w:p w:rsidR="00261393" w:rsidRPr="00E856A0"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Betona kārtu (poz.64) paredzēt B25 ar </w:t>
      </w:r>
      <w:proofErr w:type="spellStart"/>
      <w:r>
        <w:rPr>
          <w:rFonts w:ascii="Arial Narrow" w:hAnsi="Arial Narrow" w:cs="Arial"/>
          <w:i/>
          <w:color w:val="2E74B5"/>
          <w:lang w:val="lv-LV"/>
        </w:rPr>
        <w:t>korofibre</w:t>
      </w:r>
      <w:proofErr w:type="spellEnd"/>
      <w:r>
        <w:rPr>
          <w:rFonts w:ascii="Arial Narrow" w:hAnsi="Arial Narrow" w:cs="Arial"/>
          <w:i/>
          <w:color w:val="2E74B5"/>
          <w:lang w:val="lv-LV"/>
        </w:rPr>
        <w:t xml:space="preserve"> 30/37 20 kg/m</w:t>
      </w:r>
      <w:r>
        <w:rPr>
          <w:rFonts w:ascii="Arial Narrow" w:hAnsi="Arial Narrow" w:cs="Arial"/>
          <w:i/>
          <w:color w:val="2E74B5"/>
          <w:vertAlign w:val="superscript"/>
          <w:lang w:val="lv-LV"/>
        </w:rPr>
        <w:t>3</w:t>
      </w:r>
      <w:r>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Izsniegtajos darbu apjomos „LLU Pārtikas tehnoloģijas fakultāte ēka Nr.2 ” lokālajā tāme Nr.2-</w:t>
      </w:r>
      <w:r>
        <w:rPr>
          <w:rFonts w:ascii="Arial Narrow" w:hAnsi="Arial Narrow" w:cs="Arial"/>
          <w:lang w:val="lv-LV"/>
        </w:rPr>
        <w:t>5 „Jumts”</w:t>
      </w:r>
      <w:r w:rsidRPr="00AF08C8">
        <w:rPr>
          <w:rFonts w:ascii="Arial Narrow" w:hAnsi="Arial Narrow" w:cs="Arial"/>
          <w:lang w:val="lv-LV"/>
        </w:rPr>
        <w:t xml:space="preserve"> </w:t>
      </w:r>
      <w:r>
        <w:rPr>
          <w:rFonts w:ascii="Arial Narrow" w:hAnsi="Arial Narrow" w:cs="Arial"/>
          <w:lang w:val="lv-LV"/>
        </w:rPr>
        <w:t>J – 3* apjomi nesakrīt ar tehniskajā projekta lapā AR – 400 – 001A attiecīgā mezgla apjomiem. Kā rīkoties šajā situācijā? Ja šie apjomi pretendentam ir jāiekļauj savā piedāvājumā tad kur?</w:t>
      </w:r>
    </w:p>
    <w:p w:rsidR="00261393" w:rsidRPr="00B34684"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Tāmes 2-5 sadaļā J-3* ir drukas kļūda. Visus šīs sadaļas apjomus (poz.12-17) jāizlabo uz 85,09 m</w:t>
      </w:r>
      <w:r>
        <w:rPr>
          <w:rFonts w:ascii="Arial Narrow" w:hAnsi="Arial Narrow" w:cs="Arial"/>
          <w:i/>
          <w:color w:val="2E74B5"/>
          <w:vertAlign w:val="superscript"/>
          <w:lang w:val="lv-LV"/>
        </w:rPr>
        <w:t>2</w:t>
      </w:r>
      <w:r>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lastRenderedPageBreak/>
        <w:t>Izsniegtajos darbu apjomos „LLU Pārtikas tehnoloģijas fakultāte ēka Nr.2 ” lokālajā tāme Nr.2-</w:t>
      </w:r>
      <w:r>
        <w:rPr>
          <w:rFonts w:ascii="Arial Narrow" w:hAnsi="Arial Narrow" w:cs="Arial"/>
          <w:lang w:val="lv-LV"/>
        </w:rPr>
        <w:t>5 „Jumts”</w:t>
      </w:r>
      <w:r w:rsidRPr="00AF08C8">
        <w:rPr>
          <w:rFonts w:ascii="Arial Narrow" w:hAnsi="Arial Narrow" w:cs="Arial"/>
          <w:lang w:val="lv-LV"/>
        </w:rPr>
        <w:t xml:space="preserve"> </w:t>
      </w:r>
      <w:r>
        <w:rPr>
          <w:rFonts w:ascii="Arial Narrow" w:hAnsi="Arial Narrow" w:cs="Arial"/>
          <w:lang w:val="lv-LV"/>
        </w:rPr>
        <w:t>nav iekļauti apjomi par lūku izkļūšanai uz jumta, tehniskā projekta lapas AR – 111 – 051A un ARD – 366 – 001A. Kā rīkoties šajā situācijā? Ja šie apjomi pretendentam ir jāiekļauj savā piedāvājumā tad kur?</w:t>
      </w:r>
    </w:p>
    <w:p w:rsidR="00261393" w:rsidRPr="008366E7"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Tāmi 2-5 jāpapildina ar pozīciju „Lūka izejai uz jumta” – 1 gab. (atbilstoši lapai R22_2_TP_ARD_366-001A).</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Izsniegtajos darbu apjomos „LLU Pārtikas tehnoloģijas fakultāte ēka Nr.2 ” lokālajā tāme Nr.2-</w:t>
      </w:r>
      <w:r>
        <w:rPr>
          <w:rFonts w:ascii="Arial Narrow" w:hAnsi="Arial Narrow" w:cs="Arial"/>
          <w:lang w:val="lv-LV"/>
        </w:rPr>
        <w:t>6 „Fasāde”</w:t>
      </w:r>
      <w:r w:rsidRPr="00AF08C8">
        <w:rPr>
          <w:rFonts w:ascii="Arial Narrow" w:hAnsi="Arial Narrow" w:cs="Arial"/>
          <w:lang w:val="lv-LV"/>
        </w:rPr>
        <w:t xml:space="preserve"> </w:t>
      </w:r>
      <w:r>
        <w:rPr>
          <w:rFonts w:ascii="Arial Narrow" w:hAnsi="Arial Narrow" w:cs="Arial"/>
          <w:lang w:val="lv-LV"/>
        </w:rPr>
        <w:t>nav iekļauti apjomi par stiklotās fasādes SF – 18 montāžu, tehniskā projekta lapa AR – 370 – 004A. Kā rīkoties šajā situācijā? Ja šie apjomi pretendentam ir jāiekļauj savā piedāvājumā tad kur?</w:t>
      </w:r>
    </w:p>
    <w:p w:rsidR="00261393" w:rsidRPr="008366E7"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Tāme 2-6 „Fasādes” jāpapildina ar pozīciju „Stikloto fasāžu sistēmas SF-18 </w:t>
      </w:r>
      <w:r w:rsidRPr="006954A9">
        <w:rPr>
          <w:rFonts w:ascii="Arial Narrow" w:hAnsi="Arial Narrow" w:cs="Arial"/>
          <w:i/>
          <w:color w:val="2E74B5"/>
          <w:lang w:val="lv-LV"/>
        </w:rPr>
        <w:t>montāža</w:t>
      </w:r>
      <w:r>
        <w:rPr>
          <w:rFonts w:ascii="Arial Narrow" w:hAnsi="Arial Narrow" w:cs="Arial"/>
          <w:i/>
          <w:color w:val="2E74B5"/>
          <w:lang w:val="lv-LV"/>
        </w:rPr>
        <w:t xml:space="preserve"> – 1 gab.” (lapa R22_2_TP_AR_370-004A). Stikla fasāde SF-18 ir paredzēta tāmes 2-7 poz.31 „Durvis AD1 - 2 gab.” vietā. </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eastAsia="Arial Unicode MS" w:hAnsi="Arial Narrow" w:cs="Arial Unicode MS"/>
          <w:color w:val="000000"/>
          <w:lang w:val="lv-LV" w:eastAsia="lv-LV"/>
        </w:rPr>
        <w:t xml:space="preserve">Lūdzu precizēt </w:t>
      </w:r>
      <w:r>
        <w:rPr>
          <w:rFonts w:ascii="Arial Narrow" w:hAnsi="Arial Narrow" w:cs="Arial"/>
          <w:lang w:val="lv-LV"/>
        </w:rPr>
        <w:t>i</w:t>
      </w:r>
      <w:r w:rsidRPr="00AF08C8">
        <w:rPr>
          <w:rFonts w:ascii="Arial Narrow" w:hAnsi="Arial Narrow" w:cs="Arial"/>
          <w:lang w:val="lv-LV"/>
        </w:rPr>
        <w:t>zsniegtajos darbu apjomos „LLU Pārtikas tehnoloģijas fakultāte ēka Nr.2 ” lokālajā tāme Nr.2-</w:t>
      </w:r>
      <w:r>
        <w:rPr>
          <w:rFonts w:ascii="Arial Narrow" w:hAnsi="Arial Narrow" w:cs="Arial"/>
          <w:lang w:val="lv-LV"/>
        </w:rPr>
        <w:t>6 „Fasāde”</w:t>
      </w:r>
      <w:r w:rsidRPr="00AF08C8">
        <w:rPr>
          <w:rFonts w:ascii="Arial Narrow" w:hAnsi="Arial Narrow" w:cs="Arial"/>
          <w:lang w:val="lv-LV"/>
        </w:rPr>
        <w:t xml:space="preserve"> </w:t>
      </w:r>
      <w:r>
        <w:rPr>
          <w:rFonts w:ascii="Arial Narrow" w:hAnsi="Arial Narrow" w:cs="Arial"/>
          <w:lang w:val="lv-LV"/>
        </w:rPr>
        <w:t>poz. 23 „</w:t>
      </w:r>
      <w:r w:rsidRPr="008366E7">
        <w:rPr>
          <w:rFonts w:ascii="Arial Narrow" w:hAnsi="Arial Narrow" w:cs="Arial"/>
          <w:lang w:val="lv-LV"/>
        </w:rPr>
        <w:t>Metāla palodžu uzstādīšana</w:t>
      </w:r>
      <w:r>
        <w:rPr>
          <w:rFonts w:ascii="Arial Narrow" w:hAnsi="Arial Narrow" w:cs="Arial"/>
          <w:lang w:val="lv-LV"/>
        </w:rPr>
        <w:t xml:space="preserve"> – 69.00gab.” izmērus ( platums, garums „m” vai platību „m</w:t>
      </w:r>
      <w:r w:rsidRPr="008366E7">
        <w:rPr>
          <w:rFonts w:ascii="Arial Narrow" w:hAnsi="Arial Narrow" w:cs="Arial"/>
          <w:vertAlign w:val="superscript"/>
          <w:lang w:val="lv-LV"/>
        </w:rPr>
        <w:t>2</w:t>
      </w:r>
      <w:r>
        <w:rPr>
          <w:rFonts w:ascii="Arial Narrow" w:hAnsi="Arial Narrow" w:cs="Arial"/>
          <w:vertAlign w:val="superscript"/>
          <w:lang w:val="lv-LV"/>
        </w:rPr>
        <w:t>”</w:t>
      </w:r>
      <w:r>
        <w:rPr>
          <w:rFonts w:ascii="Arial Narrow" w:hAnsi="Arial Narrow" w:cs="Arial"/>
          <w:lang w:val="lv-LV"/>
        </w:rPr>
        <w:t>).</w:t>
      </w:r>
    </w:p>
    <w:p w:rsidR="00261393" w:rsidRPr="00410CF5"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Palodžu tīrais garums (neskaitot galu pieslēgumus) ir 850 mm, platums 100 mm.</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D774BC"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D774BC">
        <w:rPr>
          <w:rFonts w:ascii="Arial Narrow" w:hAnsi="Arial Narrow" w:cs="Arial"/>
          <w:lang w:val="lv-LV"/>
        </w:rPr>
        <w:t>Izsniegtajos darbu apjomos „LLU Pārtikas tehnoloģijas fakultāte ēka Nr.2 ” lokālajā tāme Nr.2-6 „Fasāde” poz. 27 un 28 nav iekļauti apjomi par R-AVK-2 alumīnija restu 1600x1100mm uzstādīšana, tehniskā projekta lapa AR – 111 – 041A. Kā rīkoties šajā situācijā? Ja šie apjomi pretendentam ir jāiekļauj savā piedāvājumā tad kur?</w:t>
      </w:r>
    </w:p>
    <w:p w:rsidR="00261393" w:rsidRPr="00781351"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Tāmes 2-6 poz.28 „</w:t>
      </w:r>
      <w:r w:rsidRPr="003466BA">
        <w:rPr>
          <w:rFonts w:ascii="Arial Narrow" w:hAnsi="Arial Narrow" w:cs="Arial"/>
          <w:i/>
          <w:color w:val="2E74B5"/>
          <w:lang w:val="lv-LV"/>
        </w:rPr>
        <w:t>R-AVK-2 alumīnija restu 1700x1100mm uzstādīšana</w:t>
      </w:r>
      <w:r>
        <w:rPr>
          <w:rFonts w:ascii="Arial Narrow" w:hAnsi="Arial Narrow" w:cs="Arial"/>
          <w:i/>
          <w:color w:val="2E74B5"/>
          <w:lang w:val="lv-LV"/>
        </w:rPr>
        <w:t>” jāparedz apjoms – 3 gab.</w:t>
      </w:r>
    </w:p>
    <w:p w:rsidR="00261393" w:rsidRPr="008366E7" w:rsidRDefault="00261393" w:rsidP="00261393">
      <w:pPr>
        <w:autoSpaceDE w:val="0"/>
        <w:autoSpaceDN w:val="0"/>
        <w:adjustRightInd w:val="0"/>
        <w:jc w:val="both"/>
        <w:rPr>
          <w:rFonts w:ascii="Arial Narrow" w:eastAsia="Arial Unicode MS" w:hAnsi="Arial Narrow" w:cs="Arial Unicode MS"/>
          <w:color w:val="000000"/>
          <w:lang w:val="lv-LV" w:eastAsia="lv-LV"/>
        </w:rPr>
      </w:pPr>
    </w:p>
    <w:p w:rsidR="00261393"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eastAsia="Arial Unicode MS" w:hAnsi="Arial Narrow" w:cs="Arial Unicode MS"/>
          <w:color w:val="000000"/>
          <w:lang w:val="lv-LV" w:eastAsia="lv-LV"/>
        </w:rPr>
        <w:t>Vai lokālajā tāmē Nr. 2-7 „Durvis” poz. 1 „</w:t>
      </w:r>
      <w:r w:rsidRPr="00410CF5">
        <w:rPr>
          <w:rFonts w:ascii="Arial Narrow" w:eastAsia="Arial Unicode MS" w:hAnsi="Arial Narrow" w:cs="Arial Unicode MS"/>
          <w:color w:val="000000"/>
          <w:lang w:val="lv-LV" w:eastAsia="lv-LV"/>
        </w:rPr>
        <w:t xml:space="preserve">DDS1 Gludu finierētu koka </w:t>
      </w:r>
      <w:proofErr w:type="spellStart"/>
      <w:r w:rsidRPr="00410CF5">
        <w:rPr>
          <w:rFonts w:ascii="Arial Narrow" w:eastAsia="Arial Unicode MS" w:hAnsi="Arial Narrow" w:cs="Arial Unicode MS"/>
          <w:color w:val="000000"/>
          <w:lang w:val="lv-LV" w:eastAsia="lv-LV"/>
        </w:rPr>
        <w:t>trieciendrošu</w:t>
      </w:r>
      <w:proofErr w:type="spellEnd"/>
      <w:r w:rsidRPr="00410CF5">
        <w:rPr>
          <w:rFonts w:ascii="Arial Narrow" w:eastAsia="Arial Unicode MS" w:hAnsi="Arial Narrow" w:cs="Arial Unicode MS"/>
          <w:color w:val="000000"/>
          <w:lang w:val="lv-LV" w:eastAsia="lv-LV"/>
        </w:rPr>
        <w:t xml:space="preserve"> iekšd</w:t>
      </w:r>
      <w:r>
        <w:rPr>
          <w:rFonts w:ascii="Arial Narrow" w:eastAsia="Arial Unicode MS" w:hAnsi="Arial Narrow" w:cs="Arial Unicode MS"/>
          <w:color w:val="000000"/>
          <w:lang w:val="lv-LV" w:eastAsia="lv-LV"/>
        </w:rPr>
        <w:t xml:space="preserve">urvju ar stiklojumu uzstādīšana, </w:t>
      </w:r>
      <w:r w:rsidRPr="00410CF5">
        <w:rPr>
          <w:rFonts w:ascii="Arial Narrow" w:eastAsia="Arial Unicode MS" w:hAnsi="Arial Narrow" w:cs="Arial Unicode MS"/>
          <w:color w:val="000000"/>
          <w:lang w:val="lv-LV" w:eastAsia="lv-LV"/>
        </w:rPr>
        <w:t>dB 30/31</w:t>
      </w:r>
      <w:r>
        <w:rPr>
          <w:rFonts w:ascii="Arial Narrow" w:eastAsia="Arial Unicode MS" w:hAnsi="Arial Narrow" w:cs="Arial Unicode MS"/>
          <w:color w:val="000000"/>
          <w:lang w:val="lv-LV" w:eastAsia="lv-LV"/>
        </w:rPr>
        <w:t xml:space="preserve"> – 26.00gab.” nevajadzētu sadalīt attiecīgi tehniskā projekta lapā AR - 246 – 001A norādītajam DDS1 – 24 gab. un DDSSEI30 – 2gab?</w:t>
      </w:r>
    </w:p>
    <w:p w:rsidR="00261393" w:rsidRDefault="00261393" w:rsidP="00261393">
      <w:pPr>
        <w:autoSpaceDE w:val="0"/>
        <w:autoSpaceDN w:val="0"/>
        <w:adjustRightInd w:val="0"/>
        <w:ind w:left="774"/>
        <w:jc w:val="both"/>
        <w:rPr>
          <w:rFonts w:ascii="Arial Narrow" w:hAnsi="Arial Narrow" w:cs="Arial"/>
          <w:i/>
          <w:color w:val="2E74B5"/>
          <w:lang w:val="lv-LV"/>
        </w:rPr>
      </w:pPr>
      <w:r w:rsidRPr="003028EA">
        <w:rPr>
          <w:rFonts w:ascii="Arial Narrow" w:hAnsi="Arial Narrow" w:cs="Arial"/>
          <w:i/>
          <w:color w:val="2E74B5"/>
          <w:lang w:val="lv-LV"/>
        </w:rPr>
        <w:t>Atbilde.</w:t>
      </w:r>
      <w:r>
        <w:rPr>
          <w:rFonts w:ascii="Arial Narrow" w:hAnsi="Arial Narrow" w:cs="Arial"/>
          <w:i/>
          <w:color w:val="2E74B5"/>
          <w:lang w:val="lv-LV"/>
        </w:rPr>
        <w:t xml:space="preserve"> Prasība pareiza, poz.1 jāsadala:</w:t>
      </w:r>
    </w:p>
    <w:p w:rsidR="00261393" w:rsidRPr="00A661ED" w:rsidRDefault="00261393" w:rsidP="00261393">
      <w:pPr>
        <w:autoSpaceDE w:val="0"/>
        <w:autoSpaceDN w:val="0"/>
        <w:adjustRightInd w:val="0"/>
        <w:ind w:left="774"/>
        <w:jc w:val="both"/>
        <w:rPr>
          <w:rFonts w:ascii="Arial Narrow" w:eastAsia="Arial Unicode MS" w:hAnsi="Arial Narrow" w:cs="Arial Unicode MS"/>
          <w:i/>
          <w:color w:val="2E74B5"/>
          <w:lang w:val="lv-LV" w:eastAsia="lv-LV"/>
        </w:rPr>
      </w:pPr>
      <w:r w:rsidRPr="00A661ED">
        <w:rPr>
          <w:rFonts w:ascii="Arial Narrow" w:eastAsia="Arial Unicode MS" w:hAnsi="Arial Narrow" w:cs="Arial Unicode MS"/>
          <w:i/>
          <w:color w:val="2E74B5"/>
          <w:lang w:val="lv-LV" w:eastAsia="lv-LV"/>
        </w:rPr>
        <w:t>Durvis DDS1 – 24 gab.</w:t>
      </w:r>
    </w:p>
    <w:p w:rsidR="00261393" w:rsidRPr="00A661ED" w:rsidRDefault="00261393" w:rsidP="00261393">
      <w:pPr>
        <w:autoSpaceDE w:val="0"/>
        <w:autoSpaceDN w:val="0"/>
        <w:adjustRightInd w:val="0"/>
        <w:ind w:left="774"/>
        <w:jc w:val="both"/>
        <w:rPr>
          <w:rFonts w:ascii="Arial Narrow" w:eastAsia="Arial Unicode MS" w:hAnsi="Arial Narrow" w:cs="Arial Unicode MS"/>
          <w:i/>
          <w:color w:val="2E74B5"/>
          <w:lang w:val="lv-LV" w:eastAsia="lv-LV"/>
        </w:rPr>
      </w:pPr>
      <w:r w:rsidRPr="00A661ED">
        <w:rPr>
          <w:rFonts w:ascii="Arial Narrow" w:eastAsia="Arial Unicode MS" w:hAnsi="Arial Narrow" w:cs="Arial Unicode MS"/>
          <w:i/>
          <w:color w:val="2E74B5"/>
          <w:lang w:val="lv-LV" w:eastAsia="lv-LV"/>
        </w:rPr>
        <w:t>Durvis DDS1 ar EI30 – 2 gab.</w:t>
      </w:r>
    </w:p>
    <w:p w:rsidR="00261393" w:rsidRDefault="00261393" w:rsidP="00261393">
      <w:pPr>
        <w:pStyle w:val="ListParagraph"/>
        <w:rPr>
          <w:rFonts w:ascii="Arial Narrow" w:eastAsia="Arial Unicode MS" w:hAnsi="Arial Narrow" w:cs="Arial Unicode MS"/>
          <w:color w:val="000000"/>
          <w:lang w:val="lv-LV" w:eastAsia="lv-LV"/>
        </w:rPr>
      </w:pPr>
    </w:p>
    <w:p w:rsidR="00261393"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eastAsia="Arial Unicode MS" w:hAnsi="Arial Narrow" w:cs="Arial Unicode MS"/>
          <w:color w:val="000000"/>
          <w:lang w:val="lv-LV" w:eastAsia="lv-LV"/>
        </w:rPr>
        <w:t>Kādā rasējumā var atrast durvis DK02?</w:t>
      </w:r>
    </w:p>
    <w:p w:rsidR="00261393" w:rsidRDefault="00261393" w:rsidP="00261393">
      <w:pPr>
        <w:autoSpaceDE w:val="0"/>
        <w:autoSpaceDN w:val="0"/>
        <w:adjustRightInd w:val="0"/>
        <w:ind w:left="774"/>
        <w:jc w:val="both"/>
        <w:rPr>
          <w:rFonts w:ascii="Arial Narrow" w:hAnsi="Arial Narrow" w:cs="Arial"/>
          <w:i/>
          <w:color w:val="2E74B5"/>
          <w:lang w:val="lv-LV"/>
        </w:rPr>
      </w:pPr>
      <w:r w:rsidRPr="003028EA">
        <w:rPr>
          <w:rFonts w:ascii="Arial Narrow" w:hAnsi="Arial Narrow" w:cs="Arial"/>
          <w:i/>
          <w:color w:val="2E74B5"/>
          <w:lang w:val="lv-LV"/>
        </w:rPr>
        <w:t>Atbilde.</w:t>
      </w:r>
      <w:r>
        <w:rPr>
          <w:rFonts w:ascii="Arial Narrow" w:hAnsi="Arial Narrow" w:cs="Arial"/>
          <w:i/>
          <w:color w:val="2E74B5"/>
          <w:lang w:val="lv-LV"/>
        </w:rPr>
        <w:t xml:space="preserve"> </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 xml:space="preserve">Durvis DK02 ir izņemtas no projekta. Tāmes 2-7 poz.7 „DL02, DK02 ...” pareizais apjoms ir 6 gab. </w:t>
      </w:r>
    </w:p>
    <w:p w:rsidR="00261393"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Pr>
          <w:rFonts w:ascii="Arial Narrow" w:hAnsi="Arial Narrow" w:cs="Arial"/>
          <w:i/>
          <w:color w:val="2E74B5"/>
          <w:lang w:val="lv-LV"/>
        </w:rPr>
        <w:t>Turpat poz.6 „DL01, DK01 ...” ir izņemtas vienas durvis DK01, pareizais apjoms ir 61 gab.</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Izsniegtajos darbu apjomos „LLU Pārtikas tehnoloģijas fakultāte ēka Nr.2 ” lokālajā tāme Nr.2-</w:t>
      </w:r>
      <w:r>
        <w:rPr>
          <w:rFonts w:ascii="Arial Narrow" w:hAnsi="Arial Narrow" w:cs="Arial"/>
          <w:lang w:val="lv-LV"/>
        </w:rPr>
        <w:t>7 „Durvis”</w:t>
      </w:r>
      <w:r w:rsidRPr="00AF08C8">
        <w:rPr>
          <w:rFonts w:ascii="Arial Narrow" w:hAnsi="Arial Narrow" w:cs="Arial"/>
          <w:lang w:val="lv-LV"/>
        </w:rPr>
        <w:t xml:space="preserve"> </w:t>
      </w:r>
      <w:r>
        <w:rPr>
          <w:rFonts w:ascii="Arial Narrow" w:hAnsi="Arial Narrow" w:cs="Arial"/>
          <w:lang w:val="lv-LV"/>
        </w:rPr>
        <w:t>nav iekļauti apjomi par durvīm DD – 5; DD – 6 un AD2K, tehniskā projekta lapa AR – 246 – 001A. Kā rīkoties šajā situācijā? Ja šie apjomi pretendentam ir jāiekļauj savā piedāvājumā tad kur?</w:t>
      </w:r>
    </w:p>
    <w:p w:rsidR="00261393" w:rsidRPr="00A9663F"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Šīs durvis ir ieliktas, nomainot iepriekšējā punktā izņemtās. Tāmes 2-7 sadaļu „Durvis” jāpapildina ar pozīciju „DD5, DD6, Gludu finierētu </w:t>
      </w:r>
      <w:proofErr w:type="spellStart"/>
      <w:r>
        <w:rPr>
          <w:rFonts w:ascii="Arial Narrow" w:hAnsi="Arial Narrow" w:cs="Arial"/>
          <w:i/>
          <w:color w:val="2E74B5"/>
          <w:lang w:val="lv-LV"/>
        </w:rPr>
        <w:t>trieciendrošu</w:t>
      </w:r>
      <w:proofErr w:type="spellEnd"/>
      <w:r>
        <w:rPr>
          <w:rFonts w:ascii="Arial Narrow" w:hAnsi="Arial Narrow" w:cs="Arial"/>
          <w:i/>
          <w:color w:val="2E74B5"/>
          <w:lang w:val="lv-LV"/>
        </w:rPr>
        <w:t xml:space="preserve"> divviru durvju uzstādīšana, </w:t>
      </w:r>
      <w:r w:rsidRPr="0016622E">
        <w:rPr>
          <w:rFonts w:ascii="Arial Narrow" w:hAnsi="Arial Narrow" w:cs="Arial"/>
          <w:i/>
          <w:color w:val="2E74B5"/>
          <w:lang w:val="lv-LV"/>
        </w:rPr>
        <w:t>EI30</w:t>
      </w:r>
      <w:r>
        <w:rPr>
          <w:rFonts w:ascii="Arial Narrow" w:hAnsi="Arial Narrow" w:cs="Arial"/>
          <w:i/>
          <w:color w:val="2E74B5"/>
          <w:lang w:val="lv-LV"/>
        </w:rPr>
        <w:t>” – 2 gab.</w:t>
      </w:r>
    </w:p>
    <w:p w:rsidR="00261393" w:rsidRDefault="00261393" w:rsidP="00261393">
      <w:pPr>
        <w:pStyle w:val="ListParagraph"/>
        <w:rPr>
          <w:rFonts w:ascii="Arial Narrow" w:eastAsia="Arial Unicode MS" w:hAnsi="Arial Narrow" w:cs="Arial Unicode MS"/>
          <w:color w:val="000000"/>
          <w:lang w:val="lv-LV" w:eastAsia="lv-LV"/>
        </w:rPr>
      </w:pPr>
    </w:p>
    <w:p w:rsidR="00261393"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eastAsia="Arial Unicode MS" w:hAnsi="Arial Narrow" w:cs="Arial Unicode MS"/>
          <w:color w:val="000000"/>
          <w:lang w:val="lv-LV" w:eastAsia="lv-LV"/>
        </w:rPr>
        <w:t xml:space="preserve">Kādā rasējumā var atrast durvis </w:t>
      </w:r>
      <w:r w:rsidRPr="00155693">
        <w:rPr>
          <w:rFonts w:ascii="Arial Narrow" w:eastAsia="Arial Unicode MS" w:hAnsi="Arial Narrow" w:cs="Arial Unicode MS"/>
          <w:color w:val="000000"/>
          <w:lang w:val="lv-LV" w:eastAsia="lv-LV"/>
        </w:rPr>
        <w:t>AD1 Alumīnija stiklotu  durv</w:t>
      </w:r>
      <w:r>
        <w:rPr>
          <w:rFonts w:ascii="Arial Narrow" w:eastAsia="Arial Unicode MS" w:hAnsi="Arial Narrow" w:cs="Arial Unicode MS"/>
          <w:color w:val="000000"/>
          <w:lang w:val="lv-LV" w:eastAsia="lv-LV"/>
        </w:rPr>
        <w:t xml:space="preserve">is – 2gab. un </w:t>
      </w:r>
      <w:r w:rsidRPr="00155693">
        <w:rPr>
          <w:rFonts w:ascii="Arial Narrow" w:eastAsia="Arial Unicode MS" w:hAnsi="Arial Narrow" w:cs="Arial Unicode MS"/>
          <w:color w:val="000000"/>
          <w:lang w:val="lv-LV" w:eastAsia="lv-LV"/>
        </w:rPr>
        <w:t>AD2 Metāla  durv</w:t>
      </w:r>
      <w:r>
        <w:rPr>
          <w:rFonts w:ascii="Arial Narrow" w:eastAsia="Arial Unicode MS" w:hAnsi="Arial Narrow" w:cs="Arial Unicode MS"/>
          <w:color w:val="000000"/>
          <w:lang w:val="lv-LV" w:eastAsia="lv-LV"/>
        </w:rPr>
        <w:t>is – 1gab.? ?</w:t>
      </w:r>
    </w:p>
    <w:p w:rsidR="00261393" w:rsidRDefault="00261393" w:rsidP="00261393">
      <w:pPr>
        <w:autoSpaceDE w:val="0"/>
        <w:autoSpaceDN w:val="0"/>
        <w:adjustRightInd w:val="0"/>
        <w:ind w:left="774"/>
        <w:jc w:val="both"/>
        <w:rPr>
          <w:rFonts w:ascii="Arial Narrow" w:hAnsi="Arial Narrow" w:cs="Arial"/>
          <w:i/>
          <w:color w:val="2E74B5"/>
          <w:lang w:val="lv-LV"/>
        </w:rPr>
      </w:pPr>
      <w:r w:rsidRPr="003028EA">
        <w:rPr>
          <w:rFonts w:ascii="Arial Narrow" w:hAnsi="Arial Narrow" w:cs="Arial"/>
          <w:i/>
          <w:color w:val="2E74B5"/>
          <w:lang w:val="lv-LV"/>
        </w:rPr>
        <w:t>Atbilde.</w:t>
      </w:r>
      <w:r>
        <w:rPr>
          <w:rFonts w:ascii="Arial Narrow" w:hAnsi="Arial Narrow" w:cs="Arial"/>
          <w:i/>
          <w:color w:val="2E74B5"/>
          <w:lang w:val="lv-LV"/>
        </w:rPr>
        <w:t xml:space="preserve"> Durvis AD1 (2 gab.) ir izņemtas no projekta (nomainītas ar SF-18). Tāmes 2-7 pozīcijā 31 „AD1 Alumīnija stiklotu</w:t>
      </w:r>
      <w:r w:rsidRPr="006954A9">
        <w:rPr>
          <w:rFonts w:ascii="Arial Narrow" w:hAnsi="Arial Narrow" w:cs="Arial"/>
          <w:i/>
          <w:color w:val="2E74B5"/>
          <w:lang w:val="lv-LV"/>
        </w:rPr>
        <w:t xml:space="preserve"> durvju uzstādīšana</w:t>
      </w:r>
      <w:r>
        <w:rPr>
          <w:rFonts w:ascii="Arial Narrow" w:hAnsi="Arial Narrow" w:cs="Arial"/>
          <w:i/>
          <w:color w:val="2E74B5"/>
          <w:lang w:val="lv-LV"/>
        </w:rPr>
        <w:t xml:space="preserve">” pareizais apjoms ir 0 gab. </w:t>
      </w:r>
    </w:p>
    <w:p w:rsidR="00261393"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Pr>
          <w:rFonts w:ascii="Arial Narrow" w:hAnsi="Arial Narrow" w:cs="Arial"/>
          <w:i/>
          <w:color w:val="2E74B5"/>
          <w:lang w:val="lv-LV"/>
        </w:rPr>
        <w:t>Durvis AD2K (tāmē AD2-mainīts vēršanās virziens) ir lapās R22_2_TP_AR_246-002A un R22_2_TP_AR_111-041A.</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Izsniegtajos darbu apjomos „LLU Pārtikas tehnoloģijas fakultāte ēka Nr.2 ” lokālajā tāme Nr.2-</w:t>
      </w:r>
      <w:r>
        <w:rPr>
          <w:rFonts w:ascii="Arial Narrow" w:hAnsi="Arial Narrow" w:cs="Arial"/>
          <w:lang w:val="lv-LV"/>
        </w:rPr>
        <w:t>8 „Apdares darbi”</w:t>
      </w:r>
      <w:r w:rsidRPr="00AF08C8">
        <w:rPr>
          <w:rFonts w:ascii="Arial Narrow" w:hAnsi="Arial Narrow" w:cs="Arial"/>
          <w:lang w:val="lv-LV"/>
        </w:rPr>
        <w:t xml:space="preserve"> </w:t>
      </w:r>
      <w:r>
        <w:rPr>
          <w:rFonts w:ascii="Arial Narrow" w:hAnsi="Arial Narrow" w:cs="Arial"/>
          <w:lang w:val="lv-LV"/>
        </w:rPr>
        <w:t>poz. 10 „</w:t>
      </w:r>
      <w:r w:rsidRPr="00E4479C">
        <w:rPr>
          <w:rFonts w:ascii="Arial Narrow" w:hAnsi="Arial Narrow" w:cs="Arial"/>
          <w:lang w:val="lv-LV"/>
        </w:rPr>
        <w:t>Akustiskie sienu paneļi AR-1,2,3,4,5,6,7 ''SOLO'' ar</w:t>
      </w:r>
      <w:r>
        <w:rPr>
          <w:rFonts w:ascii="Arial Narrow" w:hAnsi="Arial Narrow" w:cs="Arial"/>
          <w:lang w:val="lv-LV"/>
        </w:rPr>
        <w:t xml:space="preserve"> perforāciju P70 (SIA ''GLASTIK</w:t>
      </w:r>
      <w:r w:rsidRPr="00E4479C">
        <w:rPr>
          <w:rFonts w:ascii="Arial Narrow" w:hAnsi="Arial Narrow" w:cs="Arial"/>
          <w:lang w:val="lv-LV"/>
        </w:rPr>
        <w:t>)</w:t>
      </w:r>
      <w:r>
        <w:rPr>
          <w:rFonts w:ascii="Arial Narrow" w:hAnsi="Arial Narrow" w:cs="Arial"/>
          <w:lang w:val="lv-LV"/>
        </w:rPr>
        <w:t xml:space="preserve"> – 22.82m</w:t>
      </w:r>
      <w:r w:rsidRPr="00E4479C">
        <w:rPr>
          <w:rFonts w:ascii="Arial Narrow" w:hAnsi="Arial Narrow" w:cs="Arial"/>
          <w:vertAlign w:val="superscript"/>
          <w:lang w:val="lv-LV"/>
        </w:rPr>
        <w:t>2</w:t>
      </w:r>
      <w:r>
        <w:rPr>
          <w:rFonts w:ascii="Arial Narrow" w:hAnsi="Arial Narrow" w:cs="Arial"/>
          <w:lang w:val="lv-LV"/>
        </w:rPr>
        <w:t>”,apjomi nesakrīt ar tehniskā projekta lapa AR – 400 – 002 uzrādīto – 30.86m</w:t>
      </w:r>
      <w:r w:rsidRPr="00E4479C">
        <w:rPr>
          <w:rFonts w:ascii="Arial Narrow" w:hAnsi="Arial Narrow" w:cs="Arial"/>
          <w:vertAlign w:val="superscript"/>
          <w:lang w:val="lv-LV"/>
        </w:rPr>
        <w:t>2</w:t>
      </w:r>
      <w:r>
        <w:rPr>
          <w:rFonts w:ascii="Arial Narrow" w:hAnsi="Arial Narrow" w:cs="Arial"/>
          <w:lang w:val="lv-LV"/>
        </w:rPr>
        <w:t>. Kā rīkoties šajā situācijā? Ja šie apjomi pretendentam ir jāiekļauj savā piedāvājumā tad kur?</w:t>
      </w:r>
    </w:p>
    <w:p w:rsidR="00261393" w:rsidRPr="008D141F" w:rsidRDefault="00261393" w:rsidP="00261393">
      <w:pPr>
        <w:ind w:left="774"/>
        <w:jc w:val="both"/>
        <w:rPr>
          <w:rFonts w:ascii="Arial Narrow" w:hAnsi="Arial Narrow" w:cs="Arial"/>
          <w:i/>
          <w:color w:val="2E74B5"/>
          <w:lang w:val="lv-LV"/>
        </w:rPr>
      </w:pPr>
      <w:r w:rsidRPr="003028EA">
        <w:rPr>
          <w:rFonts w:ascii="Arial Narrow" w:hAnsi="Arial Narrow" w:cs="Arial"/>
          <w:i/>
          <w:color w:val="2E74B5"/>
          <w:lang w:val="lv-LV"/>
        </w:rPr>
        <w:t>Atbilde</w:t>
      </w:r>
      <w:r>
        <w:rPr>
          <w:rFonts w:ascii="Arial Narrow" w:hAnsi="Arial Narrow" w:cs="Arial"/>
          <w:i/>
          <w:color w:val="2E74B5"/>
          <w:lang w:val="lv-LV"/>
        </w:rPr>
        <w:t xml:space="preserve">. </w:t>
      </w:r>
      <w:r w:rsidRPr="000557E6">
        <w:rPr>
          <w:rFonts w:ascii="Arial Narrow" w:hAnsi="Arial Narrow" w:cs="Arial"/>
          <w:i/>
          <w:color w:val="2E74B5"/>
          <w:lang w:val="lv-LV"/>
        </w:rPr>
        <w:t>Pareizais apjoms</w:t>
      </w:r>
      <w:r w:rsidRPr="00933BBE">
        <w:rPr>
          <w:rFonts w:ascii="Arial Narrow" w:hAnsi="Arial Narrow" w:cs="Arial"/>
          <w:i/>
          <w:color w:val="2E74B5"/>
          <w:lang w:val="lv-LV"/>
        </w:rPr>
        <w:t xml:space="preserve"> </w:t>
      </w:r>
      <w:r>
        <w:rPr>
          <w:rFonts w:ascii="Arial Narrow" w:hAnsi="Arial Narrow" w:cs="Arial"/>
          <w:i/>
          <w:color w:val="2E74B5"/>
          <w:lang w:val="lv-LV"/>
        </w:rPr>
        <w:t>lokālās tāmes 2-8 poz.10</w:t>
      </w:r>
      <w:r w:rsidRPr="000557E6">
        <w:rPr>
          <w:rFonts w:ascii="Arial Narrow" w:hAnsi="Arial Narrow" w:cs="Arial"/>
          <w:i/>
          <w:color w:val="2E74B5"/>
          <w:lang w:val="lv-LV"/>
        </w:rPr>
        <w:t xml:space="preserve"> </w:t>
      </w:r>
      <w:r>
        <w:rPr>
          <w:rFonts w:ascii="Arial Narrow" w:hAnsi="Arial Narrow" w:cs="Arial"/>
          <w:i/>
          <w:color w:val="2E74B5"/>
          <w:lang w:val="lv-LV"/>
        </w:rPr>
        <w:t>ir 30,86 m</w:t>
      </w:r>
      <w:r>
        <w:rPr>
          <w:rFonts w:ascii="Arial Narrow" w:hAnsi="Arial Narrow" w:cs="Arial"/>
          <w:i/>
          <w:color w:val="2E74B5"/>
          <w:vertAlign w:val="superscript"/>
          <w:lang w:val="lv-LV"/>
        </w:rPr>
        <w:t>2</w:t>
      </w:r>
      <w:r w:rsidRPr="000557E6">
        <w:rPr>
          <w:rFonts w:ascii="Arial Narrow" w:hAnsi="Arial Narrow" w:cs="Arial"/>
          <w:i/>
          <w:color w:val="2E74B5"/>
          <w:lang w:val="lv-LV"/>
        </w:rPr>
        <w:t xml:space="preserve"> (</w:t>
      </w:r>
      <w:r>
        <w:rPr>
          <w:rFonts w:ascii="Arial Narrow" w:hAnsi="Arial Narrow" w:cs="Arial"/>
          <w:i/>
          <w:color w:val="2E74B5"/>
          <w:lang w:val="lv-LV"/>
        </w:rPr>
        <w:t>atbilstoši lapai R22_2_TP_AR_400</w:t>
      </w:r>
      <w:r w:rsidRPr="000557E6">
        <w:rPr>
          <w:rFonts w:ascii="Arial Narrow" w:hAnsi="Arial Narrow" w:cs="Arial"/>
          <w:i/>
          <w:color w:val="2E74B5"/>
          <w:lang w:val="lv-LV"/>
        </w:rPr>
        <w:t>_0</w:t>
      </w:r>
      <w:r>
        <w:rPr>
          <w:rFonts w:ascii="Arial Narrow" w:hAnsi="Arial Narrow" w:cs="Arial"/>
          <w:i/>
          <w:color w:val="2E74B5"/>
          <w:lang w:val="lv-LV"/>
        </w:rPr>
        <w:t>02</w:t>
      </w:r>
      <w:r w:rsidRPr="000557E6">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Izsniegtajos darbu apjomos „LLU Pārtikas tehnoloģijas fakultāte ēka Nr.2 ” lokālajā tāme Nr.2-</w:t>
      </w:r>
      <w:r>
        <w:rPr>
          <w:rFonts w:ascii="Arial Narrow" w:hAnsi="Arial Narrow" w:cs="Arial"/>
          <w:lang w:val="lv-LV"/>
        </w:rPr>
        <w:t>8 „Apdares darbi”</w:t>
      </w:r>
      <w:r w:rsidRPr="00AF08C8">
        <w:rPr>
          <w:rFonts w:ascii="Arial Narrow" w:hAnsi="Arial Narrow" w:cs="Arial"/>
          <w:lang w:val="lv-LV"/>
        </w:rPr>
        <w:t xml:space="preserve"> </w:t>
      </w:r>
      <w:r>
        <w:rPr>
          <w:rFonts w:ascii="Arial Narrow" w:hAnsi="Arial Narrow" w:cs="Arial"/>
          <w:lang w:val="lv-LV"/>
        </w:rPr>
        <w:t>poz. „Grīdas, apjomi L-1; L–2; F-1; F-3; B-1 un AF-1  nesakrīt ar tehniskā projekta lapa AR – 400 – 002 uzrādīto. Kā rīkoties šajā situācijā? Ja šie apjomi pretendentam ir jāiekļauj savā piedāvājumā tad kur?</w:t>
      </w:r>
    </w:p>
    <w:p w:rsidR="00261393" w:rsidRPr="00720F96"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w:t>
      </w:r>
      <w:r w:rsidRPr="000557E6">
        <w:rPr>
          <w:rFonts w:ascii="Arial Narrow" w:hAnsi="Arial Narrow" w:cs="Arial"/>
          <w:i/>
          <w:color w:val="2E74B5"/>
          <w:lang w:val="lv-LV"/>
        </w:rPr>
        <w:t>Pareizais apjoms</w:t>
      </w:r>
      <w:r>
        <w:rPr>
          <w:rFonts w:ascii="Arial Narrow" w:hAnsi="Arial Narrow" w:cs="Arial"/>
          <w:i/>
          <w:color w:val="2E74B5"/>
          <w:lang w:val="lv-LV"/>
        </w:rPr>
        <w:t xml:space="preserve"> minētajās</w:t>
      </w:r>
      <w:r w:rsidRPr="00933BBE">
        <w:rPr>
          <w:rFonts w:ascii="Arial Narrow" w:hAnsi="Arial Narrow" w:cs="Arial"/>
          <w:i/>
          <w:color w:val="2E74B5"/>
          <w:lang w:val="lv-LV"/>
        </w:rPr>
        <w:t xml:space="preserve"> </w:t>
      </w:r>
      <w:r>
        <w:rPr>
          <w:rFonts w:ascii="Arial Narrow" w:hAnsi="Arial Narrow" w:cs="Arial"/>
          <w:i/>
          <w:color w:val="2E74B5"/>
          <w:lang w:val="lv-LV"/>
        </w:rPr>
        <w:t>lokālās tāmes 2-8 pozīcijās</w:t>
      </w:r>
      <w:r w:rsidRPr="000557E6">
        <w:rPr>
          <w:rFonts w:ascii="Arial Narrow" w:hAnsi="Arial Narrow" w:cs="Arial"/>
          <w:i/>
          <w:color w:val="2E74B5"/>
          <w:lang w:val="lv-LV"/>
        </w:rPr>
        <w:t xml:space="preserve"> </w:t>
      </w:r>
      <w:r>
        <w:rPr>
          <w:rFonts w:ascii="Arial Narrow" w:hAnsi="Arial Narrow" w:cs="Arial"/>
          <w:i/>
          <w:color w:val="2E74B5"/>
          <w:lang w:val="lv-LV"/>
        </w:rPr>
        <w:t>ir L1 - 808,12 m</w:t>
      </w:r>
      <w:r>
        <w:rPr>
          <w:rFonts w:ascii="Arial Narrow" w:hAnsi="Arial Narrow" w:cs="Arial"/>
          <w:i/>
          <w:color w:val="2E74B5"/>
          <w:vertAlign w:val="superscript"/>
          <w:lang w:val="lv-LV"/>
        </w:rPr>
        <w:t>2</w:t>
      </w:r>
      <w:r>
        <w:rPr>
          <w:rFonts w:ascii="Arial Narrow" w:hAnsi="Arial Narrow" w:cs="Arial"/>
          <w:i/>
          <w:color w:val="2E74B5"/>
          <w:lang w:val="lv-LV"/>
        </w:rPr>
        <w:t>,</w:t>
      </w:r>
      <w:r w:rsidRPr="000557E6">
        <w:rPr>
          <w:rFonts w:ascii="Arial Narrow" w:hAnsi="Arial Narrow" w:cs="Arial"/>
          <w:i/>
          <w:color w:val="2E74B5"/>
          <w:lang w:val="lv-LV"/>
        </w:rPr>
        <w:t xml:space="preserve"> </w:t>
      </w:r>
      <w:r>
        <w:rPr>
          <w:rFonts w:ascii="Arial Narrow" w:hAnsi="Arial Narrow" w:cs="Arial"/>
          <w:i/>
          <w:color w:val="2E74B5"/>
          <w:lang w:val="lv-LV"/>
        </w:rPr>
        <w:t>L2 - 726,12 m</w:t>
      </w:r>
      <w:r>
        <w:rPr>
          <w:rFonts w:ascii="Arial Narrow" w:hAnsi="Arial Narrow" w:cs="Arial"/>
          <w:i/>
          <w:color w:val="2E74B5"/>
          <w:vertAlign w:val="superscript"/>
          <w:lang w:val="lv-LV"/>
        </w:rPr>
        <w:t>2</w:t>
      </w:r>
      <w:r>
        <w:rPr>
          <w:rFonts w:ascii="Arial Narrow" w:hAnsi="Arial Narrow" w:cs="Arial"/>
          <w:i/>
          <w:color w:val="2E74B5"/>
          <w:lang w:val="lv-LV"/>
        </w:rPr>
        <w:t>, F1 - 569,70 m</w:t>
      </w:r>
      <w:r>
        <w:rPr>
          <w:rFonts w:ascii="Arial Narrow" w:hAnsi="Arial Narrow" w:cs="Arial"/>
          <w:i/>
          <w:color w:val="2E74B5"/>
          <w:vertAlign w:val="superscript"/>
          <w:lang w:val="lv-LV"/>
        </w:rPr>
        <w:t>2</w:t>
      </w:r>
      <w:r>
        <w:rPr>
          <w:rFonts w:ascii="Arial Narrow" w:hAnsi="Arial Narrow" w:cs="Arial"/>
          <w:i/>
          <w:color w:val="2E74B5"/>
          <w:lang w:val="lv-LV"/>
        </w:rPr>
        <w:t>,</w:t>
      </w:r>
      <w:r w:rsidRPr="000557E6">
        <w:rPr>
          <w:rFonts w:ascii="Arial Narrow" w:hAnsi="Arial Narrow" w:cs="Arial"/>
          <w:i/>
          <w:color w:val="2E74B5"/>
          <w:lang w:val="lv-LV"/>
        </w:rPr>
        <w:t xml:space="preserve"> </w:t>
      </w:r>
      <w:r>
        <w:rPr>
          <w:rFonts w:ascii="Arial Narrow" w:hAnsi="Arial Narrow" w:cs="Arial"/>
          <w:i/>
          <w:color w:val="2E74B5"/>
          <w:lang w:val="lv-LV"/>
        </w:rPr>
        <w:t>F3 - 159,32 m</w:t>
      </w:r>
      <w:r>
        <w:rPr>
          <w:rFonts w:ascii="Arial Narrow" w:hAnsi="Arial Narrow" w:cs="Arial"/>
          <w:i/>
          <w:color w:val="2E74B5"/>
          <w:vertAlign w:val="superscript"/>
          <w:lang w:val="lv-LV"/>
        </w:rPr>
        <w:t>2</w:t>
      </w:r>
      <w:r>
        <w:rPr>
          <w:rFonts w:ascii="Arial Narrow" w:hAnsi="Arial Narrow" w:cs="Arial"/>
          <w:i/>
          <w:color w:val="2E74B5"/>
          <w:lang w:val="lv-LV"/>
        </w:rPr>
        <w:t>,</w:t>
      </w:r>
      <w:r w:rsidRPr="000557E6">
        <w:rPr>
          <w:rFonts w:ascii="Arial Narrow" w:hAnsi="Arial Narrow" w:cs="Arial"/>
          <w:i/>
          <w:color w:val="2E74B5"/>
          <w:lang w:val="lv-LV"/>
        </w:rPr>
        <w:t xml:space="preserve"> </w:t>
      </w:r>
      <w:r>
        <w:rPr>
          <w:rFonts w:ascii="Arial Narrow" w:hAnsi="Arial Narrow" w:cs="Arial"/>
          <w:i/>
          <w:color w:val="2E74B5"/>
          <w:lang w:val="lv-LV"/>
        </w:rPr>
        <w:t>B1 - 428,23 m</w:t>
      </w:r>
      <w:r>
        <w:rPr>
          <w:rFonts w:ascii="Arial Narrow" w:hAnsi="Arial Narrow" w:cs="Arial"/>
          <w:i/>
          <w:color w:val="2E74B5"/>
          <w:vertAlign w:val="superscript"/>
          <w:lang w:val="lv-LV"/>
        </w:rPr>
        <w:t>2</w:t>
      </w:r>
      <w:r>
        <w:rPr>
          <w:rFonts w:ascii="Arial Narrow" w:hAnsi="Arial Narrow" w:cs="Arial"/>
          <w:i/>
          <w:color w:val="2E74B5"/>
          <w:lang w:val="lv-LV"/>
        </w:rPr>
        <w:t>,</w:t>
      </w:r>
      <w:r w:rsidRPr="000557E6">
        <w:rPr>
          <w:rFonts w:ascii="Arial Narrow" w:hAnsi="Arial Narrow" w:cs="Arial"/>
          <w:i/>
          <w:color w:val="2E74B5"/>
          <w:lang w:val="lv-LV"/>
        </w:rPr>
        <w:t xml:space="preserve"> </w:t>
      </w:r>
      <w:r>
        <w:rPr>
          <w:rFonts w:ascii="Arial Narrow" w:hAnsi="Arial Narrow" w:cs="Arial"/>
          <w:i/>
          <w:color w:val="2E74B5"/>
          <w:lang w:val="lv-LV"/>
        </w:rPr>
        <w:t>AF1 - 49,58 m</w:t>
      </w:r>
      <w:r>
        <w:rPr>
          <w:rFonts w:ascii="Arial Narrow" w:hAnsi="Arial Narrow" w:cs="Arial"/>
          <w:i/>
          <w:color w:val="2E74B5"/>
          <w:vertAlign w:val="superscript"/>
          <w:lang w:val="lv-LV"/>
        </w:rPr>
        <w:t>2</w:t>
      </w:r>
      <w:r>
        <w:rPr>
          <w:rFonts w:ascii="Arial Narrow" w:hAnsi="Arial Narrow" w:cs="Arial"/>
          <w:i/>
          <w:color w:val="2E74B5"/>
          <w:lang w:val="lv-LV"/>
        </w:rPr>
        <w:t xml:space="preserve">, </w:t>
      </w:r>
      <w:r w:rsidRPr="000557E6">
        <w:rPr>
          <w:rFonts w:ascii="Arial Narrow" w:hAnsi="Arial Narrow" w:cs="Arial"/>
          <w:i/>
          <w:color w:val="2E74B5"/>
          <w:lang w:val="lv-LV"/>
        </w:rPr>
        <w:t xml:space="preserve">  (</w:t>
      </w:r>
      <w:r>
        <w:rPr>
          <w:rFonts w:ascii="Arial Narrow" w:hAnsi="Arial Narrow" w:cs="Arial"/>
          <w:i/>
          <w:color w:val="2E74B5"/>
          <w:lang w:val="lv-LV"/>
        </w:rPr>
        <w:t>atbilstoši lapai R22_2_TP_AR_400</w:t>
      </w:r>
      <w:r w:rsidRPr="000557E6">
        <w:rPr>
          <w:rFonts w:ascii="Arial Narrow" w:hAnsi="Arial Narrow" w:cs="Arial"/>
          <w:i/>
          <w:color w:val="2E74B5"/>
          <w:lang w:val="lv-LV"/>
        </w:rPr>
        <w:t>_0</w:t>
      </w:r>
      <w:r>
        <w:rPr>
          <w:rFonts w:ascii="Arial Narrow" w:hAnsi="Arial Narrow" w:cs="Arial"/>
          <w:i/>
          <w:color w:val="2E74B5"/>
          <w:lang w:val="lv-LV"/>
        </w:rPr>
        <w:t>02</w:t>
      </w:r>
      <w:r w:rsidRPr="000557E6">
        <w:rPr>
          <w:rFonts w:ascii="Arial Narrow" w:hAnsi="Arial Narrow" w:cs="Arial"/>
          <w:i/>
          <w:color w:val="2E74B5"/>
          <w:lang w:val="lv-LV"/>
        </w:rPr>
        <w:t>).</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hAnsi="Arial Narrow" w:cs="Arial"/>
          <w:lang w:val="lv-LV"/>
        </w:rPr>
        <w:t>Vai i</w:t>
      </w:r>
      <w:r w:rsidRPr="00AF08C8">
        <w:rPr>
          <w:rFonts w:ascii="Arial Narrow" w:hAnsi="Arial Narrow" w:cs="Arial"/>
          <w:lang w:val="lv-LV"/>
        </w:rPr>
        <w:t>zsniegtajos darbu apjomos „LLU Pārtikas tehnoloģijas fakultāte ēka Nr.2 ” lokālajā tāme Nr.2-</w:t>
      </w:r>
      <w:r>
        <w:rPr>
          <w:rFonts w:ascii="Arial Narrow" w:hAnsi="Arial Narrow" w:cs="Arial"/>
          <w:lang w:val="lv-LV"/>
        </w:rPr>
        <w:t>8 „Apdares darbi”</w:t>
      </w:r>
      <w:r w:rsidRPr="00AF08C8">
        <w:rPr>
          <w:rFonts w:ascii="Arial Narrow" w:hAnsi="Arial Narrow" w:cs="Arial"/>
          <w:lang w:val="lv-LV"/>
        </w:rPr>
        <w:t xml:space="preserve"> </w:t>
      </w:r>
      <w:r>
        <w:rPr>
          <w:rFonts w:ascii="Arial Narrow" w:hAnsi="Arial Narrow" w:cs="Arial"/>
          <w:lang w:val="lv-LV"/>
        </w:rPr>
        <w:t>„Griesti” poz. 44 nav lieka, jo griesti tiek rūpnieciski ražoti un apstrāde jau ir. Kā tas ir domāts?</w:t>
      </w:r>
    </w:p>
    <w:p w:rsidR="00261393" w:rsidRPr="00A27726"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Ja apstrāde ir jau ietverta griestu cenā, to var atsevišķi nenorādīt. Pozīcija ir ietverta, lai novērstu iespējamu kļūdu, paredzot neapstrādātu analogu materiālu.</w:t>
      </w:r>
    </w:p>
    <w:p w:rsidR="00261393" w:rsidRDefault="00261393" w:rsidP="00261393">
      <w:pPr>
        <w:pStyle w:val="ListParagraph"/>
        <w:rPr>
          <w:rFonts w:ascii="Arial Narrow" w:eastAsia="Arial Unicode MS" w:hAnsi="Arial Narrow" w:cs="Arial Unicode MS"/>
          <w:color w:val="000000"/>
          <w:lang w:val="lv-LV" w:eastAsia="lv-LV"/>
        </w:rPr>
      </w:pPr>
    </w:p>
    <w:p w:rsidR="00261393"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Pr>
          <w:rFonts w:ascii="Arial Narrow" w:eastAsia="Arial Unicode MS" w:hAnsi="Arial Narrow" w:cs="Arial Unicode MS"/>
          <w:color w:val="000000"/>
          <w:lang w:val="lv-LV" w:eastAsia="lv-LV"/>
        </w:rPr>
        <w:t xml:space="preserve">Lūdzu precizēt no kāda materiāla ir jāizgatavo Bokss </w:t>
      </w:r>
      <w:proofErr w:type="spellStart"/>
      <w:r>
        <w:rPr>
          <w:rFonts w:ascii="Arial Narrow" w:eastAsia="Arial Unicode MS" w:hAnsi="Arial Narrow" w:cs="Arial Unicode MS"/>
          <w:color w:val="000000"/>
          <w:lang w:val="lv-LV" w:eastAsia="lv-LV"/>
        </w:rPr>
        <w:t>acitelēšanas</w:t>
      </w:r>
      <w:proofErr w:type="spellEnd"/>
      <w:r>
        <w:rPr>
          <w:rFonts w:ascii="Arial Narrow" w:eastAsia="Arial Unicode MS" w:hAnsi="Arial Narrow" w:cs="Arial Unicode MS"/>
          <w:color w:val="000000"/>
          <w:lang w:val="lv-LV" w:eastAsia="lv-LV"/>
        </w:rPr>
        <w:t xml:space="preserve"> reaktoram – 1gab. un </w:t>
      </w:r>
      <w:r w:rsidRPr="00A27726">
        <w:rPr>
          <w:rFonts w:ascii="Arial Narrow" w:eastAsia="Arial Unicode MS" w:hAnsi="Arial Narrow" w:cs="Arial Unicode MS"/>
          <w:color w:val="000000"/>
          <w:lang w:val="lv-LV" w:eastAsia="lv-LV"/>
        </w:rPr>
        <w:t>Bokss Kabīnēs jānodrošina UV lampa, gaisma, ventilācijas ar bioloģiskajiem filtriem</w:t>
      </w:r>
      <w:r>
        <w:rPr>
          <w:rFonts w:ascii="Arial Narrow" w:eastAsia="Arial Unicode MS" w:hAnsi="Arial Narrow" w:cs="Arial Unicode MS"/>
          <w:color w:val="000000"/>
          <w:lang w:val="lv-LV" w:eastAsia="lv-LV"/>
        </w:rPr>
        <w:t xml:space="preserve"> – 2gab. u kādi ir to izmēri?</w:t>
      </w:r>
    </w:p>
    <w:p w:rsidR="00261393" w:rsidRPr="00431823" w:rsidRDefault="00431823" w:rsidP="00261393">
      <w:pPr>
        <w:pStyle w:val="ListParagraph"/>
        <w:rPr>
          <w:rFonts w:ascii="Arial Narrow" w:eastAsia="Arial Unicode MS" w:hAnsi="Arial Narrow" w:cs="Arial Unicode MS"/>
          <w:i/>
          <w:color w:val="548DD4" w:themeColor="text2" w:themeTint="99"/>
          <w:lang w:val="lv-LV" w:eastAsia="lv-LV"/>
        </w:rPr>
      </w:pPr>
      <w:r w:rsidRPr="003028EA">
        <w:rPr>
          <w:rFonts w:ascii="Arial Narrow" w:hAnsi="Arial Narrow" w:cs="Arial"/>
          <w:i/>
          <w:color w:val="2E74B5"/>
          <w:lang w:val="lv-LV"/>
        </w:rPr>
        <w:t>Atbilde.</w:t>
      </w:r>
      <w:r>
        <w:rPr>
          <w:rFonts w:ascii="Arial Narrow" w:hAnsi="Arial Narrow" w:cs="Arial"/>
          <w:i/>
          <w:color w:val="2E74B5"/>
          <w:lang w:val="lv-LV"/>
        </w:rPr>
        <w:t xml:space="preserve"> </w:t>
      </w:r>
      <w:proofErr w:type="spellStart"/>
      <w:proofErr w:type="gramStart"/>
      <w:r w:rsidRPr="00431823">
        <w:rPr>
          <w:i/>
          <w:color w:val="548DD4" w:themeColor="text2" w:themeTint="99"/>
        </w:rPr>
        <w:t>Boksi</w:t>
      </w:r>
      <w:proofErr w:type="spellEnd"/>
      <w:r w:rsidRPr="00431823">
        <w:rPr>
          <w:i/>
          <w:color w:val="548DD4" w:themeColor="text2" w:themeTint="99"/>
        </w:rPr>
        <w:t xml:space="preserve"> </w:t>
      </w:r>
      <w:proofErr w:type="spellStart"/>
      <w:r w:rsidRPr="00431823">
        <w:rPr>
          <w:i/>
          <w:color w:val="548DD4" w:themeColor="text2" w:themeTint="99"/>
        </w:rPr>
        <w:t>ir</w:t>
      </w:r>
      <w:proofErr w:type="spellEnd"/>
      <w:r w:rsidRPr="00431823">
        <w:rPr>
          <w:i/>
          <w:color w:val="548DD4" w:themeColor="text2" w:themeTint="99"/>
        </w:rPr>
        <w:t xml:space="preserve"> </w:t>
      </w:r>
      <w:proofErr w:type="spellStart"/>
      <w:r w:rsidRPr="00431823">
        <w:rPr>
          <w:i/>
          <w:color w:val="548DD4" w:themeColor="text2" w:themeTint="99"/>
        </w:rPr>
        <w:t>ierobežota</w:t>
      </w:r>
      <w:proofErr w:type="spellEnd"/>
      <w:r w:rsidRPr="00431823">
        <w:rPr>
          <w:i/>
          <w:color w:val="548DD4" w:themeColor="text2" w:themeTint="99"/>
        </w:rPr>
        <w:t xml:space="preserve"> </w:t>
      </w:r>
      <w:proofErr w:type="spellStart"/>
      <w:r w:rsidRPr="00431823">
        <w:rPr>
          <w:i/>
          <w:color w:val="548DD4" w:themeColor="text2" w:themeTint="99"/>
        </w:rPr>
        <w:t>telpas</w:t>
      </w:r>
      <w:proofErr w:type="spellEnd"/>
      <w:r w:rsidRPr="00431823">
        <w:rPr>
          <w:i/>
          <w:color w:val="548DD4" w:themeColor="text2" w:themeTint="99"/>
        </w:rPr>
        <w:t xml:space="preserve"> </w:t>
      </w:r>
      <w:proofErr w:type="spellStart"/>
      <w:r w:rsidRPr="00431823">
        <w:rPr>
          <w:i/>
          <w:color w:val="548DD4" w:themeColor="text2" w:themeTint="99"/>
        </w:rPr>
        <w:t>daļa</w:t>
      </w:r>
      <w:proofErr w:type="spellEnd"/>
      <w:r w:rsidRPr="00431823">
        <w:rPr>
          <w:i/>
          <w:color w:val="548DD4" w:themeColor="text2" w:themeTint="99"/>
        </w:rPr>
        <w:t xml:space="preserve">, </w:t>
      </w:r>
      <w:proofErr w:type="spellStart"/>
      <w:r w:rsidRPr="00431823">
        <w:rPr>
          <w:i/>
          <w:color w:val="548DD4" w:themeColor="text2" w:themeTint="99"/>
        </w:rPr>
        <w:t>kas</w:t>
      </w:r>
      <w:proofErr w:type="spellEnd"/>
      <w:r w:rsidRPr="00431823">
        <w:rPr>
          <w:i/>
          <w:color w:val="548DD4" w:themeColor="text2" w:themeTint="99"/>
        </w:rPr>
        <w:t xml:space="preserve"> </w:t>
      </w:r>
      <w:proofErr w:type="spellStart"/>
      <w:r w:rsidRPr="00431823">
        <w:rPr>
          <w:i/>
          <w:color w:val="548DD4" w:themeColor="text2" w:themeTint="99"/>
        </w:rPr>
        <w:t>izgatavota</w:t>
      </w:r>
      <w:proofErr w:type="spellEnd"/>
      <w:r w:rsidRPr="00431823">
        <w:rPr>
          <w:i/>
          <w:color w:val="548DD4" w:themeColor="text2" w:themeTint="99"/>
        </w:rPr>
        <w:t xml:space="preserve"> no PVC </w:t>
      </w:r>
      <w:proofErr w:type="spellStart"/>
      <w:r w:rsidRPr="00431823">
        <w:rPr>
          <w:i/>
          <w:color w:val="548DD4" w:themeColor="text2" w:themeTint="99"/>
        </w:rPr>
        <w:t>stiklotām</w:t>
      </w:r>
      <w:proofErr w:type="spellEnd"/>
      <w:r w:rsidRPr="00431823">
        <w:rPr>
          <w:i/>
          <w:color w:val="548DD4" w:themeColor="text2" w:themeTint="99"/>
        </w:rPr>
        <w:t xml:space="preserve"> </w:t>
      </w:r>
      <w:proofErr w:type="spellStart"/>
      <w:r w:rsidRPr="00431823">
        <w:rPr>
          <w:i/>
          <w:color w:val="548DD4" w:themeColor="text2" w:themeTint="99"/>
        </w:rPr>
        <w:t>starpsienām</w:t>
      </w:r>
      <w:proofErr w:type="spellEnd"/>
      <w:r w:rsidRPr="00431823">
        <w:rPr>
          <w:i/>
          <w:color w:val="548DD4" w:themeColor="text2" w:themeTint="99"/>
        </w:rPr>
        <w:t>.</w:t>
      </w:r>
      <w:proofErr w:type="gramEnd"/>
      <w:r w:rsidRPr="00431823">
        <w:rPr>
          <w:i/>
          <w:color w:val="548DD4" w:themeColor="text2" w:themeTint="99"/>
        </w:rPr>
        <w:t xml:space="preserve"> </w:t>
      </w:r>
      <w:proofErr w:type="spellStart"/>
      <w:proofErr w:type="gramStart"/>
      <w:r w:rsidRPr="00431823">
        <w:rPr>
          <w:i/>
          <w:color w:val="548DD4" w:themeColor="text2" w:themeTint="99"/>
        </w:rPr>
        <w:t>Ieejai</w:t>
      </w:r>
      <w:proofErr w:type="spellEnd"/>
      <w:r w:rsidRPr="00431823">
        <w:rPr>
          <w:i/>
          <w:color w:val="548DD4" w:themeColor="text2" w:themeTint="99"/>
        </w:rPr>
        <w:t xml:space="preserve"> </w:t>
      </w:r>
      <w:proofErr w:type="spellStart"/>
      <w:r w:rsidRPr="00431823">
        <w:rPr>
          <w:i/>
          <w:color w:val="548DD4" w:themeColor="text2" w:themeTint="99"/>
        </w:rPr>
        <w:t>jāparedz</w:t>
      </w:r>
      <w:proofErr w:type="spellEnd"/>
      <w:r w:rsidRPr="00431823">
        <w:rPr>
          <w:i/>
          <w:color w:val="548DD4" w:themeColor="text2" w:themeTint="99"/>
        </w:rPr>
        <w:t xml:space="preserve"> </w:t>
      </w:r>
      <w:proofErr w:type="spellStart"/>
      <w:r w:rsidRPr="00431823">
        <w:rPr>
          <w:i/>
          <w:color w:val="548DD4" w:themeColor="text2" w:themeTint="99"/>
        </w:rPr>
        <w:t>durvis</w:t>
      </w:r>
      <w:proofErr w:type="spellEnd"/>
      <w:r w:rsidRPr="00431823">
        <w:rPr>
          <w:i/>
          <w:color w:val="548DD4" w:themeColor="text2" w:themeTint="99"/>
        </w:rPr>
        <w:t xml:space="preserve"> </w:t>
      </w:r>
      <w:proofErr w:type="spellStart"/>
      <w:r w:rsidRPr="00431823">
        <w:rPr>
          <w:i/>
          <w:color w:val="548DD4" w:themeColor="text2" w:themeTint="99"/>
        </w:rPr>
        <w:t>ar</w:t>
      </w:r>
      <w:proofErr w:type="spellEnd"/>
      <w:r w:rsidRPr="00431823">
        <w:rPr>
          <w:i/>
          <w:color w:val="548DD4" w:themeColor="text2" w:themeTint="99"/>
        </w:rPr>
        <w:t xml:space="preserve"> </w:t>
      </w:r>
      <w:proofErr w:type="spellStart"/>
      <w:r w:rsidRPr="00431823">
        <w:rPr>
          <w:i/>
          <w:color w:val="548DD4" w:themeColor="text2" w:themeTint="99"/>
        </w:rPr>
        <w:t>platumu</w:t>
      </w:r>
      <w:proofErr w:type="spellEnd"/>
      <w:r w:rsidRPr="00431823">
        <w:rPr>
          <w:i/>
          <w:color w:val="548DD4" w:themeColor="text2" w:themeTint="99"/>
        </w:rPr>
        <w:t xml:space="preserve"> 90cm. </w:t>
      </w:r>
      <w:proofErr w:type="spellStart"/>
      <w:r w:rsidRPr="00431823">
        <w:rPr>
          <w:i/>
          <w:color w:val="548DD4" w:themeColor="text2" w:themeTint="99"/>
        </w:rPr>
        <w:t>Boksu</w:t>
      </w:r>
      <w:proofErr w:type="spellEnd"/>
      <w:r w:rsidRPr="00431823">
        <w:rPr>
          <w:i/>
          <w:color w:val="548DD4" w:themeColor="text2" w:themeTint="99"/>
        </w:rPr>
        <w:t xml:space="preserve"> </w:t>
      </w:r>
      <w:proofErr w:type="spellStart"/>
      <w:r w:rsidRPr="00431823">
        <w:rPr>
          <w:i/>
          <w:color w:val="548DD4" w:themeColor="text2" w:themeTint="99"/>
        </w:rPr>
        <w:t>gabarīti</w:t>
      </w:r>
      <w:proofErr w:type="spellEnd"/>
      <w:r w:rsidRPr="00431823">
        <w:rPr>
          <w:i/>
          <w:color w:val="548DD4" w:themeColor="text2" w:themeTint="99"/>
        </w:rPr>
        <w:t xml:space="preserve"> </w:t>
      </w:r>
      <w:proofErr w:type="spellStart"/>
      <w:r w:rsidRPr="00431823">
        <w:rPr>
          <w:i/>
          <w:color w:val="548DD4" w:themeColor="text2" w:themeTint="99"/>
        </w:rPr>
        <w:t>ir</w:t>
      </w:r>
      <w:proofErr w:type="spellEnd"/>
      <w:r w:rsidRPr="00431823">
        <w:rPr>
          <w:i/>
          <w:color w:val="548DD4" w:themeColor="text2" w:themeTint="99"/>
        </w:rPr>
        <w:t xml:space="preserve"> </w:t>
      </w:r>
      <w:proofErr w:type="spellStart"/>
      <w:r w:rsidRPr="00431823">
        <w:rPr>
          <w:i/>
          <w:color w:val="548DD4" w:themeColor="text2" w:themeTint="99"/>
        </w:rPr>
        <w:t>doti</w:t>
      </w:r>
      <w:proofErr w:type="spellEnd"/>
      <w:r w:rsidRPr="00431823">
        <w:rPr>
          <w:i/>
          <w:color w:val="548DD4" w:themeColor="text2" w:themeTint="99"/>
        </w:rPr>
        <w:t xml:space="preserve"> </w:t>
      </w:r>
      <w:proofErr w:type="spellStart"/>
      <w:r w:rsidRPr="00431823">
        <w:rPr>
          <w:i/>
          <w:color w:val="548DD4" w:themeColor="text2" w:themeTint="99"/>
        </w:rPr>
        <w:t>iekārtu</w:t>
      </w:r>
      <w:proofErr w:type="spellEnd"/>
      <w:r w:rsidRPr="00431823">
        <w:rPr>
          <w:i/>
          <w:color w:val="548DD4" w:themeColor="text2" w:themeTint="99"/>
        </w:rPr>
        <w:t xml:space="preserve"> </w:t>
      </w:r>
      <w:proofErr w:type="spellStart"/>
      <w:r w:rsidRPr="00431823">
        <w:rPr>
          <w:i/>
          <w:color w:val="548DD4" w:themeColor="text2" w:themeTint="99"/>
        </w:rPr>
        <w:t>izvietojuma</w:t>
      </w:r>
      <w:proofErr w:type="spellEnd"/>
      <w:r w:rsidRPr="00431823">
        <w:rPr>
          <w:i/>
          <w:color w:val="548DD4" w:themeColor="text2" w:themeTint="99"/>
        </w:rPr>
        <w:t xml:space="preserve"> </w:t>
      </w:r>
      <w:proofErr w:type="spellStart"/>
      <w:r w:rsidRPr="00431823">
        <w:rPr>
          <w:i/>
          <w:color w:val="548DD4" w:themeColor="text2" w:themeTint="99"/>
        </w:rPr>
        <w:t>plānā</w:t>
      </w:r>
      <w:proofErr w:type="spellEnd"/>
      <w:r w:rsidRPr="00431823">
        <w:rPr>
          <w:i/>
          <w:color w:val="548DD4" w:themeColor="text2" w:themeTint="99"/>
        </w:rPr>
        <w:t>.</w:t>
      </w:r>
      <w:proofErr w:type="gramEnd"/>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Izsniegtajos darbu apjomos „LLU Pārtikas tehnoloģijas fakultāte ēka Nr.2 ” lokālajā tāme Nr.2-</w:t>
      </w:r>
      <w:r>
        <w:rPr>
          <w:rFonts w:ascii="Arial Narrow" w:hAnsi="Arial Narrow" w:cs="Arial"/>
          <w:lang w:val="lv-LV"/>
        </w:rPr>
        <w:t>11 „</w:t>
      </w:r>
      <w:r w:rsidRPr="005518FC">
        <w:rPr>
          <w:rFonts w:ascii="Arial Narrow" w:hAnsi="Arial Narrow" w:cs="Arial"/>
          <w:lang w:val="lv-LV"/>
        </w:rPr>
        <w:t>Ūdensapgāde un kanalizācija</w:t>
      </w:r>
      <w:r>
        <w:rPr>
          <w:rFonts w:ascii="Arial Narrow" w:hAnsi="Arial Narrow" w:cs="Arial"/>
          <w:lang w:val="lv-LV"/>
        </w:rPr>
        <w:t>”</w:t>
      </w:r>
      <w:r w:rsidRPr="00AF08C8">
        <w:rPr>
          <w:rFonts w:ascii="Arial Narrow" w:hAnsi="Arial Narrow" w:cs="Arial"/>
          <w:lang w:val="lv-LV"/>
        </w:rPr>
        <w:t xml:space="preserve"> </w:t>
      </w:r>
      <w:r>
        <w:rPr>
          <w:rFonts w:ascii="Arial Narrow" w:hAnsi="Arial Narrow" w:cs="Arial"/>
          <w:lang w:val="lv-LV"/>
        </w:rPr>
        <w:t>uzrādītie apjomi nesakrīt ar tehniskā projekta specifikācijas lapu R22_2_specifikācija_Brev. Kā rīkoties šajā situācijā? Ja šie apjomi pretendentam ir jāiekļauj savā piedāvājumā tad kur?</w:t>
      </w:r>
    </w:p>
    <w:p w:rsidR="00261393" w:rsidRDefault="00261393" w:rsidP="00261393">
      <w:pPr>
        <w:ind w:left="774"/>
        <w:jc w:val="both"/>
        <w:rPr>
          <w:rFonts w:ascii="Arial Narrow" w:hAnsi="Arial Narrow" w:cs="Arial"/>
          <w:i/>
          <w:color w:val="2E74B5"/>
          <w:lang w:val="lv-LV"/>
        </w:rPr>
      </w:pPr>
      <w:r w:rsidRPr="003028EA">
        <w:rPr>
          <w:rFonts w:ascii="Arial Narrow" w:hAnsi="Arial Narrow" w:cs="Arial"/>
          <w:i/>
          <w:color w:val="2E74B5"/>
          <w:lang w:val="lv-LV"/>
        </w:rPr>
        <w:t>Atbilde.</w:t>
      </w:r>
      <w:r>
        <w:rPr>
          <w:rFonts w:ascii="Arial Narrow" w:hAnsi="Arial Narrow" w:cs="Arial"/>
          <w:i/>
          <w:color w:val="2E74B5"/>
          <w:lang w:val="lv-LV"/>
        </w:rPr>
        <w:t xml:space="preserve"> </w:t>
      </w:r>
    </w:p>
    <w:p w:rsidR="00261393" w:rsidRDefault="00261393" w:rsidP="00261393">
      <w:pPr>
        <w:ind w:left="774"/>
        <w:jc w:val="both"/>
        <w:rPr>
          <w:rFonts w:ascii="Arial Narrow" w:hAnsi="Arial Narrow" w:cs="Arial"/>
          <w:i/>
          <w:color w:val="2E74B5"/>
          <w:lang w:val="lv-LV"/>
        </w:rPr>
      </w:pPr>
      <w:r>
        <w:rPr>
          <w:rFonts w:ascii="Arial Narrow" w:hAnsi="Arial Narrow" w:cs="Arial"/>
          <w:i/>
          <w:color w:val="2E74B5"/>
          <w:lang w:val="lv-LV"/>
        </w:rPr>
        <w:t>Atšķirīgās pozīcijas ir labojumi ekspertīzes vai skaņošanas laikā, pareizais apjoms ir tehniskā projekta specifikācijā: poz.93 (</w:t>
      </w:r>
      <w:r w:rsidRPr="00C46F73">
        <w:rPr>
          <w:rFonts w:ascii="Arial Narrow" w:hAnsi="Arial Narrow" w:cs="Arial"/>
          <w:i/>
          <w:color w:val="2E74B5"/>
          <w:lang w:val="lv-LV"/>
        </w:rPr>
        <w:t>Revīzija DN100</w:t>
      </w:r>
      <w:r>
        <w:rPr>
          <w:rFonts w:ascii="Arial Narrow" w:hAnsi="Arial Narrow" w:cs="Arial"/>
          <w:i/>
          <w:color w:val="2E74B5"/>
          <w:lang w:val="lv-LV"/>
        </w:rPr>
        <w:t>) - 33 gab., poz.94 (</w:t>
      </w:r>
      <w:r w:rsidRPr="00C46F73">
        <w:rPr>
          <w:rFonts w:ascii="Arial Narrow" w:hAnsi="Arial Narrow" w:cs="Arial"/>
          <w:i/>
          <w:color w:val="2E74B5"/>
          <w:lang w:val="lv-LV"/>
        </w:rPr>
        <w:t>Traps ar horizontālo izvadu DN50</w:t>
      </w:r>
      <w:r>
        <w:rPr>
          <w:rFonts w:ascii="Arial Narrow" w:hAnsi="Arial Narrow" w:cs="Arial"/>
          <w:i/>
          <w:color w:val="2E74B5"/>
          <w:lang w:val="lv-LV"/>
        </w:rPr>
        <w:t>) – 5 gab., poz.110 (</w:t>
      </w:r>
      <w:proofErr w:type="spellStart"/>
      <w:r w:rsidRPr="00C46F73">
        <w:rPr>
          <w:rFonts w:ascii="Arial Narrow" w:hAnsi="Arial Narrow" w:cs="Arial"/>
          <w:i/>
          <w:color w:val="2E74B5"/>
          <w:lang w:val="lv-LV"/>
        </w:rPr>
        <w:t>Ķeta</w:t>
      </w:r>
      <w:proofErr w:type="spellEnd"/>
      <w:r w:rsidRPr="00C46F73">
        <w:rPr>
          <w:rFonts w:ascii="Arial Narrow" w:hAnsi="Arial Narrow" w:cs="Arial"/>
          <w:i/>
          <w:color w:val="2E74B5"/>
          <w:lang w:val="lv-LV"/>
        </w:rPr>
        <w:t xml:space="preserve"> kanalizācijas caurules DN100</w:t>
      </w:r>
      <w:r>
        <w:rPr>
          <w:rFonts w:ascii="Arial Narrow" w:hAnsi="Arial Narrow" w:cs="Arial"/>
          <w:i/>
          <w:color w:val="2E74B5"/>
          <w:lang w:val="lv-LV"/>
        </w:rPr>
        <w:t>) – 370 m, poz.111 (</w:t>
      </w:r>
      <w:r w:rsidRPr="00C46F73">
        <w:rPr>
          <w:rFonts w:ascii="Arial Narrow" w:hAnsi="Arial Narrow" w:cs="Arial"/>
          <w:i/>
          <w:color w:val="2E74B5"/>
          <w:lang w:val="lv-LV"/>
        </w:rPr>
        <w:t xml:space="preserve">Revīzija </w:t>
      </w:r>
      <w:proofErr w:type="spellStart"/>
      <w:r w:rsidRPr="00C46F73">
        <w:rPr>
          <w:rFonts w:ascii="Arial Narrow" w:hAnsi="Arial Narrow" w:cs="Arial"/>
          <w:i/>
          <w:color w:val="2E74B5"/>
          <w:lang w:val="lv-LV"/>
        </w:rPr>
        <w:t>ķeta</w:t>
      </w:r>
      <w:proofErr w:type="spellEnd"/>
      <w:r w:rsidRPr="00C46F73">
        <w:rPr>
          <w:rFonts w:ascii="Arial Narrow" w:hAnsi="Arial Narrow" w:cs="Arial"/>
          <w:i/>
          <w:color w:val="2E74B5"/>
          <w:lang w:val="lv-LV"/>
        </w:rPr>
        <w:t xml:space="preserve"> caurulei DN100</w:t>
      </w:r>
      <w:r>
        <w:rPr>
          <w:rFonts w:ascii="Arial Narrow" w:hAnsi="Arial Narrow" w:cs="Arial"/>
          <w:i/>
          <w:color w:val="2E74B5"/>
          <w:lang w:val="lv-LV"/>
        </w:rPr>
        <w:t>) – 15 gab., poz.113 (</w:t>
      </w:r>
      <w:r w:rsidRPr="00C46F73">
        <w:rPr>
          <w:rFonts w:ascii="Arial Narrow" w:hAnsi="Arial Narrow" w:cs="Arial"/>
          <w:i/>
          <w:color w:val="2E74B5"/>
          <w:lang w:val="lv-LV"/>
        </w:rPr>
        <w:t>Lietus uztveršanas piltuve HL62.1</w:t>
      </w:r>
      <w:r>
        <w:rPr>
          <w:rFonts w:ascii="Arial Narrow" w:hAnsi="Arial Narrow" w:cs="Arial"/>
          <w:i/>
          <w:color w:val="2E74B5"/>
          <w:lang w:val="lv-LV"/>
        </w:rPr>
        <w:t>) – 13 gab., poz.114 (</w:t>
      </w:r>
      <w:r w:rsidRPr="00C46F73">
        <w:rPr>
          <w:rFonts w:ascii="Arial Narrow" w:hAnsi="Arial Narrow" w:cs="Arial"/>
          <w:i/>
          <w:color w:val="2E74B5"/>
          <w:lang w:val="lv-LV"/>
        </w:rPr>
        <w:t xml:space="preserve">Skaņas izolācija </w:t>
      </w:r>
      <w:proofErr w:type="spellStart"/>
      <w:r w:rsidRPr="00C46F73">
        <w:rPr>
          <w:rFonts w:ascii="Arial Narrow" w:hAnsi="Arial Narrow" w:cs="Arial"/>
          <w:i/>
          <w:color w:val="2E74B5"/>
          <w:lang w:val="lv-LV"/>
        </w:rPr>
        <w:t>Armacell</w:t>
      </w:r>
      <w:proofErr w:type="spellEnd"/>
      <w:r w:rsidRPr="00C46F73">
        <w:rPr>
          <w:rFonts w:ascii="Arial Narrow" w:hAnsi="Arial Narrow" w:cs="Arial"/>
          <w:i/>
          <w:color w:val="2E74B5"/>
          <w:lang w:val="lv-LV"/>
        </w:rPr>
        <w:t xml:space="preserve"> TUBOLIT AR </w:t>
      </w:r>
      <w:proofErr w:type="spellStart"/>
      <w:r w:rsidRPr="00C46F73">
        <w:rPr>
          <w:rFonts w:ascii="Arial Narrow" w:hAnsi="Arial Narrow" w:cs="Arial"/>
          <w:i/>
          <w:color w:val="2E74B5"/>
          <w:lang w:val="lv-LV"/>
        </w:rPr>
        <w:t>Fonoblok</w:t>
      </w:r>
      <w:proofErr w:type="spellEnd"/>
      <w:r w:rsidRPr="00C46F73">
        <w:rPr>
          <w:rFonts w:ascii="Arial Narrow" w:hAnsi="Arial Narrow" w:cs="Arial"/>
          <w:i/>
          <w:color w:val="2E74B5"/>
          <w:lang w:val="lv-LV"/>
        </w:rPr>
        <w:t xml:space="preserve"> TL-100/5-AR</w:t>
      </w:r>
      <w:r>
        <w:rPr>
          <w:rFonts w:ascii="Arial Narrow" w:hAnsi="Arial Narrow" w:cs="Arial"/>
          <w:i/>
          <w:color w:val="2E74B5"/>
          <w:lang w:val="lv-LV"/>
        </w:rPr>
        <w:t>) – 220 m.</w:t>
      </w:r>
    </w:p>
    <w:p w:rsidR="00261393" w:rsidRPr="00C46F73" w:rsidRDefault="00261393" w:rsidP="00261393">
      <w:pPr>
        <w:ind w:left="774"/>
        <w:jc w:val="both"/>
        <w:rPr>
          <w:rFonts w:ascii="Arial Narrow" w:hAnsi="Arial Narrow" w:cs="Arial"/>
          <w:lang w:val="lv-LV"/>
        </w:rPr>
      </w:pPr>
      <w:r>
        <w:rPr>
          <w:rFonts w:ascii="Arial Narrow" w:hAnsi="Arial Narrow" w:cs="Arial"/>
          <w:i/>
          <w:color w:val="2E74B5"/>
          <w:lang w:val="lv-LV"/>
        </w:rPr>
        <w:t>Lokālās tāmes 2-11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(specifikācijas pozīcijas „Cauruļvadu stiprinājumi – 1 komplekts” tāmē atsevišķi nav jāizdala).</w:t>
      </w:r>
    </w:p>
    <w:p w:rsidR="00261393" w:rsidRPr="00720F96" w:rsidRDefault="00261393" w:rsidP="00261393">
      <w:pPr>
        <w:autoSpaceDE w:val="0"/>
        <w:autoSpaceDN w:val="0"/>
        <w:adjustRightInd w:val="0"/>
        <w:jc w:val="both"/>
        <w:rPr>
          <w:rFonts w:ascii="Arial Narrow" w:eastAsia="Arial Unicode MS" w:hAnsi="Arial Narrow" w:cs="Arial Unicode MS"/>
          <w:color w:val="000000"/>
          <w:lang w:val="lv-LV" w:eastAsia="lv-LV"/>
        </w:rPr>
      </w:pPr>
    </w:p>
    <w:p w:rsidR="00261393" w:rsidRPr="005A4DE2"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AF08C8">
        <w:rPr>
          <w:rFonts w:ascii="Arial Narrow" w:hAnsi="Arial Narrow" w:cs="Arial"/>
          <w:lang w:val="lv-LV"/>
        </w:rPr>
        <w:t>Izsniegtajos darbu apjomos „LLU Pārtikas tehnoloģijas fakultāte ēka Nr.2 ” lokālajā tāme Nr.2-</w:t>
      </w:r>
      <w:r>
        <w:rPr>
          <w:rFonts w:ascii="Arial Narrow" w:hAnsi="Arial Narrow" w:cs="Arial"/>
          <w:lang w:val="lv-LV"/>
        </w:rPr>
        <w:t>12 „Siltummezgls”</w:t>
      </w:r>
      <w:r w:rsidRPr="00AF08C8">
        <w:rPr>
          <w:rFonts w:ascii="Arial Narrow" w:hAnsi="Arial Narrow" w:cs="Arial"/>
          <w:lang w:val="lv-LV"/>
        </w:rPr>
        <w:t xml:space="preserve"> </w:t>
      </w:r>
      <w:r>
        <w:rPr>
          <w:rFonts w:ascii="Arial Narrow" w:hAnsi="Arial Narrow" w:cs="Arial"/>
          <w:lang w:val="lv-LV"/>
        </w:rPr>
        <w:t>uzrādītie apjomi nesakrīt ar tehniskā projekta specifikācijas lapu 02_LLU_R22_2TP_SM_05.07.13. Kā rīkoties šajā situācijā? Ja šie apjomi pretendentam ir jāiekļauj savā piedāvājumā tad kur?</w:t>
      </w:r>
    </w:p>
    <w:p w:rsidR="00261393" w:rsidRDefault="00261393" w:rsidP="00261393">
      <w:pPr>
        <w:autoSpaceDE w:val="0"/>
        <w:autoSpaceDN w:val="0"/>
        <w:adjustRightInd w:val="0"/>
        <w:ind w:left="774"/>
        <w:jc w:val="both"/>
        <w:rPr>
          <w:rFonts w:ascii="Arial Narrow" w:hAnsi="Arial Narrow" w:cs="Arial"/>
          <w:i/>
          <w:color w:val="2E74B5"/>
          <w:lang w:val="lv-LV"/>
        </w:rPr>
      </w:pPr>
      <w:r w:rsidRPr="003028EA">
        <w:rPr>
          <w:rFonts w:ascii="Arial Narrow" w:hAnsi="Arial Narrow" w:cs="Arial"/>
          <w:i/>
          <w:color w:val="2E74B5"/>
          <w:lang w:val="lv-LV"/>
        </w:rPr>
        <w:t>Atbilde.</w:t>
      </w:r>
      <w:r>
        <w:rPr>
          <w:rFonts w:ascii="Arial Narrow" w:hAnsi="Arial Narrow" w:cs="Arial"/>
          <w:i/>
          <w:color w:val="2E74B5"/>
          <w:lang w:val="lv-LV"/>
        </w:rPr>
        <w:t xml:space="preserve"> </w:t>
      </w:r>
    </w:p>
    <w:p w:rsidR="00261393" w:rsidRDefault="00261393" w:rsidP="00261393">
      <w:pPr>
        <w:ind w:left="774"/>
        <w:jc w:val="both"/>
        <w:rPr>
          <w:rFonts w:ascii="Arial Narrow" w:hAnsi="Arial Narrow" w:cs="Arial"/>
          <w:i/>
          <w:color w:val="2E74B5"/>
          <w:lang w:val="lv-LV"/>
        </w:rPr>
      </w:pPr>
      <w:r>
        <w:rPr>
          <w:rFonts w:ascii="Arial Narrow" w:hAnsi="Arial Narrow" w:cs="Arial"/>
          <w:i/>
          <w:color w:val="2E74B5"/>
          <w:lang w:val="lv-LV"/>
        </w:rPr>
        <w:t>Atšķirīgās pozīcijas ir labojumi ekspertīzes vai skaņošanas laikā, pareizais apjoms ir tehniskā projekta specifikācijā: poz.10 (</w:t>
      </w:r>
      <w:r w:rsidRPr="00441718">
        <w:rPr>
          <w:rFonts w:ascii="Arial Narrow" w:hAnsi="Arial Narrow" w:cs="Arial"/>
          <w:i/>
          <w:color w:val="2E74B5"/>
          <w:lang w:val="lv-LV"/>
        </w:rPr>
        <w:t>Vārsta izpildmehānisms AMV 30  "</w:t>
      </w:r>
      <w:proofErr w:type="spellStart"/>
      <w:r w:rsidRPr="00441718">
        <w:rPr>
          <w:rFonts w:ascii="Arial Narrow" w:hAnsi="Arial Narrow" w:cs="Arial"/>
          <w:i/>
          <w:color w:val="2E74B5"/>
          <w:lang w:val="lv-LV"/>
        </w:rPr>
        <w:t>Danfoss</w:t>
      </w:r>
      <w:proofErr w:type="spellEnd"/>
      <w:r w:rsidRPr="00441718">
        <w:rPr>
          <w:rFonts w:ascii="Arial Narrow" w:hAnsi="Arial Narrow" w:cs="Arial"/>
          <w:i/>
          <w:color w:val="2E74B5"/>
          <w:lang w:val="lv-LV"/>
        </w:rPr>
        <w:t>"</w:t>
      </w:r>
      <w:r>
        <w:rPr>
          <w:rFonts w:ascii="Arial Narrow" w:hAnsi="Arial Narrow" w:cs="Arial"/>
          <w:i/>
          <w:color w:val="2E74B5"/>
          <w:lang w:val="lv-LV"/>
        </w:rPr>
        <w:t>) - 3 gab., poz.14 (</w:t>
      </w:r>
      <w:proofErr w:type="spellStart"/>
      <w:r w:rsidRPr="00441718">
        <w:rPr>
          <w:rFonts w:ascii="Arial Narrow" w:hAnsi="Arial Narrow" w:cs="Arial"/>
          <w:i/>
          <w:color w:val="2E74B5"/>
          <w:lang w:val="lv-LV"/>
        </w:rPr>
        <w:t>Temperaturas</w:t>
      </w:r>
      <w:proofErr w:type="spellEnd"/>
      <w:r w:rsidRPr="00441718">
        <w:rPr>
          <w:rFonts w:ascii="Arial Narrow" w:hAnsi="Arial Narrow" w:cs="Arial"/>
          <w:i/>
          <w:color w:val="2E74B5"/>
          <w:lang w:val="lv-LV"/>
        </w:rPr>
        <w:t xml:space="preserve"> </w:t>
      </w:r>
      <w:proofErr w:type="spellStart"/>
      <w:r w:rsidRPr="00441718">
        <w:rPr>
          <w:rFonts w:ascii="Arial Narrow" w:hAnsi="Arial Narrow" w:cs="Arial"/>
          <w:i/>
          <w:color w:val="2E74B5"/>
          <w:lang w:val="lv-LV"/>
        </w:rPr>
        <w:t>senors</w:t>
      </w:r>
      <w:proofErr w:type="spellEnd"/>
      <w:r w:rsidRPr="00441718">
        <w:rPr>
          <w:rFonts w:ascii="Arial Narrow" w:hAnsi="Arial Narrow" w:cs="Arial"/>
          <w:i/>
          <w:color w:val="2E74B5"/>
          <w:lang w:val="lv-LV"/>
        </w:rPr>
        <w:t xml:space="preserve"> - </w:t>
      </w:r>
      <w:proofErr w:type="spellStart"/>
      <w:r w:rsidRPr="00441718">
        <w:rPr>
          <w:rFonts w:ascii="Arial Narrow" w:hAnsi="Arial Narrow" w:cs="Arial"/>
          <w:i/>
          <w:color w:val="2E74B5"/>
          <w:lang w:val="lv-LV"/>
        </w:rPr>
        <w:t>ārgaisa</w:t>
      </w:r>
      <w:proofErr w:type="spellEnd"/>
      <w:r w:rsidRPr="00441718">
        <w:rPr>
          <w:rFonts w:ascii="Arial Narrow" w:hAnsi="Arial Narrow" w:cs="Arial"/>
          <w:i/>
          <w:color w:val="2E74B5"/>
          <w:lang w:val="lv-LV"/>
        </w:rPr>
        <w:t xml:space="preserve">  ESMT  "</w:t>
      </w:r>
      <w:proofErr w:type="spellStart"/>
      <w:r w:rsidRPr="00441718">
        <w:rPr>
          <w:rFonts w:ascii="Arial Narrow" w:hAnsi="Arial Narrow" w:cs="Arial"/>
          <w:i/>
          <w:color w:val="2E74B5"/>
          <w:lang w:val="lv-LV"/>
        </w:rPr>
        <w:t>Danfoss</w:t>
      </w:r>
      <w:proofErr w:type="spellEnd"/>
      <w:r w:rsidRPr="00441718">
        <w:rPr>
          <w:rFonts w:ascii="Arial Narrow" w:hAnsi="Arial Narrow" w:cs="Arial"/>
          <w:i/>
          <w:color w:val="2E74B5"/>
          <w:lang w:val="lv-LV"/>
        </w:rPr>
        <w:t>"</w:t>
      </w:r>
      <w:r>
        <w:rPr>
          <w:rFonts w:ascii="Arial Narrow" w:hAnsi="Arial Narrow" w:cs="Arial"/>
          <w:i/>
          <w:color w:val="2E74B5"/>
          <w:lang w:val="lv-LV"/>
        </w:rPr>
        <w:t xml:space="preserve">) – 2 gab. </w:t>
      </w:r>
    </w:p>
    <w:p w:rsidR="00261393" w:rsidRDefault="00261393" w:rsidP="00261393">
      <w:pPr>
        <w:ind w:left="774"/>
        <w:jc w:val="both"/>
        <w:rPr>
          <w:rFonts w:ascii="Arial Narrow" w:hAnsi="Arial Narrow" w:cs="Arial"/>
          <w:i/>
          <w:color w:val="2E74B5"/>
          <w:lang w:val="lv-LV"/>
        </w:rPr>
      </w:pPr>
      <w:r>
        <w:rPr>
          <w:rFonts w:ascii="Arial Narrow" w:hAnsi="Arial Narrow" w:cs="Arial"/>
          <w:i/>
          <w:color w:val="2E74B5"/>
          <w:lang w:val="lv-LV"/>
        </w:rPr>
        <w:t>Ir atšķirība poz.12 – tāmē ir „</w:t>
      </w:r>
      <w:r w:rsidRPr="00025126">
        <w:rPr>
          <w:rFonts w:ascii="Arial Narrow" w:hAnsi="Arial Narrow" w:cs="Arial"/>
          <w:i/>
          <w:color w:val="2E74B5"/>
          <w:lang w:val="lv-LV"/>
        </w:rPr>
        <w:t>Vadības automātika. Elektroinstalācijas materiāli (kabeļi, plaukti, stiprinājumi, u.c.) ECL 310 ar programmas atslēgu A376  "</w:t>
      </w:r>
      <w:proofErr w:type="spellStart"/>
      <w:r w:rsidRPr="00025126">
        <w:rPr>
          <w:rFonts w:ascii="Arial Narrow" w:hAnsi="Arial Narrow" w:cs="Arial"/>
          <w:i/>
          <w:color w:val="2E74B5"/>
          <w:lang w:val="lv-LV"/>
        </w:rPr>
        <w:t>Danfoss</w:t>
      </w:r>
      <w:proofErr w:type="spellEnd"/>
      <w:r w:rsidRPr="00025126">
        <w:rPr>
          <w:rFonts w:ascii="Arial Narrow" w:hAnsi="Arial Narrow" w:cs="Arial"/>
          <w:i/>
          <w:color w:val="2E74B5"/>
          <w:lang w:val="lv-LV"/>
        </w:rPr>
        <w:t>"</w:t>
      </w:r>
      <w:r>
        <w:rPr>
          <w:rFonts w:ascii="Arial Narrow" w:hAnsi="Arial Narrow" w:cs="Arial"/>
          <w:i/>
          <w:color w:val="2E74B5"/>
          <w:lang w:val="lv-LV"/>
        </w:rPr>
        <w:t xml:space="preserve">, tā vietā jāparedz </w:t>
      </w:r>
      <w:r w:rsidRPr="00025126">
        <w:rPr>
          <w:rFonts w:ascii="Arial Narrow" w:hAnsi="Arial Narrow" w:cs="Arial"/>
          <w:b/>
          <w:i/>
          <w:color w:val="2E74B5"/>
          <w:lang w:val="lv-LV"/>
        </w:rPr>
        <w:t>„Vadības automātika. Elektroinstalācijas materiāli (kabeļi, plaukti, stiprinājumi, u.c.) EQJW 145 un ECL 200&amp;P30 ar programmas atslēgu "</w:t>
      </w:r>
      <w:proofErr w:type="spellStart"/>
      <w:r w:rsidRPr="00025126">
        <w:rPr>
          <w:rFonts w:ascii="Arial Narrow" w:hAnsi="Arial Narrow" w:cs="Arial"/>
          <w:b/>
          <w:i/>
          <w:color w:val="2E74B5"/>
          <w:lang w:val="lv-LV"/>
        </w:rPr>
        <w:t>Danfoss</w:t>
      </w:r>
      <w:proofErr w:type="spellEnd"/>
      <w:r w:rsidRPr="00025126">
        <w:rPr>
          <w:rFonts w:ascii="Arial Narrow" w:hAnsi="Arial Narrow" w:cs="Arial"/>
          <w:b/>
          <w:i/>
          <w:color w:val="2E74B5"/>
          <w:lang w:val="lv-LV"/>
        </w:rPr>
        <w:t xml:space="preserve">", </w:t>
      </w:r>
      <w:r>
        <w:rPr>
          <w:rFonts w:ascii="Arial Narrow" w:hAnsi="Arial Narrow" w:cs="Arial"/>
          <w:i/>
          <w:color w:val="2E74B5"/>
          <w:lang w:val="lv-LV"/>
        </w:rPr>
        <w:t>pa 1 komplektam, atbilstoši specifikācijai.</w:t>
      </w:r>
    </w:p>
    <w:p w:rsidR="00261393" w:rsidRPr="003005DD" w:rsidRDefault="00261393" w:rsidP="00261393">
      <w:pPr>
        <w:ind w:left="774"/>
        <w:jc w:val="both"/>
        <w:rPr>
          <w:rFonts w:ascii="Arial Narrow" w:hAnsi="Arial Narrow" w:cs="Arial"/>
          <w:lang w:val="lv-LV"/>
        </w:rPr>
      </w:pPr>
      <w:r>
        <w:rPr>
          <w:rFonts w:ascii="Arial Narrow" w:hAnsi="Arial Narrow" w:cs="Arial"/>
          <w:i/>
          <w:color w:val="2E74B5"/>
          <w:lang w:val="lv-LV"/>
        </w:rPr>
        <w:t>Lokālās tāmes 2-12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(specifikācijas pozīcijas „palīgmateriāli” un „montāžas komplekts” tāmē atsevišķi nav jāizdala).</w:t>
      </w:r>
    </w:p>
    <w:p w:rsidR="00261393" w:rsidRPr="00720F96" w:rsidRDefault="00261393" w:rsidP="00261393">
      <w:pPr>
        <w:autoSpaceDE w:val="0"/>
        <w:autoSpaceDN w:val="0"/>
        <w:adjustRightInd w:val="0"/>
        <w:jc w:val="both"/>
        <w:rPr>
          <w:rFonts w:ascii="Arial Narrow" w:eastAsia="Arial Unicode MS" w:hAnsi="Arial Narrow" w:cs="Arial Unicode MS"/>
          <w:color w:val="000000"/>
          <w:lang w:val="lv-LV" w:eastAsia="lv-LV"/>
        </w:rPr>
      </w:pPr>
    </w:p>
    <w:p w:rsidR="00261393" w:rsidRPr="00E46655"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E46655">
        <w:rPr>
          <w:rFonts w:ascii="Arial Narrow" w:hAnsi="Arial Narrow" w:cs="Arial"/>
          <w:lang w:val="lv-LV"/>
        </w:rPr>
        <w:t>Izsniegtajos darbu apjomos „LLU Pārtikas tehnoloģijas fakultāte ēka Nr.2 ” lokālajā tāme Nr.2-12 „Apkure” uzrādītie apjomi nesakrīt ar tehniskā projekta specifikācijas lapu 02_LLU_R22_2_TP_A_10.07.13. Kā rīkoties šajā situācijā? Ja šie apjomi pretendentam ir jāiekļauj savā piedāvājumā tad kur?</w:t>
      </w:r>
    </w:p>
    <w:p w:rsidR="00261393" w:rsidRPr="00E46655" w:rsidRDefault="00261393" w:rsidP="00261393">
      <w:pPr>
        <w:autoSpaceDE w:val="0"/>
        <w:autoSpaceDN w:val="0"/>
        <w:adjustRightInd w:val="0"/>
        <w:ind w:left="774"/>
        <w:jc w:val="both"/>
        <w:rPr>
          <w:rFonts w:ascii="Arial Narrow" w:hAnsi="Arial Narrow" w:cs="Arial"/>
          <w:i/>
          <w:color w:val="2E74B5"/>
          <w:lang w:val="lv-LV"/>
        </w:rPr>
      </w:pPr>
      <w:r w:rsidRPr="00E46655">
        <w:rPr>
          <w:rFonts w:ascii="Arial Narrow" w:hAnsi="Arial Narrow" w:cs="Arial"/>
          <w:i/>
          <w:color w:val="2E74B5"/>
          <w:lang w:val="lv-LV"/>
        </w:rPr>
        <w:t>Atbilde. Jautājums ir par tāmi 2-13 „Apkure”.</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Atšķirīgās pozīcijas ir labojumi ekspertīzes vai skaņošanas laikā, pareizais apjoms ir tehniskā projekta specifikācijā:</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 xml:space="preserve">Mainīti apjomi poz.19 – 6 </w:t>
      </w:r>
      <w:proofErr w:type="spellStart"/>
      <w:r>
        <w:rPr>
          <w:rFonts w:ascii="Arial Narrow" w:hAnsi="Arial Narrow" w:cs="Arial"/>
          <w:i/>
          <w:color w:val="2E74B5"/>
          <w:lang w:val="lv-LV"/>
        </w:rPr>
        <w:t>kompl</w:t>
      </w:r>
      <w:proofErr w:type="spellEnd"/>
      <w:r>
        <w:rPr>
          <w:rFonts w:ascii="Arial Narrow" w:hAnsi="Arial Narrow" w:cs="Arial"/>
          <w:i/>
          <w:color w:val="2E74B5"/>
          <w:lang w:val="lv-LV"/>
        </w:rPr>
        <w:t xml:space="preserve">., poz.22 – 3 </w:t>
      </w:r>
      <w:proofErr w:type="spellStart"/>
      <w:r>
        <w:rPr>
          <w:rFonts w:ascii="Arial Narrow" w:hAnsi="Arial Narrow" w:cs="Arial"/>
          <w:i/>
          <w:color w:val="2E74B5"/>
          <w:lang w:val="lv-LV"/>
        </w:rPr>
        <w:t>kompl</w:t>
      </w:r>
      <w:proofErr w:type="spellEnd"/>
      <w:r>
        <w:rPr>
          <w:rFonts w:ascii="Arial Narrow" w:hAnsi="Arial Narrow" w:cs="Arial"/>
          <w:i/>
          <w:color w:val="2E74B5"/>
          <w:lang w:val="lv-LV"/>
        </w:rPr>
        <w:t>.,</w:t>
      </w:r>
      <w:r w:rsidRPr="009B37DA">
        <w:rPr>
          <w:rFonts w:ascii="Arial Narrow" w:hAnsi="Arial Narrow" w:cs="Arial"/>
          <w:i/>
          <w:color w:val="2E74B5"/>
          <w:lang w:val="lv-LV"/>
        </w:rPr>
        <w:t xml:space="preserve"> </w:t>
      </w:r>
      <w:r>
        <w:rPr>
          <w:rFonts w:ascii="Arial Narrow" w:hAnsi="Arial Narrow" w:cs="Arial"/>
          <w:i/>
          <w:color w:val="2E74B5"/>
          <w:lang w:val="lv-LV"/>
        </w:rPr>
        <w:t xml:space="preserve">poz.23 – 29 </w:t>
      </w:r>
      <w:proofErr w:type="spellStart"/>
      <w:r>
        <w:rPr>
          <w:rFonts w:ascii="Arial Narrow" w:hAnsi="Arial Narrow" w:cs="Arial"/>
          <w:i/>
          <w:color w:val="2E74B5"/>
          <w:lang w:val="lv-LV"/>
        </w:rPr>
        <w:t>kompl</w:t>
      </w:r>
      <w:proofErr w:type="spellEnd"/>
      <w:r>
        <w:rPr>
          <w:rFonts w:ascii="Arial Narrow" w:hAnsi="Arial Narrow" w:cs="Arial"/>
          <w:i/>
          <w:color w:val="2E74B5"/>
          <w:lang w:val="lv-LV"/>
        </w:rPr>
        <w:t>.,</w:t>
      </w:r>
      <w:r w:rsidRPr="009B37DA">
        <w:rPr>
          <w:rFonts w:ascii="Arial Narrow" w:hAnsi="Arial Narrow" w:cs="Arial"/>
          <w:i/>
          <w:color w:val="2E74B5"/>
          <w:lang w:val="lv-LV"/>
        </w:rPr>
        <w:t xml:space="preserve"> </w:t>
      </w:r>
      <w:r>
        <w:rPr>
          <w:rFonts w:ascii="Arial Narrow" w:hAnsi="Arial Narrow" w:cs="Arial"/>
          <w:i/>
          <w:color w:val="2E74B5"/>
          <w:lang w:val="lv-LV"/>
        </w:rPr>
        <w:t xml:space="preserve">poz.33 – 3 </w:t>
      </w:r>
      <w:proofErr w:type="spellStart"/>
      <w:r>
        <w:rPr>
          <w:rFonts w:ascii="Arial Narrow" w:hAnsi="Arial Narrow" w:cs="Arial"/>
          <w:i/>
          <w:color w:val="2E74B5"/>
          <w:lang w:val="lv-LV"/>
        </w:rPr>
        <w:t>kompl</w:t>
      </w:r>
      <w:proofErr w:type="spellEnd"/>
      <w:r>
        <w:rPr>
          <w:rFonts w:ascii="Arial Narrow" w:hAnsi="Arial Narrow" w:cs="Arial"/>
          <w:i/>
          <w:color w:val="2E74B5"/>
          <w:lang w:val="lv-LV"/>
        </w:rPr>
        <w:t>.,</w:t>
      </w:r>
      <w:r w:rsidRPr="009B37DA">
        <w:rPr>
          <w:rFonts w:ascii="Arial Narrow" w:hAnsi="Arial Narrow" w:cs="Arial"/>
          <w:i/>
          <w:color w:val="2E74B5"/>
          <w:lang w:val="lv-LV"/>
        </w:rPr>
        <w:t xml:space="preserve"> </w:t>
      </w:r>
      <w:r>
        <w:rPr>
          <w:rFonts w:ascii="Arial Narrow" w:hAnsi="Arial Narrow" w:cs="Arial"/>
          <w:i/>
          <w:color w:val="2E74B5"/>
          <w:lang w:val="lv-LV"/>
        </w:rPr>
        <w:t>poz.35 – 219 gab.,</w:t>
      </w:r>
      <w:r w:rsidRPr="009B37DA">
        <w:rPr>
          <w:rFonts w:ascii="Arial Narrow" w:hAnsi="Arial Narrow" w:cs="Arial"/>
          <w:i/>
          <w:color w:val="2E74B5"/>
          <w:lang w:val="lv-LV"/>
        </w:rPr>
        <w:t xml:space="preserve"> </w:t>
      </w:r>
      <w:r>
        <w:rPr>
          <w:rFonts w:ascii="Arial Narrow" w:hAnsi="Arial Narrow" w:cs="Arial"/>
          <w:i/>
          <w:color w:val="2E74B5"/>
          <w:lang w:val="lv-LV"/>
        </w:rPr>
        <w:t>poz.37 – 2 gab.</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Izņemta pozīcija 15 (C21-500-700 – 1 gab.).</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Mainīta marka poz.32 (uz CV34-200-600) un poz.33 (uz CV34-200-1200).</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Papildus jāievērtē pozīcija: CV34-200-2300 – 5 gab.</w:t>
      </w:r>
    </w:p>
    <w:p w:rsidR="00261393" w:rsidRPr="00E46655" w:rsidRDefault="00261393" w:rsidP="00261393">
      <w:pPr>
        <w:ind w:left="774"/>
        <w:jc w:val="both"/>
        <w:rPr>
          <w:rFonts w:ascii="Arial Narrow" w:hAnsi="Arial Narrow" w:cs="Arial"/>
          <w:i/>
          <w:color w:val="2E74B5"/>
          <w:lang w:val="lv-LV"/>
        </w:rPr>
      </w:pPr>
      <w:r>
        <w:rPr>
          <w:rFonts w:ascii="Arial Narrow" w:hAnsi="Arial Narrow" w:cs="Arial"/>
          <w:i/>
          <w:color w:val="2E74B5"/>
          <w:lang w:val="lv-LV"/>
        </w:rPr>
        <w:t>Lokālās tāmes 2-13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xml:space="preserve">”, (specifikācijas pozīcijas „veidgabali”, „stiprinājumi”,  „palīgmateriāli” un „montāžas komplekti” tāmē atsevišķi nav </w:t>
      </w:r>
      <w:r w:rsidRPr="005C4EC4">
        <w:rPr>
          <w:rFonts w:ascii="Arial Narrow" w:hAnsi="Arial Narrow" w:cs="Arial"/>
          <w:i/>
          <w:color w:val="2E74B5"/>
          <w:lang w:val="lv-LV"/>
        </w:rPr>
        <w:t>jāizdala).</w:t>
      </w:r>
    </w:p>
    <w:p w:rsidR="00261393" w:rsidRPr="001E72AB" w:rsidRDefault="00261393" w:rsidP="00261393">
      <w:pPr>
        <w:pStyle w:val="ListParagraph"/>
        <w:rPr>
          <w:rFonts w:ascii="Arial Narrow" w:eastAsia="Arial Unicode MS" w:hAnsi="Arial Narrow" w:cs="Arial Unicode MS"/>
          <w:color w:val="000000"/>
          <w:lang w:val="lv-LV" w:eastAsia="lv-LV"/>
        </w:rPr>
      </w:pPr>
    </w:p>
    <w:p w:rsidR="00261393" w:rsidRPr="001E72AB"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1E72AB">
        <w:rPr>
          <w:rFonts w:ascii="Arial Narrow" w:hAnsi="Arial Narrow" w:cs="Arial"/>
          <w:lang w:val="lv-LV"/>
        </w:rPr>
        <w:t>Izsniegtajos darbu apjomos „LLU Pārtikas tehnoloģijas fakultāte ēka Nr.2 ” lokālajā tāme Nr.2-13 „Ventilācija” uzrādītie apjomi nesakrīt ar tehniskā projekta specifikācijas lapu 03_LLU_R22_2_TP_V_RevA_10.07.13. Kā rīkoties šajā situācijā? Ja šie apjomi pretendentam ir jāiekļauj savā piedāvājumā tad kur?</w:t>
      </w:r>
    </w:p>
    <w:p w:rsidR="00261393" w:rsidRPr="00025D1B"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r w:rsidRPr="001E72AB">
        <w:rPr>
          <w:rFonts w:ascii="Arial Narrow" w:hAnsi="Arial Narrow" w:cs="Arial"/>
          <w:i/>
          <w:color w:val="2E74B5"/>
          <w:lang w:val="lv-LV"/>
        </w:rPr>
        <w:t>Atbilde. Jautājums ir identisks 68.jautājumam (skatīt atbildi uz 68.jautājumu).</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C60185"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C60185">
        <w:rPr>
          <w:rFonts w:ascii="Arial Narrow" w:hAnsi="Arial Narrow" w:cs="Arial"/>
          <w:lang w:val="lv-LV"/>
        </w:rPr>
        <w:t>Izsniegtajos darbu apjomos „LLU Pārtikas tehnoloģijas fakultāte ēka Nr.2 ” lokālajā tāme Nr.2-14 „Ventilācija” uzrādītie apjomi nesakrīt ar tehniskā projekta specifikācijas lapu 03_LLU_R22_2_TP_V_RevA_10.07.13. Kā rīkoties šajā situācijā? Ja šie apjomi pretendentam ir jāiekļauj savā piedāvājumā tad kur?</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Atbilde.</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Atšķirīgās pozīcijas ir labojumi ekspertīzes vai skaņošanas laikā, pareizais apjoms ir tehniskā projekta specifikācijā:</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Mainīti apjomi poz.81 – 9 gab., poz.82 – 13 gab., poz.83 – 4 gab., poz.399 – 2 gab., poz.429-433 – visās 7 gab., poz.461 – 50 m</w:t>
      </w:r>
      <w:r w:rsidRPr="00C60185">
        <w:rPr>
          <w:rFonts w:ascii="Arial Narrow" w:hAnsi="Arial Narrow" w:cs="Arial"/>
          <w:i/>
          <w:color w:val="2E74B5"/>
          <w:vertAlign w:val="superscript"/>
          <w:lang w:val="lv-LV"/>
        </w:rPr>
        <w:t>2</w:t>
      </w:r>
      <w:r w:rsidRPr="00C60185">
        <w:rPr>
          <w:rFonts w:ascii="Arial Narrow" w:hAnsi="Arial Narrow" w:cs="Arial"/>
          <w:i/>
          <w:color w:val="2E74B5"/>
          <w:lang w:val="lv-LV"/>
        </w:rPr>
        <w:t>.</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 xml:space="preserve">Pozīcijai 228 (gaisa vadu veidgabali) pareizais apjoms ir 1 </w:t>
      </w:r>
      <w:proofErr w:type="spellStart"/>
      <w:r w:rsidRPr="00C60185">
        <w:rPr>
          <w:rFonts w:ascii="Arial Narrow" w:hAnsi="Arial Narrow" w:cs="Arial"/>
          <w:i/>
          <w:color w:val="2E74B5"/>
          <w:lang w:val="lv-LV"/>
        </w:rPr>
        <w:t>kompl</w:t>
      </w:r>
      <w:proofErr w:type="spellEnd"/>
      <w:r w:rsidRPr="00C60185">
        <w:rPr>
          <w:rFonts w:ascii="Arial Narrow" w:hAnsi="Arial Narrow" w:cs="Arial"/>
          <w:i/>
          <w:color w:val="2E74B5"/>
          <w:lang w:val="lv-LV"/>
        </w:rPr>
        <w:t>.</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lastRenderedPageBreak/>
        <w:t>Ugunsdrošo vārstu markas ir piegādātāja izvēle atbilstoši prasībām.</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 xml:space="preserve">Specifikācijas pozīcijas „trokšņu slāpētājs ar jumta pieslēguma kārbu” tāmē ir uzrādītas 2 daļās – atsevišķi „trokšņa </w:t>
      </w:r>
      <w:proofErr w:type="spellStart"/>
      <w:r w:rsidRPr="00C60185">
        <w:rPr>
          <w:rFonts w:ascii="Arial Narrow" w:hAnsi="Arial Narrow" w:cs="Arial"/>
          <w:i/>
          <w:color w:val="2E74B5"/>
          <w:lang w:val="lv-LV"/>
        </w:rPr>
        <w:t>slāpētājs”un</w:t>
      </w:r>
      <w:proofErr w:type="spellEnd"/>
      <w:r w:rsidRPr="00C60185">
        <w:rPr>
          <w:rFonts w:ascii="Arial Narrow" w:hAnsi="Arial Narrow" w:cs="Arial"/>
          <w:i/>
          <w:color w:val="2E74B5"/>
          <w:lang w:val="lv-LV"/>
        </w:rPr>
        <w:t xml:space="preserve"> „jumta pieslēgums” (poz.230-231, 255-256). Komplektācijas veids ir piegādātāja izvēle.</w:t>
      </w:r>
    </w:p>
    <w:p w:rsidR="00261393"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Specifikācijas pozīcijas „ventilatora automātikas vai vadības skapis”, „slēdzis pie nosūces kapes”, „spiediena sensors”, „</w:t>
      </w:r>
      <w:proofErr w:type="spellStart"/>
      <w:r w:rsidRPr="00C60185">
        <w:rPr>
          <w:rFonts w:ascii="Arial Narrow" w:hAnsi="Arial Narrow" w:cs="Arial"/>
          <w:i/>
          <w:color w:val="2E74B5"/>
          <w:lang w:val="lv-LV"/>
        </w:rPr>
        <w:t>termoaizsardzības</w:t>
      </w:r>
      <w:proofErr w:type="spellEnd"/>
      <w:r w:rsidRPr="00C60185">
        <w:rPr>
          <w:rFonts w:ascii="Arial Narrow" w:hAnsi="Arial Narrow" w:cs="Arial"/>
          <w:i/>
          <w:color w:val="2E74B5"/>
          <w:lang w:val="lv-LV"/>
        </w:rPr>
        <w:t xml:space="preserve"> relejs” un „frekvenču pārveidotājs” ir paredzētas kā attiecīgo ventilācijas iekārtu komplekta sastāvdaļas. Piegādātājam ir jāpārliecinās, ka tās ietilpst komplektā, nepieciešamības gadījumā jāparedz atsevišķi.</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 xml:space="preserve">Izņemta pozīcija 520 (strāvas pārveidotājs – 11 </w:t>
      </w:r>
      <w:proofErr w:type="spellStart"/>
      <w:r>
        <w:rPr>
          <w:rFonts w:ascii="Arial Narrow" w:hAnsi="Arial Narrow" w:cs="Arial"/>
          <w:i/>
          <w:color w:val="2E74B5"/>
          <w:lang w:val="lv-LV"/>
        </w:rPr>
        <w:t>kompl</w:t>
      </w:r>
      <w:proofErr w:type="spellEnd"/>
      <w:r>
        <w:rPr>
          <w:rFonts w:ascii="Arial Narrow" w:hAnsi="Arial Narrow" w:cs="Arial"/>
          <w:i/>
          <w:color w:val="2E74B5"/>
          <w:lang w:val="lv-LV"/>
        </w:rPr>
        <w:t>.)</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 xml:space="preserve">Pozīciju 519 (telpas kontrolieris komplektā .. – 11 </w:t>
      </w:r>
      <w:proofErr w:type="spellStart"/>
      <w:r>
        <w:rPr>
          <w:rFonts w:ascii="Arial Narrow" w:hAnsi="Arial Narrow" w:cs="Arial"/>
          <w:i/>
          <w:color w:val="2E74B5"/>
          <w:lang w:val="lv-LV"/>
        </w:rPr>
        <w:t>kompl</w:t>
      </w:r>
      <w:proofErr w:type="spellEnd"/>
      <w:r>
        <w:rPr>
          <w:rFonts w:ascii="Arial Narrow" w:hAnsi="Arial Narrow" w:cs="Arial"/>
          <w:i/>
          <w:color w:val="2E74B5"/>
          <w:lang w:val="lv-LV"/>
        </w:rPr>
        <w:t xml:space="preserve">.) saglabāt kā </w:t>
      </w:r>
      <w:r w:rsidRPr="00C60185">
        <w:rPr>
          <w:rFonts w:ascii="Arial Narrow" w:hAnsi="Arial Narrow" w:cs="Arial"/>
          <w:i/>
          <w:color w:val="2E74B5"/>
          <w:lang w:val="lv-LV"/>
        </w:rPr>
        <w:t>dots tāmē.</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 xml:space="preserve">Papildus jāievērtē pozīcijas: </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 xml:space="preserve">Elektroinstalācijas komplekts – 5 </w:t>
      </w:r>
      <w:proofErr w:type="spellStart"/>
      <w:r w:rsidRPr="00C60185">
        <w:rPr>
          <w:rFonts w:ascii="Arial Narrow" w:hAnsi="Arial Narrow" w:cs="Arial"/>
          <w:i/>
          <w:color w:val="2E74B5"/>
          <w:lang w:val="lv-LV"/>
        </w:rPr>
        <w:t>kompl</w:t>
      </w:r>
      <w:proofErr w:type="spellEnd"/>
      <w:r w:rsidRPr="00C60185">
        <w:rPr>
          <w:rFonts w:ascii="Arial Narrow" w:hAnsi="Arial Narrow" w:cs="Arial"/>
          <w:i/>
          <w:color w:val="2E74B5"/>
          <w:lang w:val="lv-LV"/>
        </w:rPr>
        <w:t>. pie sistēmas N-1.1.</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 xml:space="preserve">Akmens vates uguns izolācija Paroc </w:t>
      </w:r>
      <w:proofErr w:type="spellStart"/>
      <w:r w:rsidRPr="00C60185">
        <w:rPr>
          <w:rFonts w:ascii="Arial Narrow" w:hAnsi="Arial Narrow" w:cs="Arial"/>
          <w:i/>
          <w:color w:val="2E74B5"/>
          <w:lang w:val="lv-LV"/>
        </w:rPr>
        <w:t>Wired</w:t>
      </w:r>
      <w:proofErr w:type="spellEnd"/>
      <w:r w:rsidRPr="00C60185">
        <w:rPr>
          <w:rFonts w:ascii="Arial Narrow" w:hAnsi="Arial Narrow" w:cs="Arial"/>
          <w:i/>
          <w:color w:val="2E74B5"/>
          <w:lang w:val="lv-LV"/>
        </w:rPr>
        <w:t xml:space="preserve"> </w:t>
      </w:r>
      <w:proofErr w:type="spellStart"/>
      <w:r w:rsidRPr="00C60185">
        <w:rPr>
          <w:rFonts w:ascii="Arial Narrow" w:hAnsi="Arial Narrow" w:cs="Arial"/>
          <w:i/>
          <w:color w:val="2E74B5"/>
          <w:lang w:val="lv-LV"/>
        </w:rPr>
        <w:t>Mat</w:t>
      </w:r>
      <w:proofErr w:type="spellEnd"/>
      <w:r w:rsidRPr="00C60185">
        <w:rPr>
          <w:rFonts w:ascii="Arial Narrow" w:hAnsi="Arial Narrow" w:cs="Arial"/>
          <w:i/>
          <w:color w:val="2E74B5"/>
          <w:lang w:val="lv-LV"/>
        </w:rPr>
        <w:t xml:space="preserve"> 80 </w:t>
      </w:r>
      <w:proofErr w:type="spellStart"/>
      <w:r w:rsidRPr="00C60185">
        <w:rPr>
          <w:rFonts w:ascii="Arial Narrow" w:hAnsi="Arial Narrow" w:cs="Arial"/>
          <w:i/>
          <w:color w:val="2E74B5"/>
          <w:lang w:val="lv-LV"/>
        </w:rPr>
        <w:t>AluCoat</w:t>
      </w:r>
      <w:proofErr w:type="spellEnd"/>
      <w:r w:rsidRPr="00C60185">
        <w:rPr>
          <w:rFonts w:ascii="Arial Narrow" w:hAnsi="Arial Narrow" w:cs="Arial"/>
          <w:i/>
          <w:color w:val="2E74B5"/>
          <w:lang w:val="lv-LV"/>
        </w:rPr>
        <w:t xml:space="preserve"> 120mm – 150 m2 pie sistēmām TN 1-23.</w:t>
      </w:r>
    </w:p>
    <w:p w:rsidR="00261393" w:rsidRPr="00C60185" w:rsidRDefault="00261393" w:rsidP="00261393">
      <w:pPr>
        <w:autoSpaceDE w:val="0"/>
        <w:autoSpaceDN w:val="0"/>
        <w:adjustRightInd w:val="0"/>
        <w:ind w:left="774"/>
        <w:jc w:val="both"/>
        <w:rPr>
          <w:rFonts w:ascii="Arial Narrow" w:hAnsi="Arial Narrow" w:cs="Arial"/>
          <w:i/>
          <w:color w:val="2E74B5"/>
          <w:lang w:val="lv-LV"/>
        </w:rPr>
      </w:pPr>
      <w:r w:rsidRPr="00C60185">
        <w:rPr>
          <w:rFonts w:ascii="Arial Narrow" w:hAnsi="Arial Narrow" w:cs="Arial"/>
          <w:i/>
          <w:color w:val="2E74B5"/>
          <w:lang w:val="lv-LV"/>
        </w:rPr>
        <w:t>Spiediena devējs – 4 gab. Pie virsspiediena sistēmas PS-1, PS-2.</w:t>
      </w:r>
    </w:p>
    <w:p w:rsidR="00261393" w:rsidRPr="00C60185" w:rsidRDefault="00261393" w:rsidP="00261393">
      <w:pPr>
        <w:ind w:left="774"/>
        <w:jc w:val="both"/>
        <w:rPr>
          <w:rFonts w:ascii="Arial Narrow" w:hAnsi="Arial Narrow" w:cs="Arial"/>
          <w:i/>
          <w:color w:val="2E74B5"/>
          <w:lang w:val="lv-LV"/>
        </w:rPr>
      </w:pPr>
      <w:r w:rsidRPr="00C60185">
        <w:rPr>
          <w:rFonts w:ascii="Arial Narrow" w:hAnsi="Arial Narrow" w:cs="Arial"/>
          <w:i/>
          <w:color w:val="2E74B5"/>
          <w:lang w:val="lv-LV"/>
        </w:rPr>
        <w:t>Lokālās tāmes 2-14 beigās ir norāde: „Visi montāžas materiāli un palīgmateriāli jāiekļauj vienību izcenojumos”, (specifikācijas pozīcijas „palīgmateriāli” un „montāžas komplekti” tāmē atsevišķi nav jāizdala).</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DB7488"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DB7488">
        <w:rPr>
          <w:rFonts w:ascii="Arial Narrow" w:hAnsi="Arial Narrow" w:cs="Arial"/>
          <w:lang w:val="lv-LV"/>
        </w:rPr>
        <w:t>Izsniegtajos darbu apjomos „LLU Pārtikas tehnoloģijas fakultāte ēka Nr.2 ” lokālajā tāme Nr.2-15 „Elektroapgāde un apgaismojums” uzrādītie apjomi nesakrīt ar tehniskā projekta specifikācijas lapu TP_22sej_EL/Specifikacija_R22_2_eka_Rev_A. Kā rīkoties šajā situācijā? Ja šie apjomi pretendentam ir jāiekļauj savā piedāvājumā tad kur?</w:t>
      </w:r>
    </w:p>
    <w:p w:rsidR="00261393" w:rsidRDefault="00261393" w:rsidP="00261393">
      <w:pPr>
        <w:autoSpaceDE w:val="0"/>
        <w:autoSpaceDN w:val="0"/>
        <w:adjustRightInd w:val="0"/>
        <w:ind w:left="774"/>
        <w:jc w:val="both"/>
        <w:rPr>
          <w:rFonts w:ascii="Arial Narrow" w:hAnsi="Arial Narrow" w:cs="Arial"/>
          <w:i/>
          <w:color w:val="2E74B5"/>
          <w:lang w:val="lv-LV"/>
        </w:rPr>
      </w:pPr>
      <w:r w:rsidRPr="00DB7488">
        <w:rPr>
          <w:rFonts w:ascii="Arial Narrow" w:hAnsi="Arial Narrow" w:cs="Arial"/>
          <w:i/>
          <w:color w:val="2E74B5"/>
          <w:lang w:val="lv-LV"/>
        </w:rPr>
        <w:t>Atbilde.</w:t>
      </w:r>
      <w:r>
        <w:rPr>
          <w:rFonts w:ascii="Arial Narrow" w:hAnsi="Arial Narrow" w:cs="Arial"/>
          <w:i/>
          <w:color w:val="2E74B5"/>
          <w:lang w:val="lv-LV"/>
        </w:rPr>
        <w:t xml:space="preserve"> </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 xml:space="preserve">Atšķirīgās pozīcijas ir labojumi ekspertīzes vai skaņošanas laikā, pareizais apjoms ir tehniskā projekta specifikācijā (visi koriģētie apjomi laboti sarkanā krāsā: </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Mainīti apjomi poz.53 - 43 gab., poz.97 – 8 gab., poz.98 – 47 gab.,</w:t>
      </w:r>
      <w:r w:rsidRPr="00E70EFE">
        <w:rPr>
          <w:rFonts w:ascii="Arial Narrow" w:hAnsi="Arial Narrow" w:cs="Arial"/>
          <w:i/>
          <w:color w:val="2E74B5"/>
          <w:lang w:val="lv-LV"/>
        </w:rPr>
        <w:t xml:space="preserve"> </w:t>
      </w:r>
      <w:r>
        <w:rPr>
          <w:rFonts w:ascii="Arial Narrow" w:hAnsi="Arial Narrow" w:cs="Arial"/>
          <w:i/>
          <w:color w:val="2E74B5"/>
          <w:lang w:val="lv-LV"/>
        </w:rPr>
        <w:t>poz.103 – 155 m,</w:t>
      </w:r>
      <w:r w:rsidRPr="00E70EFE">
        <w:rPr>
          <w:rFonts w:ascii="Arial Narrow" w:hAnsi="Arial Narrow" w:cs="Arial"/>
          <w:i/>
          <w:color w:val="2E74B5"/>
          <w:lang w:val="lv-LV"/>
        </w:rPr>
        <w:t xml:space="preserve"> </w:t>
      </w:r>
      <w:r>
        <w:rPr>
          <w:rFonts w:ascii="Arial Narrow" w:hAnsi="Arial Narrow" w:cs="Arial"/>
          <w:i/>
          <w:color w:val="2E74B5"/>
          <w:lang w:val="lv-LV"/>
        </w:rPr>
        <w:t>poz.105 – 845 m,</w:t>
      </w:r>
      <w:r w:rsidRPr="00E70EFE">
        <w:rPr>
          <w:rFonts w:ascii="Arial Narrow" w:hAnsi="Arial Narrow" w:cs="Arial"/>
          <w:i/>
          <w:color w:val="2E74B5"/>
          <w:lang w:val="lv-LV"/>
        </w:rPr>
        <w:t xml:space="preserve"> </w:t>
      </w:r>
      <w:r>
        <w:rPr>
          <w:rFonts w:ascii="Arial Narrow" w:hAnsi="Arial Narrow" w:cs="Arial"/>
          <w:i/>
          <w:color w:val="2E74B5"/>
          <w:lang w:val="lv-LV"/>
        </w:rPr>
        <w:t>poz.107 – 315 m,</w:t>
      </w:r>
      <w:r w:rsidRPr="00E70EFE">
        <w:rPr>
          <w:rFonts w:ascii="Arial Narrow" w:hAnsi="Arial Narrow" w:cs="Arial"/>
          <w:i/>
          <w:color w:val="2E74B5"/>
          <w:lang w:val="lv-LV"/>
        </w:rPr>
        <w:t xml:space="preserve"> </w:t>
      </w:r>
      <w:r>
        <w:rPr>
          <w:rFonts w:ascii="Arial Narrow" w:hAnsi="Arial Narrow" w:cs="Arial"/>
          <w:i/>
          <w:color w:val="2E74B5"/>
          <w:lang w:val="lv-LV"/>
        </w:rPr>
        <w:t>poz.111 – 1300 m,</w:t>
      </w:r>
      <w:r w:rsidRPr="00E70EFE">
        <w:rPr>
          <w:rFonts w:ascii="Arial Narrow" w:hAnsi="Arial Narrow" w:cs="Arial"/>
          <w:i/>
          <w:color w:val="2E74B5"/>
          <w:lang w:val="lv-LV"/>
        </w:rPr>
        <w:t xml:space="preserve"> </w:t>
      </w:r>
      <w:r>
        <w:rPr>
          <w:rFonts w:ascii="Arial Narrow" w:hAnsi="Arial Narrow" w:cs="Arial"/>
          <w:i/>
          <w:color w:val="2E74B5"/>
          <w:lang w:val="lv-LV"/>
        </w:rPr>
        <w:t>poz.117 – 660 m,</w:t>
      </w:r>
      <w:r w:rsidRPr="00E70EFE">
        <w:rPr>
          <w:rFonts w:ascii="Arial Narrow" w:hAnsi="Arial Narrow" w:cs="Arial"/>
          <w:i/>
          <w:color w:val="2E74B5"/>
          <w:lang w:val="lv-LV"/>
        </w:rPr>
        <w:t xml:space="preserve"> </w:t>
      </w:r>
      <w:r>
        <w:rPr>
          <w:rFonts w:ascii="Arial Narrow" w:hAnsi="Arial Narrow" w:cs="Arial"/>
          <w:i/>
          <w:color w:val="2E74B5"/>
          <w:lang w:val="lv-LV"/>
        </w:rPr>
        <w:t>poz.118 – 330 m,</w:t>
      </w:r>
      <w:r w:rsidRPr="00E70EFE">
        <w:rPr>
          <w:rFonts w:ascii="Arial Narrow" w:hAnsi="Arial Narrow" w:cs="Arial"/>
          <w:i/>
          <w:color w:val="2E74B5"/>
          <w:lang w:val="lv-LV"/>
        </w:rPr>
        <w:t xml:space="preserve"> </w:t>
      </w:r>
      <w:r>
        <w:rPr>
          <w:rFonts w:ascii="Arial Narrow" w:hAnsi="Arial Narrow" w:cs="Arial"/>
          <w:i/>
          <w:color w:val="2E74B5"/>
          <w:lang w:val="lv-LV"/>
        </w:rPr>
        <w:t>poz.121 – 240 m,</w:t>
      </w:r>
      <w:r w:rsidRPr="00E70EFE">
        <w:rPr>
          <w:rFonts w:ascii="Arial Narrow" w:hAnsi="Arial Narrow" w:cs="Arial"/>
          <w:i/>
          <w:color w:val="2E74B5"/>
          <w:lang w:val="lv-LV"/>
        </w:rPr>
        <w:t xml:space="preserve"> </w:t>
      </w:r>
      <w:r>
        <w:rPr>
          <w:rFonts w:ascii="Arial Narrow" w:hAnsi="Arial Narrow" w:cs="Arial"/>
          <w:i/>
          <w:color w:val="2E74B5"/>
          <w:lang w:val="lv-LV"/>
        </w:rPr>
        <w:t>poz.122 – 125 m,</w:t>
      </w:r>
      <w:r w:rsidRPr="00E70EFE">
        <w:rPr>
          <w:rFonts w:ascii="Arial Narrow" w:hAnsi="Arial Narrow" w:cs="Arial"/>
          <w:i/>
          <w:color w:val="2E74B5"/>
          <w:lang w:val="lv-LV"/>
        </w:rPr>
        <w:t xml:space="preserve"> </w:t>
      </w:r>
      <w:r>
        <w:rPr>
          <w:rFonts w:ascii="Arial Narrow" w:hAnsi="Arial Narrow" w:cs="Arial"/>
          <w:i/>
          <w:color w:val="2E74B5"/>
          <w:lang w:val="lv-LV"/>
        </w:rPr>
        <w:t xml:space="preserve">poz.127 – 8 </w:t>
      </w:r>
      <w:proofErr w:type="spellStart"/>
      <w:r>
        <w:rPr>
          <w:rFonts w:ascii="Arial Narrow" w:hAnsi="Arial Narrow" w:cs="Arial"/>
          <w:i/>
          <w:color w:val="2E74B5"/>
          <w:lang w:val="lv-LV"/>
        </w:rPr>
        <w:t>kompl</w:t>
      </w:r>
      <w:proofErr w:type="spellEnd"/>
      <w:r>
        <w:rPr>
          <w:rFonts w:ascii="Arial Narrow" w:hAnsi="Arial Narrow" w:cs="Arial"/>
          <w:i/>
          <w:color w:val="2E74B5"/>
          <w:lang w:val="lv-LV"/>
        </w:rPr>
        <w:t>.</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Poz.97 mainīts arī gaismekļa tips.</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 xml:space="preserve">Izņemta pozīcija 119 </w:t>
      </w:r>
      <w:r w:rsidRPr="0068060D">
        <w:rPr>
          <w:rFonts w:ascii="Arial Narrow" w:hAnsi="Arial Narrow" w:cs="Arial"/>
          <w:i/>
          <w:color w:val="2E74B5"/>
          <w:lang w:val="lv-LV"/>
        </w:rPr>
        <w:t>Kabelis (N)HXH-FE180/E90-5x10 mm2</w:t>
      </w:r>
      <w:r>
        <w:rPr>
          <w:rFonts w:ascii="Arial Narrow" w:hAnsi="Arial Narrow" w:cs="Arial"/>
          <w:i/>
          <w:color w:val="2E74B5"/>
          <w:lang w:val="lv-LV"/>
        </w:rPr>
        <w:t xml:space="preserve"> – 35 m.</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Papildus jāievērtē pozīcijas:</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Kabelis (N)HXH-FE180/E90-5x7</w:t>
      </w:r>
      <w:r w:rsidRPr="0068060D">
        <w:rPr>
          <w:rFonts w:ascii="Arial Narrow" w:hAnsi="Arial Narrow" w:cs="Arial"/>
          <w:i/>
          <w:color w:val="2E74B5"/>
          <w:lang w:val="lv-LV"/>
        </w:rPr>
        <w:t>0 mm2</w:t>
      </w:r>
      <w:r>
        <w:rPr>
          <w:rFonts w:ascii="Arial Narrow" w:hAnsi="Arial Narrow" w:cs="Arial"/>
          <w:i/>
          <w:color w:val="2E74B5"/>
          <w:lang w:val="lv-LV"/>
        </w:rPr>
        <w:t xml:space="preserve"> – 10 m.</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Kabelis (N)HXH-FE180/E90-5x16</w:t>
      </w:r>
      <w:r w:rsidRPr="0068060D">
        <w:rPr>
          <w:rFonts w:ascii="Arial Narrow" w:hAnsi="Arial Narrow" w:cs="Arial"/>
          <w:i/>
          <w:color w:val="2E74B5"/>
          <w:lang w:val="lv-LV"/>
        </w:rPr>
        <w:t xml:space="preserve"> mm2</w:t>
      </w:r>
      <w:r>
        <w:rPr>
          <w:rFonts w:ascii="Arial Narrow" w:hAnsi="Arial Narrow" w:cs="Arial"/>
          <w:i/>
          <w:color w:val="2E74B5"/>
          <w:lang w:val="lv-LV"/>
        </w:rPr>
        <w:t xml:space="preserve"> – 35 m.</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Kabelis NYY-J-5x16</w:t>
      </w:r>
      <w:r w:rsidRPr="0068060D">
        <w:rPr>
          <w:rFonts w:ascii="Arial Narrow" w:hAnsi="Arial Narrow" w:cs="Arial"/>
          <w:i/>
          <w:color w:val="2E74B5"/>
          <w:lang w:val="lv-LV"/>
        </w:rPr>
        <w:t xml:space="preserve"> mm2</w:t>
      </w:r>
      <w:r>
        <w:rPr>
          <w:rFonts w:ascii="Arial Narrow" w:hAnsi="Arial Narrow" w:cs="Arial"/>
          <w:i/>
          <w:color w:val="2E74B5"/>
          <w:lang w:val="lv-LV"/>
        </w:rPr>
        <w:t xml:space="preserve"> – 125 m.</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Kabelis NYY-J-4x2,5</w:t>
      </w:r>
      <w:r w:rsidRPr="0068060D">
        <w:rPr>
          <w:rFonts w:ascii="Arial Narrow" w:hAnsi="Arial Narrow" w:cs="Arial"/>
          <w:i/>
          <w:color w:val="2E74B5"/>
          <w:lang w:val="lv-LV"/>
        </w:rPr>
        <w:t xml:space="preserve"> mm2</w:t>
      </w:r>
      <w:r>
        <w:rPr>
          <w:rFonts w:ascii="Arial Narrow" w:hAnsi="Arial Narrow" w:cs="Arial"/>
          <w:i/>
          <w:color w:val="2E74B5"/>
          <w:lang w:val="lv-LV"/>
        </w:rPr>
        <w:t xml:space="preserve"> – 60 m.</w:t>
      </w:r>
    </w:p>
    <w:p w:rsidR="00261393" w:rsidRPr="008D141F" w:rsidRDefault="00261393" w:rsidP="00261393">
      <w:pPr>
        <w:ind w:left="774"/>
        <w:jc w:val="both"/>
        <w:rPr>
          <w:rFonts w:ascii="Arial Narrow" w:hAnsi="Arial Narrow" w:cs="Arial"/>
          <w:lang w:val="lv-LV"/>
        </w:rPr>
      </w:pPr>
      <w:r>
        <w:rPr>
          <w:rFonts w:ascii="Arial Narrow" w:hAnsi="Arial Narrow" w:cs="Arial"/>
          <w:i/>
          <w:color w:val="2E74B5"/>
          <w:lang w:val="lv-LV"/>
        </w:rPr>
        <w:t>Lokālās tāmes 2-15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(specifikācijas pozīcijas „palīgmateriāli” un „montāžas izstrādājumi” tāmē atsevišķi nav jāizdala).</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8D141F"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8D141F">
        <w:rPr>
          <w:rFonts w:ascii="Arial Narrow" w:hAnsi="Arial Narrow" w:cs="Arial"/>
          <w:lang w:val="lv-LV"/>
        </w:rPr>
        <w:t>Izsniegtajos darbu apjomos „LLU Pārtikas tehnoloģijas fakultāte ēka Nr.2 ” lokālajā tāme Nr.2-20 „Kondicionēšana” uzrādītie apjomi nesakrīt ar tehniskā projekta specifikācijas lapu 03_LLU_R22_2_TP_V_RevA_10.07.13. Kā rīkoties šajā situācijā? Ja šie apjomi pretendentam ir jāiekļauj savā piedāvājumā tad kur?</w:t>
      </w:r>
    </w:p>
    <w:p w:rsidR="00261393" w:rsidRPr="008D141F" w:rsidRDefault="00261393" w:rsidP="00261393">
      <w:pPr>
        <w:autoSpaceDE w:val="0"/>
        <w:autoSpaceDN w:val="0"/>
        <w:adjustRightInd w:val="0"/>
        <w:ind w:left="774"/>
        <w:jc w:val="both"/>
        <w:rPr>
          <w:rFonts w:ascii="Arial Narrow" w:hAnsi="Arial Narrow" w:cs="Arial"/>
          <w:i/>
          <w:color w:val="2E74B5"/>
          <w:lang w:val="lv-LV"/>
        </w:rPr>
      </w:pPr>
      <w:r w:rsidRPr="008D141F">
        <w:rPr>
          <w:rFonts w:ascii="Arial Narrow" w:hAnsi="Arial Narrow" w:cs="Arial"/>
          <w:i/>
          <w:color w:val="2E74B5"/>
          <w:lang w:val="lv-LV"/>
        </w:rPr>
        <w:t xml:space="preserve">Atbilde. Gaisa dzesēšanas iekārtas blokam (poz.13) un </w:t>
      </w:r>
      <w:proofErr w:type="spellStart"/>
      <w:r w:rsidRPr="008D141F">
        <w:rPr>
          <w:rFonts w:ascii="Arial Narrow" w:hAnsi="Arial Narrow" w:cs="Arial"/>
          <w:i/>
          <w:color w:val="2E74B5"/>
          <w:lang w:val="lv-LV"/>
        </w:rPr>
        <w:t>aukstumapgādes</w:t>
      </w:r>
      <w:proofErr w:type="spellEnd"/>
      <w:r w:rsidRPr="008D141F">
        <w:rPr>
          <w:rFonts w:ascii="Arial Narrow" w:hAnsi="Arial Narrow" w:cs="Arial"/>
          <w:i/>
          <w:color w:val="2E74B5"/>
          <w:lang w:val="lv-LV"/>
        </w:rPr>
        <w:t xml:space="preserve"> iekārtai (poz.14) specifikācijā ir uzrādītas komplektējošās sastāvdaļas 1 gab. Katra. Tāmē šīm pozīcijām apjoms ir dots tikai 1 gab. Katrai iekārtai. Piegādātājam ir jāpārliecinās, ka </w:t>
      </w:r>
      <w:r w:rsidRPr="008D141F">
        <w:rPr>
          <w:rFonts w:ascii="Arial Narrow" w:hAnsi="Arial Narrow" w:cs="Arial"/>
          <w:i/>
          <w:color w:val="2E74B5"/>
          <w:lang w:val="lv-LV"/>
        </w:rPr>
        <w:lastRenderedPageBreak/>
        <w:t>uzskaitītās sastāvdaļas tās ietilpst komplektā, nepieciešamības gadījumā jāparedz atsevišķi.</w:t>
      </w:r>
    </w:p>
    <w:p w:rsidR="00261393" w:rsidRPr="003005DD" w:rsidRDefault="00261393" w:rsidP="00261393">
      <w:pPr>
        <w:ind w:left="774"/>
        <w:jc w:val="both"/>
        <w:rPr>
          <w:rFonts w:ascii="Arial Narrow" w:hAnsi="Arial Narrow" w:cs="Arial"/>
          <w:lang w:val="lv-LV"/>
        </w:rPr>
      </w:pPr>
      <w:r w:rsidRPr="008D141F">
        <w:rPr>
          <w:rFonts w:ascii="Arial Narrow" w:hAnsi="Arial Narrow" w:cs="Arial"/>
          <w:i/>
          <w:color w:val="2E74B5"/>
          <w:lang w:val="lv-LV"/>
        </w:rPr>
        <w:t>Lokālās tāmes 2-20 beigās ir norāde: „Visi montāžas materiāli un palīgmateriāli jāiekļauj vienību izcenojumos”, (specifikācijas pozīcijas „palīgmateriāli” un „montāžas izstrādājumi” tāmē atsevišķi nav jāizdala).</w:t>
      </w:r>
    </w:p>
    <w:p w:rsidR="00261393" w:rsidRPr="00067216" w:rsidRDefault="00261393" w:rsidP="00261393">
      <w:pPr>
        <w:autoSpaceDE w:val="0"/>
        <w:autoSpaceDN w:val="0"/>
        <w:adjustRightInd w:val="0"/>
        <w:ind w:left="774"/>
        <w:jc w:val="both"/>
        <w:rPr>
          <w:rFonts w:ascii="Arial Narrow" w:eastAsia="Arial Unicode MS" w:hAnsi="Arial Narrow" w:cs="Arial Unicode MS"/>
          <w:color w:val="000000"/>
          <w:lang w:val="lv-LV" w:eastAsia="lv-LV"/>
        </w:rPr>
      </w:pPr>
    </w:p>
    <w:p w:rsidR="00261393" w:rsidRDefault="00261393" w:rsidP="00261393">
      <w:pPr>
        <w:pStyle w:val="ListParagraph"/>
        <w:rPr>
          <w:rFonts w:ascii="Arial Narrow" w:eastAsia="Arial Unicode MS" w:hAnsi="Arial Narrow" w:cs="Arial Unicode MS"/>
          <w:color w:val="000000"/>
          <w:lang w:val="lv-LV" w:eastAsia="lv-LV"/>
        </w:rPr>
      </w:pPr>
    </w:p>
    <w:p w:rsidR="00261393" w:rsidRPr="00321A6F" w:rsidRDefault="00261393" w:rsidP="00261393">
      <w:pPr>
        <w:numPr>
          <w:ilvl w:val="0"/>
          <w:numId w:val="12"/>
        </w:numPr>
        <w:autoSpaceDE w:val="0"/>
        <w:autoSpaceDN w:val="0"/>
        <w:adjustRightInd w:val="0"/>
        <w:jc w:val="both"/>
        <w:rPr>
          <w:rFonts w:ascii="Arial Narrow" w:eastAsia="Arial Unicode MS" w:hAnsi="Arial Narrow" w:cs="Arial Unicode MS"/>
          <w:color w:val="000000"/>
          <w:lang w:val="lv-LV" w:eastAsia="lv-LV"/>
        </w:rPr>
      </w:pPr>
      <w:r w:rsidRPr="00321A6F">
        <w:rPr>
          <w:rFonts w:ascii="Arial Narrow" w:hAnsi="Arial Narrow" w:cs="Arial"/>
          <w:lang w:val="lv-LV"/>
        </w:rPr>
        <w:t>Izsniegtajos darbu apjomos „LLU Pārtikas tehnoloģijas fakultāte ēka Nr.2 ” lokālajā tāme Nr.3-2 „Siltumapgāde. Ārējie tīkli” uzrādītie apjomi nesakrīt ar tehniskā projekta specifikācijas lapu 02_LLU_R22_TP_SAT_05.07.13. Kā rīkoties šajā situācijā? Ja šie apjomi pretendentam ir jāiekļauj savā piedāvājumā tad kur?</w:t>
      </w:r>
    </w:p>
    <w:p w:rsidR="00261393" w:rsidRDefault="00261393" w:rsidP="00261393">
      <w:pPr>
        <w:autoSpaceDE w:val="0"/>
        <w:autoSpaceDN w:val="0"/>
        <w:adjustRightInd w:val="0"/>
        <w:ind w:left="774"/>
        <w:jc w:val="both"/>
        <w:rPr>
          <w:rFonts w:ascii="Arial Narrow" w:hAnsi="Arial Narrow" w:cs="Arial"/>
          <w:i/>
          <w:color w:val="2E74B5"/>
          <w:lang w:val="lv-LV"/>
        </w:rPr>
      </w:pPr>
      <w:r w:rsidRPr="00321A6F">
        <w:rPr>
          <w:rFonts w:ascii="Arial Narrow" w:hAnsi="Arial Narrow" w:cs="Arial"/>
          <w:i/>
          <w:color w:val="2E74B5"/>
          <w:lang w:val="lv-LV"/>
        </w:rPr>
        <w:t>Atbilde.</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 xml:space="preserve">Atšķirīgajās pozīcijās pareizais apjoms ir tehniskā projekta specifikācijā: </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Mainīti apjomi poz.7 - 4 gab., poz.15 – 10 m, poz.31 – 4 gab.,</w:t>
      </w:r>
      <w:r w:rsidRPr="00E70EFE">
        <w:rPr>
          <w:rFonts w:ascii="Arial Narrow" w:hAnsi="Arial Narrow" w:cs="Arial"/>
          <w:i/>
          <w:color w:val="2E74B5"/>
          <w:lang w:val="lv-LV"/>
        </w:rPr>
        <w:t xml:space="preserve"> </w:t>
      </w:r>
      <w:r>
        <w:rPr>
          <w:rFonts w:ascii="Arial Narrow" w:hAnsi="Arial Narrow" w:cs="Arial"/>
          <w:i/>
          <w:color w:val="2E74B5"/>
          <w:lang w:val="lv-LV"/>
        </w:rPr>
        <w:t>poz.32 – 115 m,</w:t>
      </w:r>
      <w:r w:rsidRPr="00E70EFE">
        <w:rPr>
          <w:rFonts w:ascii="Arial Narrow" w:hAnsi="Arial Narrow" w:cs="Arial"/>
          <w:i/>
          <w:color w:val="2E74B5"/>
          <w:lang w:val="lv-LV"/>
        </w:rPr>
        <w:t xml:space="preserve"> </w:t>
      </w:r>
      <w:r>
        <w:rPr>
          <w:rFonts w:ascii="Arial Narrow" w:hAnsi="Arial Narrow" w:cs="Arial"/>
          <w:i/>
          <w:color w:val="2E74B5"/>
          <w:lang w:val="lv-LV"/>
        </w:rPr>
        <w:t>poz.38 – 10 gab.,</w:t>
      </w:r>
      <w:r w:rsidRPr="00E70EFE">
        <w:rPr>
          <w:rFonts w:ascii="Arial Narrow" w:hAnsi="Arial Narrow" w:cs="Arial"/>
          <w:i/>
          <w:color w:val="2E74B5"/>
          <w:lang w:val="lv-LV"/>
        </w:rPr>
        <w:t xml:space="preserve"> </w:t>
      </w:r>
      <w:r>
        <w:rPr>
          <w:rFonts w:ascii="Arial Narrow" w:hAnsi="Arial Narrow" w:cs="Arial"/>
          <w:i/>
          <w:color w:val="2E74B5"/>
          <w:lang w:val="lv-LV"/>
        </w:rPr>
        <w:t>poz.39 – 115 m.</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Poz.8 precizēts trases apzīmējums 2x</w:t>
      </w:r>
      <w:r w:rsidRPr="00D16BE8">
        <w:rPr>
          <w:rFonts w:ascii="Arial Narrow" w:hAnsi="Arial Narrow" w:cs="Arial"/>
          <w:i/>
          <w:color w:val="2E74B5"/>
          <w:lang w:val="lv-LV"/>
        </w:rPr>
        <w:t>Ø76/140</w:t>
      </w:r>
      <w:r>
        <w:rPr>
          <w:rFonts w:ascii="Arial Narrow" w:hAnsi="Arial Narrow" w:cs="Arial"/>
          <w:i/>
          <w:color w:val="2E74B5"/>
          <w:lang w:val="lv-LV"/>
        </w:rPr>
        <w:t>.</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Poz.32 precizēts trases apzīmējums 2xØ139/25</w:t>
      </w:r>
      <w:r w:rsidRPr="00D16BE8">
        <w:rPr>
          <w:rFonts w:ascii="Arial Narrow" w:hAnsi="Arial Narrow" w:cs="Arial"/>
          <w:i/>
          <w:color w:val="2E74B5"/>
          <w:lang w:val="lv-LV"/>
        </w:rPr>
        <w:t>0</w:t>
      </w:r>
      <w:r>
        <w:rPr>
          <w:rFonts w:ascii="Arial Narrow" w:hAnsi="Arial Narrow" w:cs="Arial"/>
          <w:i/>
          <w:color w:val="2E74B5"/>
          <w:lang w:val="lv-LV"/>
        </w:rPr>
        <w:t>.</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Papildus jāievērtē pozīcija: Spilveni Ø225mm – 4 gab. pie ēkas nr.1 pieslēguma.</w:t>
      </w:r>
    </w:p>
    <w:p w:rsidR="00261393" w:rsidRDefault="00261393" w:rsidP="00261393">
      <w:pPr>
        <w:autoSpaceDE w:val="0"/>
        <w:autoSpaceDN w:val="0"/>
        <w:adjustRightInd w:val="0"/>
        <w:ind w:left="774"/>
        <w:jc w:val="both"/>
        <w:rPr>
          <w:rFonts w:ascii="Arial Narrow" w:hAnsi="Arial Narrow" w:cs="Arial"/>
          <w:i/>
          <w:color w:val="2E74B5"/>
          <w:lang w:val="lv-LV"/>
        </w:rPr>
      </w:pPr>
      <w:r>
        <w:rPr>
          <w:rFonts w:ascii="Arial Narrow" w:hAnsi="Arial Narrow" w:cs="Arial"/>
          <w:i/>
          <w:color w:val="2E74B5"/>
          <w:lang w:val="lv-LV"/>
        </w:rPr>
        <w:t>Pozīcijās 7, 8, 31 un 32 („elastīgo ievadu izbūve” un „</w:t>
      </w:r>
      <w:proofErr w:type="spellStart"/>
      <w:r>
        <w:rPr>
          <w:rFonts w:ascii="Arial Narrow" w:hAnsi="Arial Narrow" w:cs="Arial"/>
          <w:i/>
          <w:color w:val="2E74B5"/>
          <w:lang w:val="lv-LV"/>
        </w:rPr>
        <w:t>divcauruļu</w:t>
      </w:r>
      <w:proofErr w:type="spellEnd"/>
      <w:r>
        <w:rPr>
          <w:rFonts w:ascii="Arial Narrow" w:hAnsi="Arial Narrow" w:cs="Arial"/>
          <w:i/>
          <w:color w:val="2E74B5"/>
          <w:lang w:val="lv-LV"/>
        </w:rPr>
        <w:t xml:space="preserve"> siltumtīklu montāža”) ir ietverti gan attiecīgie materiāli gan to montāža (projekta specifikācijā uzrādīti dalīti).</w:t>
      </w:r>
    </w:p>
    <w:p w:rsidR="00261393" w:rsidRPr="00321A6F" w:rsidRDefault="00261393" w:rsidP="00261393">
      <w:pPr>
        <w:ind w:left="774"/>
        <w:jc w:val="both"/>
        <w:rPr>
          <w:rFonts w:ascii="Arial Narrow" w:hAnsi="Arial Narrow" w:cs="Arial"/>
          <w:lang w:val="lv-LV"/>
        </w:rPr>
      </w:pPr>
      <w:r>
        <w:rPr>
          <w:rFonts w:ascii="Arial Narrow" w:hAnsi="Arial Narrow" w:cs="Arial"/>
          <w:i/>
          <w:color w:val="2E74B5"/>
          <w:lang w:val="lv-LV"/>
        </w:rPr>
        <w:t>Lokālās tāmes 3-2 beigās ir norāde: „</w:t>
      </w:r>
      <w:r w:rsidRPr="00524ABB">
        <w:rPr>
          <w:rFonts w:ascii="Arial Narrow" w:hAnsi="Arial Narrow" w:cs="Arial"/>
          <w:i/>
          <w:color w:val="2E74B5"/>
          <w:lang w:val="lv-LV"/>
        </w:rPr>
        <w:t>Visi montāžas materiāli un palīgmateriāli jāiekļauj vienību izcenojumos</w:t>
      </w:r>
      <w:r>
        <w:rPr>
          <w:rFonts w:ascii="Arial Narrow" w:hAnsi="Arial Narrow" w:cs="Arial"/>
          <w:i/>
          <w:color w:val="2E74B5"/>
          <w:lang w:val="lv-LV"/>
        </w:rPr>
        <w:t>” (tāmē atsevišķi nav jāizdala).</w:t>
      </w:r>
    </w:p>
    <w:p w:rsidR="00261393" w:rsidRDefault="00261393" w:rsidP="00261393">
      <w:pPr>
        <w:pStyle w:val="ListParagraph"/>
        <w:rPr>
          <w:rFonts w:ascii="Arial Narrow" w:eastAsia="Arial Unicode MS" w:hAnsi="Arial Narrow" w:cs="Arial Unicode MS"/>
          <w:color w:val="000000"/>
          <w:lang w:val="lv-LV" w:eastAsia="lv-LV"/>
        </w:rPr>
      </w:pPr>
    </w:p>
    <w:p w:rsidR="00261393" w:rsidRPr="00321A6F" w:rsidRDefault="00261393" w:rsidP="00261393">
      <w:pPr>
        <w:numPr>
          <w:ilvl w:val="0"/>
          <w:numId w:val="12"/>
        </w:numPr>
        <w:jc w:val="both"/>
        <w:rPr>
          <w:rFonts w:ascii="Arial Narrow" w:hAnsi="Arial Narrow" w:cs="Arial"/>
          <w:lang w:val="lv-LV"/>
        </w:rPr>
      </w:pPr>
      <w:r w:rsidRPr="00321A6F">
        <w:rPr>
          <w:rFonts w:ascii="Arial Narrow" w:hAnsi="Arial Narrow" w:cs="Arial"/>
          <w:lang w:val="lv-LV"/>
        </w:rPr>
        <w:t>Saņemtajos darbu apjomos lokālajā tāmē Nr. 3-4 „Vājstrāvu sistēmas. Ārējie tīkli” veicamie apjomi nesakrīt ar izsniegtā tehniskā projekta 23. Sējuma „</w:t>
      </w:r>
      <w:proofErr w:type="spellStart"/>
      <w:r w:rsidRPr="00321A6F">
        <w:rPr>
          <w:rFonts w:ascii="Arial Narrow" w:hAnsi="Arial Narrow" w:cs="Arial"/>
          <w:lang w:val="lv-LV"/>
        </w:rPr>
        <w:t>Inženierrisinājumu</w:t>
      </w:r>
      <w:proofErr w:type="spellEnd"/>
      <w:r w:rsidRPr="00321A6F">
        <w:rPr>
          <w:rFonts w:ascii="Arial Narrow" w:hAnsi="Arial Narrow" w:cs="Arial"/>
          <w:lang w:val="lv-LV"/>
        </w:rPr>
        <w:t xml:space="preserve"> daļa. Vājstrāvu sistēmas. Ārējie tīkli” VST uzrādītajiem apjomiem. Darbu apjomos ir uzrādīti tikai materiālu apjomi, bet nav iekļauti projektā uzrādītie darbu apjomi. Kā rīkoties šajā situācijā? </w:t>
      </w:r>
    </w:p>
    <w:p w:rsidR="00261393" w:rsidRPr="00321A6F" w:rsidRDefault="00261393" w:rsidP="00261393">
      <w:pPr>
        <w:ind w:left="774"/>
        <w:jc w:val="both"/>
        <w:rPr>
          <w:rFonts w:ascii="Arial Narrow" w:hAnsi="Arial Narrow" w:cs="Arial"/>
          <w:i/>
          <w:color w:val="2E74B5"/>
          <w:lang w:val="lv-LV"/>
        </w:rPr>
      </w:pPr>
      <w:r w:rsidRPr="00321A6F">
        <w:rPr>
          <w:rFonts w:ascii="Arial Narrow" w:hAnsi="Arial Narrow" w:cs="Arial"/>
          <w:i/>
          <w:color w:val="2E74B5"/>
          <w:lang w:val="lv-LV"/>
        </w:rPr>
        <w:t>Atbilde. Materiālu apjomi tāmē un projekta specifikācijā sakrīt.</w:t>
      </w:r>
    </w:p>
    <w:p w:rsidR="00261393" w:rsidRDefault="00261393" w:rsidP="00261393">
      <w:pPr>
        <w:ind w:left="774"/>
        <w:jc w:val="both"/>
        <w:rPr>
          <w:rFonts w:ascii="Arial Narrow" w:hAnsi="Arial Narrow" w:cs="Arial"/>
          <w:lang w:val="lv-LV"/>
        </w:rPr>
      </w:pPr>
      <w:r w:rsidRPr="00321A6F">
        <w:rPr>
          <w:rFonts w:ascii="Arial Narrow" w:hAnsi="Arial Narrow" w:cs="Arial"/>
          <w:i/>
          <w:color w:val="2E74B5"/>
          <w:lang w:val="lv-LV"/>
        </w:rPr>
        <w:t>Papildus jāparedz</w:t>
      </w:r>
      <w:r>
        <w:rPr>
          <w:rFonts w:ascii="Arial Narrow" w:hAnsi="Arial Narrow" w:cs="Arial"/>
          <w:i/>
          <w:color w:val="2E74B5"/>
          <w:lang w:val="lv-LV"/>
        </w:rPr>
        <w:t xml:space="preserve"> tāmē </w:t>
      </w:r>
      <w:r w:rsidRPr="00321A6F">
        <w:rPr>
          <w:rFonts w:ascii="Arial Narrow" w:hAnsi="Arial Narrow" w:cs="Arial"/>
          <w:i/>
          <w:color w:val="2E74B5"/>
          <w:lang w:val="lv-LV"/>
        </w:rPr>
        <w:t xml:space="preserve"> iekļaut </w:t>
      </w:r>
      <w:r>
        <w:rPr>
          <w:rFonts w:ascii="Arial Narrow" w:hAnsi="Arial Narrow" w:cs="Arial"/>
          <w:i/>
          <w:color w:val="2E74B5"/>
          <w:lang w:val="lv-LV"/>
        </w:rPr>
        <w:t xml:space="preserve">arī </w:t>
      </w:r>
      <w:r w:rsidRPr="00321A6F">
        <w:rPr>
          <w:rFonts w:ascii="Arial Narrow" w:hAnsi="Arial Narrow" w:cs="Arial"/>
          <w:i/>
          <w:color w:val="2E74B5"/>
          <w:lang w:val="lv-LV"/>
        </w:rPr>
        <w:t>projekta specifikācijā uzrādītos darba apjomus.</w:t>
      </w:r>
    </w:p>
    <w:p w:rsidR="00261393" w:rsidRDefault="00261393" w:rsidP="00261393">
      <w:pPr>
        <w:jc w:val="both"/>
        <w:rPr>
          <w:rFonts w:ascii="Arial Narrow" w:hAnsi="Arial Narrow" w:cs="Arial"/>
          <w:lang w:val="lv-LV"/>
        </w:rPr>
      </w:pPr>
    </w:p>
    <w:p w:rsidR="00261393" w:rsidRDefault="00261393" w:rsidP="00261393">
      <w:pPr>
        <w:numPr>
          <w:ilvl w:val="0"/>
          <w:numId w:val="12"/>
        </w:numPr>
        <w:jc w:val="both"/>
        <w:rPr>
          <w:rFonts w:ascii="Arial Narrow" w:hAnsi="Arial Narrow"/>
          <w:lang w:val="lv-LV" w:eastAsia="lv-LV"/>
        </w:rPr>
      </w:pPr>
      <w:r>
        <w:rPr>
          <w:rFonts w:ascii="Arial Narrow" w:hAnsi="Arial Narrow"/>
          <w:lang w:val="lv-LV" w:eastAsia="lv-LV"/>
        </w:rPr>
        <w:t xml:space="preserve">Kur Pasūtītāja mājas lapā var redzēt atbildes uz jautājumiem un informāciju par izmaiņām konkursa procedūrā? </w:t>
      </w:r>
    </w:p>
    <w:p w:rsidR="00261393" w:rsidRDefault="00261393" w:rsidP="00261393">
      <w:pPr>
        <w:jc w:val="both"/>
        <w:rPr>
          <w:rFonts w:ascii="Arial Narrow" w:hAnsi="Arial Narrow"/>
          <w:lang w:val="lv-LV" w:eastAsia="lv-LV"/>
        </w:rPr>
      </w:pPr>
      <w:r>
        <w:rPr>
          <w:rFonts w:ascii="Arial Narrow" w:hAnsi="Arial Narrow" w:cs="Arial"/>
          <w:i/>
          <w:color w:val="2E74B5"/>
          <w:lang w:val="lv-LV"/>
        </w:rPr>
        <w:t xml:space="preserve">            </w:t>
      </w:r>
      <w:r w:rsidRPr="00321A6F">
        <w:rPr>
          <w:rFonts w:ascii="Arial Narrow" w:hAnsi="Arial Narrow" w:cs="Arial"/>
          <w:i/>
          <w:color w:val="2E74B5"/>
          <w:lang w:val="lv-LV"/>
        </w:rPr>
        <w:t xml:space="preserve">Atbilde. </w:t>
      </w:r>
      <w:r>
        <w:rPr>
          <w:rFonts w:ascii="Arial Narrow" w:hAnsi="Arial Narrow" w:cs="Arial"/>
          <w:i/>
          <w:color w:val="2E74B5"/>
          <w:lang w:val="lv-LV"/>
        </w:rPr>
        <w:t>Turpat, kur nolikums un rasējumi.</w:t>
      </w:r>
    </w:p>
    <w:p w:rsidR="00A95796" w:rsidRDefault="0039274E">
      <w:pPr>
        <w:rPr>
          <w:lang w:val="lv-LV"/>
        </w:rPr>
      </w:pPr>
      <w:r>
        <w:rPr>
          <w:lang w:val="lv-LV"/>
        </w:rPr>
        <w:t xml:space="preserve"> </w:t>
      </w:r>
    </w:p>
    <w:p w:rsidR="0039274E" w:rsidRPr="0039274E" w:rsidRDefault="0039274E" w:rsidP="0039274E">
      <w:pPr>
        <w:pStyle w:val="ListParagraph"/>
        <w:numPr>
          <w:ilvl w:val="0"/>
          <w:numId w:val="12"/>
        </w:numPr>
        <w:jc w:val="both"/>
        <w:rPr>
          <w:rFonts w:ascii="Arial Narrow" w:hAnsi="Arial Narrow" w:cs="Arial"/>
          <w:lang w:val="lv-LV"/>
        </w:rPr>
      </w:pPr>
      <w:r w:rsidRPr="0039274E">
        <w:rPr>
          <w:rFonts w:ascii="Arial Narrow" w:hAnsi="Arial Narrow" w:cs="Arial"/>
          <w:lang w:val="lv-LV"/>
        </w:rPr>
        <w:t>Izsniegtajā tehniskā projekta lapā R22_1_TP_ARD_260_001 „Kāpnes K – 1” ir uzrādīti kāpņu margu apjomi un kāpņu pakāpienu apdares apjomi, bet izsniegtajos darbu apjomos „LLU Pārtikas tehnoloģijas fakultāte ēka Nr.1” lokālajā tāmē Nr.1-3 „Nesošās dzelzsbetona, metāla, koka konstrukcijas” poz.21 – 23 „Kāpnes KPN1” šie apjomi nav uzrādīti.</w:t>
      </w:r>
      <w:r w:rsidRPr="0039274E">
        <w:rPr>
          <w:rFonts w:ascii="Arial Narrow" w:hAnsi="Arial Narrow" w:cs="Calibri"/>
          <w:lang w:val="lv-LV" w:eastAsia="lv-LV"/>
        </w:rPr>
        <w:t xml:space="preserve"> </w:t>
      </w:r>
      <w:r w:rsidRPr="0039274E">
        <w:rPr>
          <w:rFonts w:ascii="Arial Narrow" w:hAnsi="Arial Narrow" w:cs="Arial"/>
          <w:lang w:val="lv-LV"/>
        </w:rPr>
        <w:t>Kā rīkoties šajā situācijā? Ja šie apjomi pretendentam ir jāiekļauj savā piedāvājumā, tad kur?</w:t>
      </w:r>
    </w:p>
    <w:p w:rsidR="0039274E" w:rsidRDefault="0039274E" w:rsidP="0039274E">
      <w:pPr>
        <w:ind w:left="774"/>
        <w:jc w:val="both"/>
        <w:rPr>
          <w:rFonts w:ascii="Arial Narrow" w:hAnsi="Arial Narrow" w:cs="Arial"/>
          <w:lang w:val="lv-LV"/>
        </w:rPr>
      </w:pPr>
      <w:r>
        <w:rPr>
          <w:rFonts w:ascii="Arial Narrow" w:hAnsi="Arial Narrow" w:cs="Arial"/>
          <w:i/>
          <w:color w:val="2E74B5"/>
          <w:lang w:val="lv-LV"/>
        </w:rPr>
        <w:t xml:space="preserve">Atbilde. Tāmes 1-3 sadaļu KPN-1 jāpapildina ar pozīciju „Kāpņu margas un pakāpienu koka uzlikas” – 1 </w:t>
      </w:r>
      <w:proofErr w:type="spellStart"/>
      <w:r>
        <w:rPr>
          <w:rFonts w:ascii="Arial Narrow" w:hAnsi="Arial Narrow" w:cs="Arial"/>
          <w:i/>
          <w:color w:val="2E74B5"/>
          <w:lang w:val="lv-LV"/>
        </w:rPr>
        <w:t>kompl</w:t>
      </w:r>
      <w:proofErr w:type="spellEnd"/>
      <w:r>
        <w:rPr>
          <w:rFonts w:ascii="Arial Narrow" w:hAnsi="Arial Narrow" w:cs="Arial"/>
          <w:i/>
          <w:color w:val="2E74B5"/>
          <w:lang w:val="lv-LV"/>
        </w:rPr>
        <w:t>., atbilstoši materiālu specifikācijai kāpnēm K-1 lapā R22_1_TP_ARD_260-001.</w:t>
      </w:r>
    </w:p>
    <w:p w:rsidR="0039274E" w:rsidRPr="00431823" w:rsidRDefault="0039274E" w:rsidP="0039274E">
      <w:pPr>
        <w:rPr>
          <w:lang w:val="lv-LV"/>
        </w:rPr>
      </w:pPr>
    </w:p>
    <w:p w:rsidR="0039274E" w:rsidRPr="00F91143" w:rsidRDefault="0039274E" w:rsidP="0039274E">
      <w:pPr>
        <w:pStyle w:val="ListParagraph"/>
        <w:numPr>
          <w:ilvl w:val="0"/>
          <w:numId w:val="12"/>
        </w:numPr>
        <w:spacing w:after="200" w:line="276" w:lineRule="auto"/>
        <w:contextualSpacing/>
      </w:pPr>
      <w:r w:rsidRPr="00F91143">
        <w:t xml:space="preserve">2.ēkai </w:t>
      </w:r>
      <w:proofErr w:type="spellStart"/>
      <w:r w:rsidRPr="00F91143">
        <w:t>Darbu</w:t>
      </w:r>
      <w:proofErr w:type="spellEnd"/>
      <w:r w:rsidRPr="00F91143">
        <w:t xml:space="preserve"> </w:t>
      </w:r>
      <w:proofErr w:type="spellStart"/>
      <w:r w:rsidRPr="00F91143">
        <w:t>apjomu</w:t>
      </w:r>
      <w:proofErr w:type="spellEnd"/>
      <w:r w:rsidRPr="00F91143">
        <w:t xml:space="preserve"> </w:t>
      </w:r>
      <w:proofErr w:type="spellStart"/>
      <w:r w:rsidRPr="00F91143">
        <w:t>sarakstā</w:t>
      </w:r>
      <w:proofErr w:type="spellEnd"/>
      <w:r w:rsidRPr="00F91143">
        <w:t xml:space="preserve"> Nr.2-11 </w:t>
      </w:r>
      <w:proofErr w:type="spellStart"/>
      <w:r w:rsidRPr="0039274E">
        <w:rPr>
          <w:u w:val="single"/>
        </w:rPr>
        <w:t>Ūdensapgāde</w:t>
      </w:r>
      <w:proofErr w:type="spellEnd"/>
      <w:r w:rsidRPr="0039274E">
        <w:rPr>
          <w:u w:val="single"/>
        </w:rPr>
        <w:t xml:space="preserve"> un </w:t>
      </w:r>
      <w:proofErr w:type="spellStart"/>
      <w:r w:rsidRPr="0039274E">
        <w:rPr>
          <w:u w:val="single"/>
        </w:rPr>
        <w:t>kanalizācija</w:t>
      </w:r>
      <w:proofErr w:type="spellEnd"/>
      <w:r w:rsidRPr="00F91143">
        <w:t xml:space="preserve"> </w:t>
      </w:r>
      <w:proofErr w:type="spellStart"/>
      <w:r w:rsidRPr="00F91143">
        <w:t>dotie</w:t>
      </w:r>
      <w:proofErr w:type="spellEnd"/>
      <w:r w:rsidRPr="00F91143">
        <w:t xml:space="preserve"> </w:t>
      </w:r>
      <w:proofErr w:type="spellStart"/>
      <w:r w:rsidRPr="00F91143">
        <w:t>daudzumi</w:t>
      </w:r>
      <w:proofErr w:type="spellEnd"/>
      <w:r w:rsidRPr="00F91143">
        <w:t xml:space="preserve"> </w:t>
      </w:r>
      <w:proofErr w:type="spellStart"/>
      <w:r w:rsidRPr="00F91143">
        <w:t>nesakrīt</w:t>
      </w:r>
      <w:proofErr w:type="spellEnd"/>
      <w:r w:rsidRPr="00F91143">
        <w:t xml:space="preserve"> </w:t>
      </w:r>
      <w:proofErr w:type="spellStart"/>
      <w:r w:rsidRPr="00F91143">
        <w:t>ar</w:t>
      </w:r>
      <w:proofErr w:type="spellEnd"/>
      <w:r w:rsidRPr="00F91143">
        <w:t xml:space="preserve"> </w:t>
      </w:r>
      <w:proofErr w:type="spellStart"/>
      <w:r w:rsidRPr="00F91143">
        <w:t>projekta</w:t>
      </w:r>
      <w:proofErr w:type="spellEnd"/>
      <w:r w:rsidRPr="00F91143">
        <w:t xml:space="preserve"> </w:t>
      </w:r>
      <w:proofErr w:type="spellStart"/>
      <w:r w:rsidRPr="00F91143">
        <w:t>specifikāciju</w:t>
      </w:r>
      <w:proofErr w:type="spellEnd"/>
      <w:r w:rsidRPr="00F91143">
        <w:t xml:space="preserve"> </w:t>
      </w:r>
      <w:r w:rsidRPr="0039274E">
        <w:rPr>
          <w:i/>
        </w:rPr>
        <w:t>R22_2_specifikacija_B_rev</w:t>
      </w:r>
      <w:r w:rsidRPr="00F91143">
        <w:t xml:space="preserve"> </w:t>
      </w:r>
      <w:proofErr w:type="spellStart"/>
      <w:r w:rsidRPr="00F91143">
        <w:t>dotajiem</w:t>
      </w:r>
      <w:proofErr w:type="spellEnd"/>
      <w:r w:rsidRPr="00F91143">
        <w:t xml:space="preserve"> </w:t>
      </w:r>
      <w:proofErr w:type="spellStart"/>
      <w:r w:rsidRPr="00F91143">
        <w:t>apjomiem</w:t>
      </w:r>
      <w:proofErr w:type="spellEnd"/>
      <w:r w:rsidRPr="00F91143">
        <w:t>:</w:t>
      </w:r>
      <w:r w:rsidR="00F43788" w:rsidRPr="00F91143">
        <w:fldChar w:fldCharType="begin"/>
      </w:r>
      <w:r w:rsidRPr="00F91143">
        <w:instrText xml:space="preserve"> LINK Excel.Sheet.8 "\\\\storage01.rbs.local\\homes\\petersone\\2013\\LLU Partikas fak\\pieprasijumi\\Apjomi_jaunbuve.xls" "2-11!R101C12:R108C16" \a \f 4 \h  \* MERGEFORMAT </w:instrText>
      </w:r>
      <w:r w:rsidR="00F43788" w:rsidRPr="00F91143">
        <w:fldChar w:fldCharType="separate"/>
      </w:r>
    </w:p>
    <w:tbl>
      <w:tblPr>
        <w:tblW w:w="8432" w:type="dxa"/>
        <w:jc w:val="center"/>
        <w:tblLook w:val="04A0"/>
      </w:tblPr>
      <w:tblGrid>
        <w:gridCol w:w="960"/>
        <w:gridCol w:w="4029"/>
        <w:gridCol w:w="960"/>
        <w:gridCol w:w="960"/>
        <w:gridCol w:w="1523"/>
      </w:tblGrid>
      <w:tr w:rsidR="0039274E" w:rsidRPr="00F91143" w:rsidTr="005E3467">
        <w:trPr>
          <w:trHeight w:val="64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rPr>
                <w:lang w:eastAsia="lv-LV"/>
              </w:rPr>
            </w:pPr>
            <w:r w:rsidRPr="00F91143">
              <w:rPr>
                <w:lang w:eastAsia="lv-LV"/>
              </w:rPr>
              <w:lastRenderedPageBreak/>
              <w:t> </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rsidR="0039274E" w:rsidRPr="00F91143" w:rsidRDefault="0039274E" w:rsidP="005E3467">
            <w:pPr>
              <w:jc w:val="center"/>
              <w:rPr>
                <w:b/>
                <w:bCs/>
                <w:lang w:eastAsia="lv-LV"/>
              </w:rPr>
            </w:pPr>
            <w:r w:rsidRPr="00F91143">
              <w:rPr>
                <w:b/>
                <w:bCs/>
                <w:lang w:eastAsia="lv-LV"/>
              </w:rPr>
              <w:t xml:space="preserve">K1 </w:t>
            </w:r>
            <w:proofErr w:type="spellStart"/>
            <w:r w:rsidRPr="00F91143">
              <w:rPr>
                <w:b/>
                <w:bCs/>
                <w:lang w:eastAsia="lv-LV"/>
              </w:rPr>
              <w:t>sistēma</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9274E" w:rsidRPr="00F91143" w:rsidRDefault="0039274E" w:rsidP="005E3467">
            <w:pPr>
              <w:rPr>
                <w:lang w:eastAsia="lv-LV"/>
              </w:rPr>
            </w:pPr>
            <w:r w:rsidRPr="00F91143">
              <w:rPr>
                <w:lang w:eastAsia="lv-LV"/>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9274E" w:rsidRPr="00F91143" w:rsidRDefault="0039274E" w:rsidP="005E3467">
            <w:pPr>
              <w:jc w:val="center"/>
              <w:rPr>
                <w:lang w:eastAsia="lv-LV"/>
              </w:rPr>
            </w:pPr>
            <w:proofErr w:type="spellStart"/>
            <w:r w:rsidRPr="00F91143">
              <w:rPr>
                <w:lang w:eastAsia="lv-LV"/>
              </w:rPr>
              <w:t>dotie</w:t>
            </w:r>
            <w:proofErr w:type="spellEnd"/>
            <w:r w:rsidRPr="00F91143">
              <w:rPr>
                <w:lang w:eastAsia="lv-LV"/>
              </w:rPr>
              <w:t xml:space="preserve"> </w:t>
            </w:r>
            <w:proofErr w:type="spellStart"/>
            <w:r w:rsidRPr="00F91143">
              <w:rPr>
                <w:lang w:eastAsia="lv-LV"/>
              </w:rPr>
              <w:t>apjomi</w:t>
            </w:r>
            <w:proofErr w:type="spellEnd"/>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39274E" w:rsidRPr="00F91143" w:rsidRDefault="0039274E" w:rsidP="005E3467">
            <w:pPr>
              <w:jc w:val="center"/>
              <w:rPr>
                <w:color w:val="FF0000"/>
                <w:lang w:eastAsia="lv-LV"/>
              </w:rPr>
            </w:pPr>
            <w:proofErr w:type="spellStart"/>
            <w:r w:rsidRPr="00F91143">
              <w:rPr>
                <w:color w:val="FF0000"/>
                <w:lang w:eastAsia="lv-LV"/>
              </w:rPr>
              <w:t>projekta</w:t>
            </w:r>
            <w:proofErr w:type="spellEnd"/>
            <w:r w:rsidRPr="00F91143">
              <w:rPr>
                <w:color w:val="FF0000"/>
                <w:lang w:eastAsia="lv-LV"/>
              </w:rPr>
              <w:t xml:space="preserve"> </w:t>
            </w:r>
            <w:proofErr w:type="spellStart"/>
            <w:r w:rsidRPr="00F91143">
              <w:rPr>
                <w:color w:val="FF0000"/>
                <w:lang w:eastAsia="lv-LV"/>
              </w:rPr>
              <w:t>specifikācijās</w:t>
            </w:r>
            <w:proofErr w:type="spellEnd"/>
          </w:p>
        </w:tc>
      </w:tr>
      <w:tr w:rsidR="0039274E" w:rsidRPr="00F91143" w:rsidTr="005E346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r w:rsidRPr="00F91143">
              <w:rPr>
                <w:lang w:eastAsia="lv-LV"/>
              </w:rPr>
              <w:t>86</w:t>
            </w:r>
          </w:p>
        </w:tc>
        <w:tc>
          <w:tcPr>
            <w:tcW w:w="4138" w:type="dxa"/>
            <w:tcBorders>
              <w:top w:val="nil"/>
              <w:left w:val="nil"/>
              <w:bottom w:val="single" w:sz="4" w:space="0" w:color="auto"/>
              <w:right w:val="single" w:sz="4" w:space="0" w:color="auto"/>
            </w:tcBorders>
            <w:shd w:val="clear" w:color="auto" w:fill="auto"/>
            <w:vAlign w:val="center"/>
            <w:hideMark/>
          </w:tcPr>
          <w:p w:rsidR="0039274E" w:rsidRPr="00F91143" w:rsidRDefault="0039274E" w:rsidP="005E3467">
            <w:pPr>
              <w:rPr>
                <w:lang w:eastAsia="lv-LV"/>
              </w:rPr>
            </w:pPr>
            <w:r w:rsidRPr="00F91143">
              <w:rPr>
                <w:lang w:eastAsia="lv-LV"/>
              </w:rPr>
              <w:t xml:space="preserve">PP </w:t>
            </w:r>
            <w:proofErr w:type="spellStart"/>
            <w:r w:rsidRPr="00F91143">
              <w:rPr>
                <w:lang w:eastAsia="lv-LV"/>
              </w:rPr>
              <w:t>kanalizācijas</w:t>
            </w:r>
            <w:proofErr w:type="spellEnd"/>
            <w:r w:rsidRPr="00F91143">
              <w:rPr>
                <w:lang w:eastAsia="lv-LV"/>
              </w:rPr>
              <w:t xml:space="preserve"> </w:t>
            </w:r>
            <w:proofErr w:type="spellStart"/>
            <w:r w:rsidRPr="00F91143">
              <w:rPr>
                <w:lang w:eastAsia="lv-LV"/>
              </w:rPr>
              <w:t>caurule</w:t>
            </w:r>
            <w:proofErr w:type="spellEnd"/>
            <w:r w:rsidRPr="00F91143">
              <w:rPr>
                <w:lang w:eastAsia="lv-LV"/>
              </w:rPr>
              <w:t xml:space="preserve"> </w:t>
            </w:r>
            <w:proofErr w:type="spellStart"/>
            <w:r w:rsidRPr="00F91143">
              <w:rPr>
                <w:lang w:eastAsia="lv-LV"/>
              </w:rPr>
              <w:t>ar</w:t>
            </w:r>
            <w:proofErr w:type="spellEnd"/>
            <w:r w:rsidRPr="00F91143">
              <w:rPr>
                <w:lang w:eastAsia="lv-LV"/>
              </w:rPr>
              <w:t xml:space="preserve"> </w:t>
            </w:r>
            <w:proofErr w:type="spellStart"/>
            <w:r w:rsidRPr="00F91143">
              <w:rPr>
                <w:lang w:eastAsia="lv-LV"/>
              </w:rPr>
              <w:t>uzmavu</w:t>
            </w:r>
            <w:proofErr w:type="spellEnd"/>
            <w:r w:rsidRPr="00F91143">
              <w:rPr>
                <w:lang w:eastAsia="lv-LV"/>
              </w:rPr>
              <w:t xml:space="preserve">  DN75</w:t>
            </w:r>
          </w:p>
        </w:tc>
        <w:tc>
          <w:tcPr>
            <w:tcW w:w="960" w:type="dxa"/>
            <w:tcBorders>
              <w:top w:val="nil"/>
              <w:left w:val="nil"/>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r w:rsidRPr="00F91143">
              <w:rPr>
                <w:lang w:eastAsia="lv-LV"/>
              </w:rPr>
              <w:t>m</w:t>
            </w:r>
          </w:p>
        </w:tc>
        <w:tc>
          <w:tcPr>
            <w:tcW w:w="960" w:type="dxa"/>
            <w:tcBorders>
              <w:top w:val="nil"/>
              <w:left w:val="nil"/>
              <w:bottom w:val="single" w:sz="4" w:space="0" w:color="auto"/>
              <w:right w:val="nil"/>
            </w:tcBorders>
            <w:shd w:val="clear" w:color="auto" w:fill="auto"/>
            <w:noWrap/>
            <w:vAlign w:val="center"/>
            <w:hideMark/>
          </w:tcPr>
          <w:p w:rsidR="0039274E" w:rsidRPr="00F91143" w:rsidRDefault="0039274E" w:rsidP="005E3467">
            <w:pPr>
              <w:jc w:val="center"/>
              <w:rPr>
                <w:lang w:eastAsia="lv-LV"/>
              </w:rPr>
            </w:pPr>
            <w:r w:rsidRPr="00F91143">
              <w:rPr>
                <w:lang w:eastAsia="lv-LV"/>
              </w:rPr>
              <w:t>147,00</w:t>
            </w:r>
          </w:p>
        </w:tc>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color w:val="FF0000"/>
                <w:lang w:eastAsia="lv-LV"/>
              </w:rPr>
            </w:pPr>
            <w:r w:rsidRPr="00F91143">
              <w:rPr>
                <w:color w:val="FF0000"/>
                <w:lang w:eastAsia="lv-LV"/>
              </w:rPr>
              <w:t>157</w:t>
            </w:r>
          </w:p>
        </w:tc>
      </w:tr>
      <w:tr w:rsidR="0039274E" w:rsidRPr="00F91143" w:rsidTr="005E346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r w:rsidRPr="00F91143">
              <w:rPr>
                <w:lang w:eastAsia="lv-LV"/>
              </w:rPr>
              <w:t>93</w:t>
            </w:r>
          </w:p>
        </w:tc>
        <w:tc>
          <w:tcPr>
            <w:tcW w:w="4138" w:type="dxa"/>
            <w:tcBorders>
              <w:top w:val="nil"/>
              <w:left w:val="nil"/>
              <w:bottom w:val="single" w:sz="4" w:space="0" w:color="auto"/>
              <w:right w:val="single" w:sz="4" w:space="0" w:color="auto"/>
            </w:tcBorders>
            <w:shd w:val="clear" w:color="auto" w:fill="auto"/>
            <w:vAlign w:val="center"/>
            <w:hideMark/>
          </w:tcPr>
          <w:p w:rsidR="0039274E" w:rsidRPr="00F91143" w:rsidRDefault="0039274E" w:rsidP="005E3467">
            <w:pPr>
              <w:rPr>
                <w:lang w:eastAsia="lv-LV"/>
              </w:rPr>
            </w:pPr>
            <w:proofErr w:type="spellStart"/>
            <w:r w:rsidRPr="00F91143">
              <w:rPr>
                <w:lang w:eastAsia="lv-LV"/>
              </w:rPr>
              <w:t>Revīzija</w:t>
            </w:r>
            <w:proofErr w:type="spellEnd"/>
            <w:r w:rsidRPr="00F91143">
              <w:rPr>
                <w:lang w:eastAsia="lv-LV"/>
              </w:rPr>
              <w:t xml:space="preserve"> DN100</w:t>
            </w:r>
          </w:p>
        </w:tc>
        <w:tc>
          <w:tcPr>
            <w:tcW w:w="960" w:type="dxa"/>
            <w:tcBorders>
              <w:top w:val="nil"/>
              <w:left w:val="nil"/>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proofErr w:type="gramStart"/>
            <w:r w:rsidRPr="00F91143">
              <w:rPr>
                <w:lang w:eastAsia="lv-LV"/>
              </w:rPr>
              <w:t>gab</w:t>
            </w:r>
            <w:proofErr w:type="gramEnd"/>
            <w:r w:rsidRPr="00F91143">
              <w:rPr>
                <w:lang w:eastAsia="lv-LV"/>
              </w:rPr>
              <w:t>.</w:t>
            </w:r>
          </w:p>
        </w:tc>
        <w:tc>
          <w:tcPr>
            <w:tcW w:w="960" w:type="dxa"/>
            <w:tcBorders>
              <w:top w:val="nil"/>
              <w:left w:val="nil"/>
              <w:bottom w:val="single" w:sz="4" w:space="0" w:color="auto"/>
              <w:right w:val="nil"/>
            </w:tcBorders>
            <w:shd w:val="clear" w:color="auto" w:fill="auto"/>
            <w:noWrap/>
            <w:vAlign w:val="center"/>
            <w:hideMark/>
          </w:tcPr>
          <w:p w:rsidR="0039274E" w:rsidRPr="00F91143" w:rsidRDefault="0039274E" w:rsidP="005E3467">
            <w:pPr>
              <w:jc w:val="center"/>
              <w:rPr>
                <w:lang w:eastAsia="lv-LV"/>
              </w:rPr>
            </w:pPr>
            <w:r w:rsidRPr="00F91143">
              <w:rPr>
                <w:lang w:eastAsia="lv-LV"/>
              </w:rPr>
              <w:t>32</w:t>
            </w:r>
          </w:p>
        </w:tc>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color w:val="FF0000"/>
                <w:lang w:eastAsia="lv-LV"/>
              </w:rPr>
            </w:pPr>
            <w:r w:rsidRPr="00F91143">
              <w:rPr>
                <w:color w:val="FF0000"/>
                <w:lang w:eastAsia="lv-LV"/>
              </w:rPr>
              <w:t>33</w:t>
            </w:r>
          </w:p>
        </w:tc>
      </w:tr>
      <w:tr w:rsidR="0039274E" w:rsidRPr="00F91143" w:rsidTr="005E346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r w:rsidRPr="00F91143">
              <w:rPr>
                <w:lang w:eastAsia="lv-LV"/>
              </w:rPr>
              <w:t>94</w:t>
            </w:r>
          </w:p>
        </w:tc>
        <w:tc>
          <w:tcPr>
            <w:tcW w:w="4138" w:type="dxa"/>
            <w:tcBorders>
              <w:top w:val="nil"/>
              <w:left w:val="nil"/>
              <w:bottom w:val="single" w:sz="4" w:space="0" w:color="auto"/>
              <w:right w:val="single" w:sz="4" w:space="0" w:color="auto"/>
            </w:tcBorders>
            <w:shd w:val="clear" w:color="auto" w:fill="auto"/>
            <w:vAlign w:val="center"/>
            <w:hideMark/>
          </w:tcPr>
          <w:p w:rsidR="0039274E" w:rsidRPr="00F91143" w:rsidRDefault="0039274E" w:rsidP="005E3467">
            <w:pPr>
              <w:rPr>
                <w:lang w:eastAsia="lv-LV"/>
              </w:rPr>
            </w:pPr>
            <w:r w:rsidRPr="00F91143">
              <w:rPr>
                <w:lang w:eastAsia="lv-LV"/>
              </w:rPr>
              <w:t xml:space="preserve">Traps </w:t>
            </w:r>
            <w:proofErr w:type="spellStart"/>
            <w:r w:rsidRPr="00F91143">
              <w:rPr>
                <w:lang w:eastAsia="lv-LV"/>
              </w:rPr>
              <w:t>ar</w:t>
            </w:r>
            <w:proofErr w:type="spellEnd"/>
            <w:r w:rsidRPr="00F91143">
              <w:rPr>
                <w:lang w:eastAsia="lv-LV"/>
              </w:rPr>
              <w:t xml:space="preserve"> </w:t>
            </w:r>
            <w:proofErr w:type="spellStart"/>
            <w:r w:rsidRPr="00F91143">
              <w:rPr>
                <w:lang w:eastAsia="lv-LV"/>
              </w:rPr>
              <w:t>horizontālo</w:t>
            </w:r>
            <w:proofErr w:type="spellEnd"/>
            <w:r w:rsidRPr="00F91143">
              <w:rPr>
                <w:lang w:eastAsia="lv-LV"/>
              </w:rPr>
              <w:t xml:space="preserve"> </w:t>
            </w:r>
            <w:proofErr w:type="spellStart"/>
            <w:r w:rsidRPr="00F91143">
              <w:rPr>
                <w:lang w:eastAsia="lv-LV"/>
              </w:rPr>
              <w:t>izvadu</w:t>
            </w:r>
            <w:proofErr w:type="spellEnd"/>
            <w:r w:rsidRPr="00F91143">
              <w:rPr>
                <w:lang w:eastAsia="lv-LV"/>
              </w:rPr>
              <w:t xml:space="preserve"> DN50</w:t>
            </w:r>
          </w:p>
        </w:tc>
        <w:tc>
          <w:tcPr>
            <w:tcW w:w="960" w:type="dxa"/>
            <w:tcBorders>
              <w:top w:val="nil"/>
              <w:left w:val="nil"/>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proofErr w:type="gramStart"/>
            <w:r w:rsidRPr="00F91143">
              <w:rPr>
                <w:lang w:eastAsia="lv-LV"/>
              </w:rPr>
              <w:t>gab</w:t>
            </w:r>
            <w:proofErr w:type="gramEnd"/>
            <w:r w:rsidRPr="00F91143">
              <w:rPr>
                <w:lang w:eastAsia="lv-LV"/>
              </w:rPr>
              <w:t>.</w:t>
            </w:r>
          </w:p>
        </w:tc>
        <w:tc>
          <w:tcPr>
            <w:tcW w:w="960" w:type="dxa"/>
            <w:tcBorders>
              <w:top w:val="nil"/>
              <w:left w:val="nil"/>
              <w:bottom w:val="single" w:sz="4" w:space="0" w:color="auto"/>
              <w:right w:val="nil"/>
            </w:tcBorders>
            <w:shd w:val="clear" w:color="auto" w:fill="auto"/>
            <w:noWrap/>
            <w:vAlign w:val="center"/>
            <w:hideMark/>
          </w:tcPr>
          <w:p w:rsidR="0039274E" w:rsidRPr="00F91143" w:rsidRDefault="0039274E" w:rsidP="005E3467">
            <w:pPr>
              <w:jc w:val="center"/>
              <w:rPr>
                <w:lang w:eastAsia="lv-LV"/>
              </w:rPr>
            </w:pPr>
            <w:r w:rsidRPr="00F91143">
              <w:rPr>
                <w:lang w:eastAsia="lv-LV"/>
              </w:rPr>
              <w:t>3</w:t>
            </w:r>
          </w:p>
        </w:tc>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color w:val="FF0000"/>
                <w:lang w:eastAsia="lv-LV"/>
              </w:rPr>
            </w:pPr>
            <w:r w:rsidRPr="00F91143">
              <w:rPr>
                <w:color w:val="FF0000"/>
                <w:lang w:eastAsia="lv-LV"/>
              </w:rPr>
              <w:t>5</w:t>
            </w:r>
          </w:p>
        </w:tc>
      </w:tr>
      <w:tr w:rsidR="0039274E" w:rsidRPr="00F91143" w:rsidTr="005E346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rPr>
                <w:lang w:eastAsia="lv-LV"/>
              </w:rPr>
            </w:pPr>
            <w:r w:rsidRPr="00F91143">
              <w:rPr>
                <w:lang w:eastAsia="lv-LV"/>
              </w:rPr>
              <w:t> </w:t>
            </w:r>
          </w:p>
        </w:tc>
        <w:tc>
          <w:tcPr>
            <w:tcW w:w="4138" w:type="dxa"/>
            <w:tcBorders>
              <w:top w:val="nil"/>
              <w:left w:val="nil"/>
              <w:bottom w:val="single" w:sz="4" w:space="0" w:color="auto"/>
              <w:right w:val="single" w:sz="4" w:space="0" w:color="auto"/>
            </w:tcBorders>
            <w:shd w:val="clear" w:color="auto" w:fill="auto"/>
            <w:vAlign w:val="center"/>
            <w:hideMark/>
          </w:tcPr>
          <w:p w:rsidR="0039274E" w:rsidRPr="00F91143" w:rsidRDefault="0039274E" w:rsidP="005E3467">
            <w:pPr>
              <w:jc w:val="center"/>
              <w:rPr>
                <w:b/>
                <w:bCs/>
                <w:lang w:eastAsia="lv-LV"/>
              </w:rPr>
            </w:pPr>
            <w:r w:rsidRPr="00F91143">
              <w:rPr>
                <w:b/>
                <w:bCs/>
                <w:lang w:eastAsia="lv-LV"/>
              </w:rPr>
              <w:t xml:space="preserve">K2 </w:t>
            </w:r>
            <w:proofErr w:type="spellStart"/>
            <w:r w:rsidRPr="00F91143">
              <w:rPr>
                <w:b/>
                <w:bCs/>
                <w:lang w:eastAsia="lv-LV"/>
              </w:rPr>
              <w:t>sistēma</w:t>
            </w:r>
            <w:proofErr w:type="spellEnd"/>
          </w:p>
        </w:tc>
        <w:tc>
          <w:tcPr>
            <w:tcW w:w="960" w:type="dxa"/>
            <w:tcBorders>
              <w:top w:val="nil"/>
              <w:left w:val="nil"/>
              <w:bottom w:val="nil"/>
              <w:right w:val="nil"/>
            </w:tcBorders>
            <w:shd w:val="clear" w:color="auto" w:fill="auto"/>
            <w:noWrap/>
            <w:vAlign w:val="center"/>
            <w:hideMark/>
          </w:tcPr>
          <w:p w:rsidR="0039274E" w:rsidRPr="00F91143" w:rsidRDefault="0039274E" w:rsidP="005E3467">
            <w:pPr>
              <w:rPr>
                <w:lang w:eastAsia="lv-LV"/>
              </w:rPr>
            </w:pPr>
          </w:p>
        </w:tc>
        <w:tc>
          <w:tcPr>
            <w:tcW w:w="960" w:type="dxa"/>
            <w:tcBorders>
              <w:top w:val="nil"/>
              <w:left w:val="nil"/>
              <w:bottom w:val="nil"/>
              <w:right w:val="nil"/>
            </w:tcBorders>
            <w:shd w:val="clear" w:color="auto" w:fill="auto"/>
            <w:noWrap/>
            <w:vAlign w:val="center"/>
            <w:hideMark/>
          </w:tcPr>
          <w:p w:rsidR="0039274E" w:rsidRPr="00F91143" w:rsidRDefault="0039274E" w:rsidP="005E3467">
            <w:pPr>
              <w:rPr>
                <w:lang w:eastAsia="lv-LV"/>
              </w:rPr>
            </w:pPr>
          </w:p>
        </w:tc>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color w:val="FF0000"/>
                <w:lang w:eastAsia="lv-LV"/>
              </w:rPr>
            </w:pPr>
            <w:r w:rsidRPr="00F91143">
              <w:rPr>
                <w:color w:val="FF0000"/>
                <w:lang w:eastAsia="lv-LV"/>
              </w:rPr>
              <w:t> </w:t>
            </w:r>
          </w:p>
        </w:tc>
      </w:tr>
      <w:tr w:rsidR="0039274E" w:rsidRPr="00F91143" w:rsidTr="005E346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r w:rsidRPr="00F91143">
              <w:rPr>
                <w:lang w:eastAsia="lv-LV"/>
              </w:rPr>
              <w:t>110</w:t>
            </w:r>
          </w:p>
        </w:tc>
        <w:tc>
          <w:tcPr>
            <w:tcW w:w="4138" w:type="dxa"/>
            <w:tcBorders>
              <w:top w:val="nil"/>
              <w:left w:val="nil"/>
              <w:bottom w:val="single" w:sz="4" w:space="0" w:color="auto"/>
              <w:right w:val="single" w:sz="4" w:space="0" w:color="auto"/>
            </w:tcBorders>
            <w:shd w:val="clear" w:color="auto" w:fill="auto"/>
            <w:vAlign w:val="center"/>
            <w:hideMark/>
          </w:tcPr>
          <w:p w:rsidR="0039274E" w:rsidRPr="00F91143" w:rsidRDefault="0039274E" w:rsidP="005E3467">
            <w:pPr>
              <w:rPr>
                <w:lang w:eastAsia="lv-LV"/>
              </w:rPr>
            </w:pPr>
            <w:proofErr w:type="spellStart"/>
            <w:r w:rsidRPr="00F91143">
              <w:rPr>
                <w:lang w:eastAsia="lv-LV"/>
              </w:rPr>
              <w:t>Ķeta</w:t>
            </w:r>
            <w:proofErr w:type="spellEnd"/>
            <w:r w:rsidRPr="00F91143">
              <w:rPr>
                <w:lang w:eastAsia="lv-LV"/>
              </w:rPr>
              <w:t xml:space="preserve"> </w:t>
            </w:r>
            <w:proofErr w:type="spellStart"/>
            <w:r w:rsidRPr="00F91143">
              <w:rPr>
                <w:lang w:eastAsia="lv-LV"/>
              </w:rPr>
              <w:t>kanalizācijas</w:t>
            </w:r>
            <w:proofErr w:type="spellEnd"/>
            <w:r w:rsidRPr="00F91143">
              <w:rPr>
                <w:lang w:eastAsia="lv-LV"/>
              </w:rPr>
              <w:t xml:space="preserve"> </w:t>
            </w:r>
            <w:proofErr w:type="spellStart"/>
            <w:r w:rsidRPr="00F91143">
              <w:rPr>
                <w:lang w:eastAsia="lv-LV"/>
              </w:rPr>
              <w:t>caurules</w:t>
            </w:r>
            <w:proofErr w:type="spellEnd"/>
            <w:r w:rsidRPr="00F91143">
              <w:rPr>
                <w:lang w:eastAsia="lv-LV"/>
              </w:rPr>
              <w:t xml:space="preserve"> DN100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r w:rsidRPr="00F91143">
              <w:rPr>
                <w:lang w:eastAsia="lv-LV"/>
              </w:rPr>
              <w:t>m</w:t>
            </w:r>
          </w:p>
        </w:tc>
        <w:tc>
          <w:tcPr>
            <w:tcW w:w="960" w:type="dxa"/>
            <w:tcBorders>
              <w:top w:val="single" w:sz="4" w:space="0" w:color="auto"/>
              <w:left w:val="nil"/>
              <w:bottom w:val="single" w:sz="4" w:space="0" w:color="auto"/>
              <w:right w:val="nil"/>
            </w:tcBorders>
            <w:shd w:val="clear" w:color="auto" w:fill="auto"/>
            <w:noWrap/>
            <w:vAlign w:val="center"/>
            <w:hideMark/>
          </w:tcPr>
          <w:p w:rsidR="0039274E" w:rsidRPr="00F91143" w:rsidRDefault="0039274E" w:rsidP="005E3467">
            <w:pPr>
              <w:jc w:val="center"/>
              <w:rPr>
                <w:lang w:eastAsia="lv-LV"/>
              </w:rPr>
            </w:pPr>
            <w:r w:rsidRPr="00F91143">
              <w:rPr>
                <w:lang w:eastAsia="lv-LV"/>
              </w:rPr>
              <w:t>350,00</w:t>
            </w:r>
          </w:p>
        </w:tc>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color w:val="FF0000"/>
                <w:lang w:eastAsia="lv-LV"/>
              </w:rPr>
            </w:pPr>
            <w:r w:rsidRPr="00F91143">
              <w:rPr>
                <w:color w:val="FF0000"/>
                <w:lang w:eastAsia="lv-LV"/>
              </w:rPr>
              <w:t>370</w:t>
            </w:r>
          </w:p>
        </w:tc>
      </w:tr>
      <w:tr w:rsidR="0039274E" w:rsidRPr="00F91143" w:rsidTr="005E346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r w:rsidRPr="00F91143">
              <w:rPr>
                <w:lang w:eastAsia="lv-LV"/>
              </w:rPr>
              <w:t>111</w:t>
            </w:r>
          </w:p>
        </w:tc>
        <w:tc>
          <w:tcPr>
            <w:tcW w:w="4138" w:type="dxa"/>
            <w:tcBorders>
              <w:top w:val="nil"/>
              <w:left w:val="nil"/>
              <w:bottom w:val="single" w:sz="4" w:space="0" w:color="auto"/>
              <w:right w:val="single" w:sz="4" w:space="0" w:color="auto"/>
            </w:tcBorders>
            <w:shd w:val="clear" w:color="auto" w:fill="auto"/>
            <w:vAlign w:val="center"/>
            <w:hideMark/>
          </w:tcPr>
          <w:p w:rsidR="0039274E" w:rsidRPr="00F91143" w:rsidRDefault="0039274E" w:rsidP="005E3467">
            <w:pPr>
              <w:rPr>
                <w:lang w:eastAsia="lv-LV"/>
              </w:rPr>
            </w:pPr>
            <w:proofErr w:type="spellStart"/>
            <w:r w:rsidRPr="00F91143">
              <w:rPr>
                <w:lang w:eastAsia="lv-LV"/>
              </w:rPr>
              <w:t>Revīzija</w:t>
            </w:r>
            <w:proofErr w:type="spellEnd"/>
            <w:r w:rsidRPr="00F91143">
              <w:rPr>
                <w:lang w:eastAsia="lv-LV"/>
              </w:rPr>
              <w:t xml:space="preserve"> </w:t>
            </w:r>
            <w:proofErr w:type="spellStart"/>
            <w:r w:rsidRPr="00F91143">
              <w:rPr>
                <w:lang w:eastAsia="lv-LV"/>
              </w:rPr>
              <w:t>ķeta</w:t>
            </w:r>
            <w:proofErr w:type="spellEnd"/>
            <w:r w:rsidRPr="00F91143">
              <w:rPr>
                <w:lang w:eastAsia="lv-LV"/>
              </w:rPr>
              <w:t xml:space="preserve"> </w:t>
            </w:r>
            <w:proofErr w:type="spellStart"/>
            <w:r w:rsidRPr="00F91143">
              <w:rPr>
                <w:lang w:eastAsia="lv-LV"/>
              </w:rPr>
              <w:t>caurulei</w:t>
            </w:r>
            <w:proofErr w:type="spellEnd"/>
            <w:r w:rsidRPr="00F91143">
              <w:rPr>
                <w:lang w:eastAsia="lv-LV"/>
              </w:rPr>
              <w:t xml:space="preserve"> DN100</w:t>
            </w:r>
          </w:p>
        </w:tc>
        <w:tc>
          <w:tcPr>
            <w:tcW w:w="960" w:type="dxa"/>
            <w:tcBorders>
              <w:top w:val="nil"/>
              <w:left w:val="nil"/>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proofErr w:type="gramStart"/>
            <w:r w:rsidRPr="00F91143">
              <w:rPr>
                <w:lang w:eastAsia="lv-LV"/>
              </w:rPr>
              <w:t>gab</w:t>
            </w:r>
            <w:proofErr w:type="gramEnd"/>
            <w:r w:rsidRPr="00F91143">
              <w:rPr>
                <w:lang w:eastAsia="lv-LV"/>
              </w:rPr>
              <w:t>.</w:t>
            </w:r>
          </w:p>
        </w:tc>
        <w:tc>
          <w:tcPr>
            <w:tcW w:w="960" w:type="dxa"/>
            <w:tcBorders>
              <w:top w:val="nil"/>
              <w:left w:val="nil"/>
              <w:bottom w:val="single" w:sz="4" w:space="0" w:color="auto"/>
              <w:right w:val="nil"/>
            </w:tcBorders>
            <w:shd w:val="clear" w:color="auto" w:fill="auto"/>
            <w:noWrap/>
            <w:vAlign w:val="center"/>
            <w:hideMark/>
          </w:tcPr>
          <w:p w:rsidR="0039274E" w:rsidRPr="00F91143" w:rsidRDefault="0039274E" w:rsidP="005E3467">
            <w:pPr>
              <w:jc w:val="center"/>
              <w:rPr>
                <w:lang w:eastAsia="lv-LV"/>
              </w:rPr>
            </w:pPr>
            <w:r w:rsidRPr="00F91143">
              <w:rPr>
                <w:lang w:eastAsia="lv-LV"/>
              </w:rPr>
              <w:t>13</w:t>
            </w:r>
          </w:p>
        </w:tc>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color w:val="FF0000"/>
                <w:lang w:eastAsia="lv-LV"/>
              </w:rPr>
            </w:pPr>
            <w:r w:rsidRPr="00F91143">
              <w:rPr>
                <w:color w:val="FF0000"/>
                <w:lang w:eastAsia="lv-LV"/>
              </w:rPr>
              <w:t>15</w:t>
            </w:r>
          </w:p>
        </w:tc>
      </w:tr>
      <w:tr w:rsidR="0039274E" w:rsidRPr="00F91143" w:rsidTr="005E3467">
        <w:trPr>
          <w:trHeight w:val="6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r w:rsidRPr="00F91143">
              <w:rPr>
                <w:lang w:eastAsia="lv-LV"/>
              </w:rPr>
              <w:t>113</w:t>
            </w:r>
          </w:p>
        </w:tc>
        <w:tc>
          <w:tcPr>
            <w:tcW w:w="4138" w:type="dxa"/>
            <w:tcBorders>
              <w:top w:val="nil"/>
              <w:left w:val="nil"/>
              <w:bottom w:val="single" w:sz="4" w:space="0" w:color="auto"/>
              <w:right w:val="single" w:sz="4" w:space="0" w:color="auto"/>
            </w:tcBorders>
            <w:shd w:val="clear" w:color="auto" w:fill="auto"/>
            <w:vAlign w:val="center"/>
            <w:hideMark/>
          </w:tcPr>
          <w:p w:rsidR="0039274E" w:rsidRPr="00F91143" w:rsidRDefault="0039274E" w:rsidP="005E3467">
            <w:pPr>
              <w:rPr>
                <w:lang w:eastAsia="lv-LV"/>
              </w:rPr>
            </w:pPr>
            <w:proofErr w:type="spellStart"/>
            <w:r w:rsidRPr="00F91143">
              <w:rPr>
                <w:lang w:eastAsia="lv-LV"/>
              </w:rPr>
              <w:t>Lietus</w:t>
            </w:r>
            <w:proofErr w:type="spellEnd"/>
            <w:r w:rsidRPr="00F91143">
              <w:rPr>
                <w:lang w:eastAsia="lv-LV"/>
              </w:rPr>
              <w:t xml:space="preserve"> </w:t>
            </w:r>
            <w:proofErr w:type="spellStart"/>
            <w:r w:rsidRPr="00F91143">
              <w:rPr>
                <w:lang w:eastAsia="lv-LV"/>
              </w:rPr>
              <w:t>uztveršanas</w:t>
            </w:r>
            <w:proofErr w:type="spellEnd"/>
            <w:r w:rsidRPr="00F91143">
              <w:rPr>
                <w:lang w:eastAsia="lv-LV"/>
              </w:rPr>
              <w:t xml:space="preserve"> </w:t>
            </w:r>
            <w:proofErr w:type="spellStart"/>
            <w:r w:rsidRPr="00F91143">
              <w:rPr>
                <w:lang w:eastAsia="lv-LV"/>
              </w:rPr>
              <w:t>piltuve</w:t>
            </w:r>
            <w:proofErr w:type="spellEnd"/>
            <w:r w:rsidRPr="00F91143">
              <w:rPr>
                <w:lang w:eastAsia="lv-LV"/>
              </w:rPr>
              <w:t xml:space="preserve"> HL62.1 </w:t>
            </w:r>
            <w:proofErr w:type="spellStart"/>
            <w:r w:rsidRPr="00F91143">
              <w:rPr>
                <w:lang w:eastAsia="lv-LV"/>
              </w:rPr>
              <w:t>ar</w:t>
            </w:r>
            <w:proofErr w:type="spellEnd"/>
            <w:r w:rsidRPr="00F91143">
              <w:rPr>
                <w:lang w:eastAsia="lv-LV"/>
              </w:rPr>
              <w:t xml:space="preserve"> </w:t>
            </w:r>
            <w:proofErr w:type="spellStart"/>
            <w:r w:rsidRPr="00F91143">
              <w:rPr>
                <w:lang w:eastAsia="lv-LV"/>
              </w:rPr>
              <w:t>lapu</w:t>
            </w:r>
            <w:proofErr w:type="spellEnd"/>
            <w:r w:rsidRPr="00F91143">
              <w:rPr>
                <w:lang w:eastAsia="lv-LV"/>
              </w:rPr>
              <w:t xml:space="preserve"> </w:t>
            </w:r>
            <w:proofErr w:type="spellStart"/>
            <w:r w:rsidRPr="00F91143">
              <w:rPr>
                <w:lang w:eastAsia="lv-LV"/>
              </w:rPr>
              <w:t>ķērāju</w:t>
            </w:r>
            <w:proofErr w:type="spellEnd"/>
            <w:r w:rsidRPr="00F91143">
              <w:rPr>
                <w:lang w:eastAsia="lv-LV"/>
              </w:rPr>
              <w:t xml:space="preserve"> un </w:t>
            </w:r>
            <w:proofErr w:type="spellStart"/>
            <w:r w:rsidRPr="00F91143">
              <w:rPr>
                <w:lang w:eastAsia="lv-LV"/>
              </w:rPr>
              <w:t>elektroapsildi</w:t>
            </w:r>
            <w:proofErr w:type="spellEnd"/>
            <w:r w:rsidRPr="00F91143">
              <w:rPr>
                <w:lang w:eastAsia="lv-LV"/>
              </w:rPr>
              <w:t xml:space="preserve"> (230V, 30W) </w:t>
            </w:r>
          </w:p>
        </w:tc>
        <w:tc>
          <w:tcPr>
            <w:tcW w:w="960" w:type="dxa"/>
            <w:tcBorders>
              <w:top w:val="nil"/>
              <w:left w:val="nil"/>
              <w:bottom w:val="single" w:sz="4" w:space="0" w:color="auto"/>
              <w:right w:val="single" w:sz="4" w:space="0" w:color="auto"/>
            </w:tcBorders>
            <w:shd w:val="clear" w:color="auto" w:fill="auto"/>
            <w:noWrap/>
            <w:vAlign w:val="center"/>
            <w:hideMark/>
          </w:tcPr>
          <w:p w:rsidR="0039274E" w:rsidRPr="00F91143" w:rsidRDefault="0039274E" w:rsidP="005E3467">
            <w:pPr>
              <w:jc w:val="center"/>
              <w:rPr>
                <w:lang w:eastAsia="lv-LV"/>
              </w:rPr>
            </w:pPr>
            <w:proofErr w:type="spellStart"/>
            <w:proofErr w:type="gramStart"/>
            <w:r w:rsidRPr="00F91143">
              <w:rPr>
                <w:lang w:eastAsia="lv-LV"/>
              </w:rPr>
              <w:t>kompl</w:t>
            </w:r>
            <w:proofErr w:type="spellEnd"/>
            <w:proofErr w:type="gramEnd"/>
            <w:r w:rsidRPr="00F91143">
              <w:rPr>
                <w:lang w:eastAsia="lv-LV"/>
              </w:rPr>
              <w:t>.</w:t>
            </w:r>
          </w:p>
        </w:tc>
        <w:tc>
          <w:tcPr>
            <w:tcW w:w="960" w:type="dxa"/>
            <w:tcBorders>
              <w:top w:val="nil"/>
              <w:left w:val="nil"/>
              <w:bottom w:val="single" w:sz="4" w:space="0" w:color="auto"/>
              <w:right w:val="nil"/>
            </w:tcBorders>
            <w:shd w:val="clear" w:color="auto" w:fill="auto"/>
            <w:noWrap/>
            <w:vAlign w:val="center"/>
            <w:hideMark/>
          </w:tcPr>
          <w:p w:rsidR="0039274E" w:rsidRPr="00F91143" w:rsidRDefault="0039274E" w:rsidP="005E3467">
            <w:pPr>
              <w:jc w:val="center"/>
              <w:rPr>
                <w:lang w:eastAsia="lv-LV"/>
              </w:rPr>
            </w:pPr>
            <w:r w:rsidRPr="00F91143">
              <w:rPr>
                <w:lang w:eastAsia="lv-LV"/>
              </w:rPr>
              <w:t>12</w:t>
            </w:r>
          </w:p>
        </w:tc>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9274E" w:rsidRPr="00F91143" w:rsidRDefault="0039274E" w:rsidP="005E3467">
            <w:pPr>
              <w:jc w:val="center"/>
              <w:rPr>
                <w:color w:val="FF0000"/>
                <w:lang w:eastAsia="lv-LV"/>
              </w:rPr>
            </w:pPr>
            <w:r w:rsidRPr="00F91143">
              <w:rPr>
                <w:color w:val="FF0000"/>
                <w:lang w:eastAsia="lv-LV"/>
              </w:rPr>
              <w:t>13</w:t>
            </w:r>
          </w:p>
        </w:tc>
      </w:tr>
    </w:tbl>
    <w:p w:rsidR="0039274E" w:rsidRPr="00F91143" w:rsidRDefault="00F43788" w:rsidP="0039274E">
      <w:pPr>
        <w:pStyle w:val="ListParagraph"/>
      </w:pPr>
      <w:r w:rsidRPr="00F91143">
        <w:fldChar w:fldCharType="end"/>
      </w:r>
      <w:proofErr w:type="spellStart"/>
      <w:proofErr w:type="gramStart"/>
      <w:r w:rsidR="0039274E" w:rsidRPr="00F91143">
        <w:t>Lūdzam</w:t>
      </w:r>
      <w:proofErr w:type="spellEnd"/>
      <w:r w:rsidR="0039274E" w:rsidRPr="00F91143">
        <w:t xml:space="preserve"> </w:t>
      </w:r>
      <w:proofErr w:type="spellStart"/>
      <w:r w:rsidR="0039274E" w:rsidRPr="00F91143">
        <w:t>skaidrojumu</w:t>
      </w:r>
      <w:proofErr w:type="spellEnd"/>
      <w:r w:rsidR="0039274E" w:rsidRPr="00F91143">
        <w:t xml:space="preserve">, </w:t>
      </w:r>
      <w:proofErr w:type="spellStart"/>
      <w:r w:rsidR="0039274E" w:rsidRPr="00F91143">
        <w:t>kuri</w:t>
      </w:r>
      <w:proofErr w:type="spellEnd"/>
      <w:r w:rsidR="0039274E" w:rsidRPr="00F91143">
        <w:t xml:space="preserve"> </w:t>
      </w:r>
      <w:proofErr w:type="spellStart"/>
      <w:r w:rsidR="0039274E" w:rsidRPr="00F91143">
        <w:t>apjomi</w:t>
      </w:r>
      <w:proofErr w:type="spellEnd"/>
      <w:r w:rsidR="0039274E" w:rsidRPr="00F91143">
        <w:t xml:space="preserve"> </w:t>
      </w:r>
      <w:proofErr w:type="spellStart"/>
      <w:r w:rsidR="0039274E" w:rsidRPr="00F91143">
        <w:t>ir</w:t>
      </w:r>
      <w:proofErr w:type="spellEnd"/>
      <w:r w:rsidR="0039274E" w:rsidRPr="00F91143">
        <w:t xml:space="preserve"> </w:t>
      </w:r>
      <w:proofErr w:type="spellStart"/>
      <w:r w:rsidR="0039274E" w:rsidRPr="00F91143">
        <w:t>pareizi</w:t>
      </w:r>
      <w:proofErr w:type="spellEnd"/>
      <w:r w:rsidR="0039274E" w:rsidRPr="00F91143">
        <w:t>.</w:t>
      </w:r>
      <w:proofErr w:type="gramEnd"/>
    </w:p>
    <w:p w:rsidR="0039274E" w:rsidRDefault="0039274E" w:rsidP="0039274E">
      <w:pPr>
        <w:ind w:left="774"/>
        <w:jc w:val="both"/>
        <w:rPr>
          <w:rFonts w:ascii="Arial Narrow" w:hAnsi="Arial Narrow" w:cs="Arial"/>
          <w:i/>
          <w:color w:val="2E74B5"/>
        </w:rPr>
      </w:pPr>
      <w:proofErr w:type="spellStart"/>
      <w:proofErr w:type="gramStart"/>
      <w:r w:rsidRPr="003028EA">
        <w:rPr>
          <w:rFonts w:ascii="Arial Narrow" w:hAnsi="Arial Narrow" w:cs="Arial"/>
          <w:i/>
          <w:color w:val="2E74B5"/>
        </w:rPr>
        <w:t>Atbilde</w:t>
      </w:r>
      <w:proofErr w:type="spellEnd"/>
      <w:r w:rsidRPr="003028EA">
        <w:rPr>
          <w:rFonts w:ascii="Arial Narrow" w:hAnsi="Arial Narrow" w:cs="Arial"/>
          <w:i/>
          <w:color w:val="2E74B5"/>
        </w:rPr>
        <w:t>.</w:t>
      </w:r>
      <w:proofErr w:type="gramEnd"/>
      <w:r>
        <w:rPr>
          <w:rFonts w:ascii="Arial Narrow" w:hAnsi="Arial Narrow" w:cs="Arial"/>
          <w:i/>
          <w:color w:val="2E74B5"/>
        </w:rPr>
        <w:t xml:space="preserve"> </w:t>
      </w:r>
    </w:p>
    <w:p w:rsidR="0039274E" w:rsidRPr="00CD43D4" w:rsidRDefault="0039274E" w:rsidP="0039274E">
      <w:pPr>
        <w:ind w:left="774"/>
        <w:jc w:val="both"/>
        <w:rPr>
          <w:rFonts w:ascii="Arial Narrow" w:hAnsi="Arial Narrow" w:cs="Arial"/>
          <w:i/>
          <w:color w:val="2E74B5"/>
        </w:rPr>
      </w:pPr>
      <w:proofErr w:type="spellStart"/>
      <w:r>
        <w:rPr>
          <w:rFonts w:ascii="Arial Narrow" w:hAnsi="Arial Narrow" w:cs="Arial"/>
          <w:i/>
          <w:color w:val="2E74B5"/>
        </w:rPr>
        <w:t>Pareizais</w:t>
      </w:r>
      <w:proofErr w:type="spellEnd"/>
      <w:r>
        <w:rPr>
          <w:rFonts w:ascii="Arial Narrow" w:hAnsi="Arial Narrow" w:cs="Arial"/>
          <w:i/>
          <w:color w:val="2E74B5"/>
        </w:rPr>
        <w:t xml:space="preserve"> </w:t>
      </w:r>
      <w:proofErr w:type="spellStart"/>
      <w:r>
        <w:rPr>
          <w:rFonts w:ascii="Arial Narrow" w:hAnsi="Arial Narrow" w:cs="Arial"/>
          <w:i/>
          <w:color w:val="2E74B5"/>
        </w:rPr>
        <w:t>apjoms</w:t>
      </w:r>
      <w:proofErr w:type="spellEnd"/>
      <w:r>
        <w:rPr>
          <w:rFonts w:ascii="Arial Narrow" w:hAnsi="Arial Narrow" w:cs="Arial"/>
          <w:i/>
          <w:color w:val="2E74B5"/>
        </w:rPr>
        <w:t xml:space="preserve"> </w:t>
      </w:r>
      <w:proofErr w:type="spellStart"/>
      <w:r>
        <w:rPr>
          <w:rFonts w:ascii="Arial Narrow" w:hAnsi="Arial Narrow" w:cs="Arial"/>
          <w:i/>
          <w:color w:val="2E74B5"/>
        </w:rPr>
        <w:t>ir</w:t>
      </w:r>
      <w:proofErr w:type="spellEnd"/>
      <w:r>
        <w:rPr>
          <w:rFonts w:ascii="Arial Narrow" w:hAnsi="Arial Narrow" w:cs="Arial"/>
          <w:i/>
          <w:color w:val="2E74B5"/>
        </w:rPr>
        <w:t xml:space="preserve"> </w:t>
      </w:r>
      <w:proofErr w:type="spellStart"/>
      <w:r>
        <w:rPr>
          <w:rFonts w:ascii="Arial Narrow" w:hAnsi="Arial Narrow" w:cs="Arial"/>
          <w:i/>
          <w:color w:val="2E74B5"/>
        </w:rPr>
        <w:t>tehniskā</w:t>
      </w:r>
      <w:proofErr w:type="spellEnd"/>
      <w:r>
        <w:rPr>
          <w:rFonts w:ascii="Arial Narrow" w:hAnsi="Arial Narrow" w:cs="Arial"/>
          <w:i/>
          <w:color w:val="2E74B5"/>
        </w:rPr>
        <w:t xml:space="preserve"> </w:t>
      </w:r>
      <w:proofErr w:type="spellStart"/>
      <w:r>
        <w:rPr>
          <w:rFonts w:ascii="Arial Narrow" w:hAnsi="Arial Narrow" w:cs="Arial"/>
          <w:i/>
          <w:color w:val="2E74B5"/>
        </w:rPr>
        <w:t>projekta</w:t>
      </w:r>
      <w:proofErr w:type="spellEnd"/>
      <w:r>
        <w:rPr>
          <w:rFonts w:ascii="Arial Narrow" w:hAnsi="Arial Narrow" w:cs="Arial"/>
          <w:i/>
          <w:color w:val="2E74B5"/>
        </w:rPr>
        <w:t xml:space="preserve"> </w:t>
      </w:r>
      <w:proofErr w:type="spellStart"/>
      <w:r>
        <w:rPr>
          <w:rFonts w:ascii="Arial Narrow" w:hAnsi="Arial Narrow" w:cs="Arial"/>
          <w:i/>
          <w:color w:val="2E74B5"/>
        </w:rPr>
        <w:t>specifikācijā</w:t>
      </w:r>
      <w:proofErr w:type="spellEnd"/>
      <w:r>
        <w:rPr>
          <w:rFonts w:ascii="Arial Narrow" w:hAnsi="Arial Narrow" w:cs="Arial"/>
          <w:i/>
          <w:color w:val="2E74B5"/>
        </w:rPr>
        <w:t>: poz.86 (</w:t>
      </w:r>
      <w:proofErr w:type="spellStart"/>
      <w:r>
        <w:rPr>
          <w:rFonts w:ascii="Arial Narrow" w:hAnsi="Arial Narrow" w:cs="Arial"/>
          <w:i/>
          <w:color w:val="2E74B5"/>
        </w:rPr>
        <w:t>kanalizācijas</w:t>
      </w:r>
      <w:proofErr w:type="spellEnd"/>
      <w:r>
        <w:rPr>
          <w:rFonts w:ascii="Arial Narrow" w:hAnsi="Arial Narrow" w:cs="Arial"/>
          <w:i/>
          <w:color w:val="2E74B5"/>
        </w:rPr>
        <w:t xml:space="preserve"> </w:t>
      </w:r>
      <w:proofErr w:type="spellStart"/>
      <w:r>
        <w:rPr>
          <w:rFonts w:ascii="Arial Narrow" w:hAnsi="Arial Narrow" w:cs="Arial"/>
          <w:i/>
          <w:color w:val="2E74B5"/>
        </w:rPr>
        <w:t>caurule</w:t>
      </w:r>
      <w:proofErr w:type="spellEnd"/>
      <w:r>
        <w:rPr>
          <w:rFonts w:ascii="Arial Narrow" w:hAnsi="Arial Narrow" w:cs="Arial"/>
          <w:i/>
          <w:color w:val="2E74B5"/>
        </w:rPr>
        <w:t xml:space="preserve"> </w:t>
      </w:r>
      <w:proofErr w:type="spellStart"/>
      <w:r>
        <w:rPr>
          <w:rFonts w:ascii="Arial Narrow" w:hAnsi="Arial Narrow" w:cs="Arial"/>
          <w:i/>
          <w:color w:val="2E74B5"/>
        </w:rPr>
        <w:t>ar</w:t>
      </w:r>
      <w:proofErr w:type="spellEnd"/>
      <w:r>
        <w:rPr>
          <w:rFonts w:ascii="Arial Narrow" w:hAnsi="Arial Narrow" w:cs="Arial"/>
          <w:i/>
          <w:color w:val="2E74B5"/>
        </w:rPr>
        <w:t xml:space="preserve"> </w:t>
      </w:r>
      <w:proofErr w:type="spellStart"/>
      <w:r>
        <w:rPr>
          <w:rFonts w:ascii="Arial Narrow" w:hAnsi="Arial Narrow" w:cs="Arial"/>
          <w:i/>
          <w:color w:val="2E74B5"/>
        </w:rPr>
        <w:t>uzmavu</w:t>
      </w:r>
      <w:proofErr w:type="spellEnd"/>
      <w:r>
        <w:rPr>
          <w:rFonts w:ascii="Arial Narrow" w:hAnsi="Arial Narrow" w:cs="Arial"/>
          <w:i/>
          <w:color w:val="2E74B5"/>
        </w:rPr>
        <w:t xml:space="preserve"> DN75) – 157 m, poz.93 (</w:t>
      </w:r>
      <w:proofErr w:type="spellStart"/>
      <w:r w:rsidRPr="00C46F73">
        <w:rPr>
          <w:rFonts w:ascii="Arial Narrow" w:hAnsi="Arial Narrow" w:cs="Arial"/>
          <w:i/>
          <w:color w:val="2E74B5"/>
        </w:rPr>
        <w:t>Revīzija</w:t>
      </w:r>
      <w:proofErr w:type="spellEnd"/>
      <w:r w:rsidRPr="00C46F73">
        <w:rPr>
          <w:rFonts w:ascii="Arial Narrow" w:hAnsi="Arial Narrow" w:cs="Arial"/>
          <w:i/>
          <w:color w:val="2E74B5"/>
        </w:rPr>
        <w:t xml:space="preserve"> DN100</w:t>
      </w:r>
      <w:r>
        <w:rPr>
          <w:rFonts w:ascii="Arial Narrow" w:hAnsi="Arial Narrow" w:cs="Arial"/>
          <w:i/>
          <w:color w:val="2E74B5"/>
        </w:rPr>
        <w:t>) - 33 gab., poz.94 (</w:t>
      </w:r>
      <w:r w:rsidRPr="00C46F73">
        <w:rPr>
          <w:rFonts w:ascii="Arial Narrow" w:hAnsi="Arial Narrow" w:cs="Arial"/>
          <w:i/>
          <w:color w:val="2E74B5"/>
        </w:rPr>
        <w:t xml:space="preserve">Traps </w:t>
      </w:r>
      <w:proofErr w:type="spellStart"/>
      <w:r w:rsidRPr="00C46F73">
        <w:rPr>
          <w:rFonts w:ascii="Arial Narrow" w:hAnsi="Arial Narrow" w:cs="Arial"/>
          <w:i/>
          <w:color w:val="2E74B5"/>
        </w:rPr>
        <w:t>ar</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horizontālo</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izvadu</w:t>
      </w:r>
      <w:proofErr w:type="spellEnd"/>
      <w:r w:rsidRPr="00C46F73">
        <w:rPr>
          <w:rFonts w:ascii="Arial Narrow" w:hAnsi="Arial Narrow" w:cs="Arial"/>
          <w:i/>
          <w:color w:val="2E74B5"/>
        </w:rPr>
        <w:t xml:space="preserve"> DN50</w:t>
      </w:r>
      <w:r>
        <w:rPr>
          <w:rFonts w:ascii="Arial Narrow" w:hAnsi="Arial Narrow" w:cs="Arial"/>
          <w:i/>
          <w:color w:val="2E74B5"/>
        </w:rPr>
        <w:t>) – 5 gab., poz.110 (</w:t>
      </w:r>
      <w:proofErr w:type="spellStart"/>
      <w:r w:rsidRPr="00C46F73">
        <w:rPr>
          <w:rFonts w:ascii="Arial Narrow" w:hAnsi="Arial Narrow" w:cs="Arial"/>
          <w:i/>
          <w:color w:val="2E74B5"/>
        </w:rPr>
        <w:t>Ķeta</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kanalizācijas</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caurules</w:t>
      </w:r>
      <w:proofErr w:type="spellEnd"/>
      <w:r w:rsidRPr="00C46F73">
        <w:rPr>
          <w:rFonts w:ascii="Arial Narrow" w:hAnsi="Arial Narrow" w:cs="Arial"/>
          <w:i/>
          <w:color w:val="2E74B5"/>
        </w:rPr>
        <w:t xml:space="preserve"> DN100</w:t>
      </w:r>
      <w:r>
        <w:rPr>
          <w:rFonts w:ascii="Arial Narrow" w:hAnsi="Arial Narrow" w:cs="Arial"/>
          <w:i/>
          <w:color w:val="2E74B5"/>
        </w:rPr>
        <w:t>) – 370 m, poz.111 (</w:t>
      </w:r>
      <w:proofErr w:type="spellStart"/>
      <w:r w:rsidRPr="00C46F73">
        <w:rPr>
          <w:rFonts w:ascii="Arial Narrow" w:hAnsi="Arial Narrow" w:cs="Arial"/>
          <w:i/>
          <w:color w:val="2E74B5"/>
        </w:rPr>
        <w:t>Revīzija</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ķeta</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caurulei</w:t>
      </w:r>
      <w:proofErr w:type="spellEnd"/>
      <w:r w:rsidRPr="00C46F73">
        <w:rPr>
          <w:rFonts w:ascii="Arial Narrow" w:hAnsi="Arial Narrow" w:cs="Arial"/>
          <w:i/>
          <w:color w:val="2E74B5"/>
        </w:rPr>
        <w:t xml:space="preserve"> DN100</w:t>
      </w:r>
      <w:r>
        <w:rPr>
          <w:rFonts w:ascii="Arial Narrow" w:hAnsi="Arial Narrow" w:cs="Arial"/>
          <w:i/>
          <w:color w:val="2E74B5"/>
        </w:rPr>
        <w:t>) – 15 gab., poz.113 (</w:t>
      </w:r>
      <w:proofErr w:type="spellStart"/>
      <w:r w:rsidRPr="00C46F73">
        <w:rPr>
          <w:rFonts w:ascii="Arial Narrow" w:hAnsi="Arial Narrow" w:cs="Arial"/>
          <w:i/>
          <w:color w:val="2E74B5"/>
        </w:rPr>
        <w:t>Lietus</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uztveršanas</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piltuve</w:t>
      </w:r>
      <w:proofErr w:type="spellEnd"/>
      <w:r w:rsidRPr="00C46F73">
        <w:rPr>
          <w:rFonts w:ascii="Arial Narrow" w:hAnsi="Arial Narrow" w:cs="Arial"/>
          <w:i/>
          <w:color w:val="2E74B5"/>
        </w:rPr>
        <w:t xml:space="preserve"> HL62.1</w:t>
      </w:r>
      <w:r>
        <w:rPr>
          <w:rFonts w:ascii="Arial Narrow" w:hAnsi="Arial Narrow" w:cs="Arial"/>
          <w:i/>
          <w:color w:val="2E74B5"/>
        </w:rPr>
        <w:t xml:space="preserve">) – 13 gab., </w:t>
      </w:r>
      <w:proofErr w:type="spellStart"/>
      <w:r>
        <w:rPr>
          <w:rFonts w:ascii="Arial Narrow" w:hAnsi="Arial Narrow" w:cs="Arial"/>
          <w:i/>
          <w:color w:val="2E74B5"/>
        </w:rPr>
        <w:t>kā</w:t>
      </w:r>
      <w:proofErr w:type="spellEnd"/>
      <w:r>
        <w:rPr>
          <w:rFonts w:ascii="Arial Narrow" w:hAnsi="Arial Narrow" w:cs="Arial"/>
          <w:i/>
          <w:color w:val="2E74B5"/>
        </w:rPr>
        <w:t xml:space="preserve"> </w:t>
      </w:r>
      <w:proofErr w:type="spellStart"/>
      <w:r>
        <w:rPr>
          <w:rFonts w:ascii="Arial Narrow" w:hAnsi="Arial Narrow" w:cs="Arial"/>
          <w:i/>
          <w:color w:val="2E74B5"/>
        </w:rPr>
        <w:t>arī</w:t>
      </w:r>
      <w:proofErr w:type="spellEnd"/>
      <w:r>
        <w:rPr>
          <w:rFonts w:ascii="Arial Narrow" w:hAnsi="Arial Narrow" w:cs="Arial"/>
          <w:i/>
          <w:color w:val="2E74B5"/>
        </w:rPr>
        <w:t xml:space="preserve"> poz.114 (</w:t>
      </w:r>
      <w:proofErr w:type="spellStart"/>
      <w:r w:rsidRPr="00C46F73">
        <w:rPr>
          <w:rFonts w:ascii="Arial Narrow" w:hAnsi="Arial Narrow" w:cs="Arial"/>
          <w:i/>
          <w:color w:val="2E74B5"/>
        </w:rPr>
        <w:t>Skaņas</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izolācija</w:t>
      </w:r>
      <w:proofErr w:type="spellEnd"/>
      <w:r w:rsidRPr="00C46F73">
        <w:rPr>
          <w:rFonts w:ascii="Arial Narrow" w:hAnsi="Arial Narrow" w:cs="Arial"/>
          <w:i/>
          <w:color w:val="2E74B5"/>
        </w:rPr>
        <w:t xml:space="preserve"> </w:t>
      </w:r>
      <w:proofErr w:type="spellStart"/>
      <w:r w:rsidRPr="00C46F73">
        <w:rPr>
          <w:rFonts w:ascii="Arial Narrow" w:hAnsi="Arial Narrow" w:cs="Arial"/>
          <w:i/>
          <w:color w:val="2E74B5"/>
        </w:rPr>
        <w:t>Armacell</w:t>
      </w:r>
      <w:proofErr w:type="spellEnd"/>
      <w:r w:rsidRPr="00C46F73">
        <w:rPr>
          <w:rFonts w:ascii="Arial Narrow" w:hAnsi="Arial Narrow" w:cs="Arial"/>
          <w:i/>
          <w:color w:val="2E74B5"/>
        </w:rPr>
        <w:t xml:space="preserve"> TUBOLIT AR </w:t>
      </w:r>
      <w:proofErr w:type="spellStart"/>
      <w:r w:rsidRPr="00C46F73">
        <w:rPr>
          <w:rFonts w:ascii="Arial Narrow" w:hAnsi="Arial Narrow" w:cs="Arial"/>
          <w:i/>
          <w:color w:val="2E74B5"/>
        </w:rPr>
        <w:t>Fonoblok</w:t>
      </w:r>
      <w:proofErr w:type="spellEnd"/>
      <w:r w:rsidRPr="00C46F73">
        <w:rPr>
          <w:rFonts w:ascii="Arial Narrow" w:hAnsi="Arial Narrow" w:cs="Arial"/>
          <w:i/>
          <w:color w:val="2E74B5"/>
        </w:rPr>
        <w:t xml:space="preserve"> TL-100/5-AR</w:t>
      </w:r>
      <w:r>
        <w:rPr>
          <w:rFonts w:ascii="Arial Narrow" w:hAnsi="Arial Narrow" w:cs="Arial"/>
          <w:i/>
          <w:color w:val="2E74B5"/>
        </w:rPr>
        <w:t>) – 220 m.</w:t>
      </w:r>
    </w:p>
    <w:p w:rsidR="0039274E" w:rsidRDefault="0039274E" w:rsidP="0039274E">
      <w:pPr>
        <w:pStyle w:val="ListParagraph"/>
        <w:numPr>
          <w:ilvl w:val="0"/>
          <w:numId w:val="12"/>
        </w:numPr>
        <w:spacing w:after="200" w:line="276" w:lineRule="auto"/>
        <w:contextualSpacing/>
        <w:jc w:val="both"/>
      </w:pPr>
      <w:proofErr w:type="spellStart"/>
      <w:r w:rsidRPr="00F91143">
        <w:t>Projekta</w:t>
      </w:r>
      <w:proofErr w:type="spellEnd"/>
      <w:r w:rsidRPr="00F91143">
        <w:t xml:space="preserve"> 6.sējumā 2.ēkai </w:t>
      </w:r>
      <w:proofErr w:type="spellStart"/>
      <w:r w:rsidRPr="00F91143">
        <w:t>ir</w:t>
      </w:r>
      <w:proofErr w:type="spellEnd"/>
      <w:r w:rsidRPr="00F91143">
        <w:t xml:space="preserve"> </w:t>
      </w:r>
      <w:proofErr w:type="spellStart"/>
      <w:r w:rsidRPr="00F91143">
        <w:t>iekļautas</w:t>
      </w:r>
      <w:proofErr w:type="spellEnd"/>
      <w:r w:rsidRPr="00F91143">
        <w:t xml:space="preserve"> </w:t>
      </w:r>
      <w:proofErr w:type="spellStart"/>
      <w:r w:rsidRPr="00F91143">
        <w:t>Tehnoloģisko</w:t>
      </w:r>
      <w:proofErr w:type="spellEnd"/>
      <w:r w:rsidRPr="00F91143">
        <w:t xml:space="preserve"> </w:t>
      </w:r>
      <w:proofErr w:type="spellStart"/>
      <w:r w:rsidRPr="00F91143">
        <w:t>iekārtu</w:t>
      </w:r>
      <w:proofErr w:type="spellEnd"/>
      <w:r w:rsidRPr="00F91143">
        <w:t xml:space="preserve"> </w:t>
      </w:r>
      <w:proofErr w:type="spellStart"/>
      <w:r w:rsidRPr="00F91143">
        <w:t>specifikācijas</w:t>
      </w:r>
      <w:proofErr w:type="spellEnd"/>
      <w:r w:rsidRPr="00F91143">
        <w:t xml:space="preserve"> (R22_1_TP_IE 906-001) </w:t>
      </w:r>
      <w:proofErr w:type="gramStart"/>
      <w:r w:rsidRPr="00F91143">
        <w:t>un</w:t>
      </w:r>
      <w:proofErr w:type="gramEnd"/>
      <w:r w:rsidRPr="00F91143">
        <w:t xml:space="preserve"> </w:t>
      </w:r>
      <w:proofErr w:type="spellStart"/>
      <w:r w:rsidRPr="00F91143">
        <w:t>Mēbeļu</w:t>
      </w:r>
      <w:proofErr w:type="spellEnd"/>
      <w:r w:rsidRPr="00F91143">
        <w:t xml:space="preserve"> un </w:t>
      </w:r>
      <w:proofErr w:type="spellStart"/>
      <w:r w:rsidRPr="00F91143">
        <w:t>iekārtu</w:t>
      </w:r>
      <w:proofErr w:type="spellEnd"/>
      <w:r w:rsidRPr="00F91143">
        <w:t xml:space="preserve"> </w:t>
      </w:r>
      <w:proofErr w:type="spellStart"/>
      <w:r w:rsidRPr="00F91143">
        <w:t>specifikācijas</w:t>
      </w:r>
      <w:proofErr w:type="spellEnd"/>
      <w:r w:rsidRPr="00F91143">
        <w:t xml:space="preserve"> (R22_TP_IE_ 906-002). </w:t>
      </w:r>
      <w:proofErr w:type="spellStart"/>
      <w:r w:rsidRPr="00F91143">
        <w:t>Lūdzam</w:t>
      </w:r>
      <w:proofErr w:type="spellEnd"/>
      <w:r w:rsidRPr="00F91143">
        <w:t xml:space="preserve"> </w:t>
      </w:r>
      <w:proofErr w:type="spellStart"/>
      <w:r w:rsidRPr="00F91143">
        <w:t>precizēt</w:t>
      </w:r>
      <w:proofErr w:type="spellEnd"/>
      <w:r w:rsidRPr="00F91143">
        <w:t xml:space="preserve">, </w:t>
      </w:r>
      <w:proofErr w:type="spellStart"/>
      <w:r w:rsidRPr="00F91143">
        <w:t>vai</w:t>
      </w:r>
      <w:proofErr w:type="spellEnd"/>
      <w:r w:rsidRPr="00F91143">
        <w:t xml:space="preserve"> </w:t>
      </w:r>
      <w:proofErr w:type="spellStart"/>
      <w:r w:rsidRPr="00F91143">
        <w:t>šie</w:t>
      </w:r>
      <w:proofErr w:type="spellEnd"/>
      <w:r w:rsidRPr="00F91143">
        <w:t xml:space="preserve"> </w:t>
      </w:r>
      <w:proofErr w:type="spellStart"/>
      <w:r w:rsidRPr="00F91143">
        <w:t>apjomi</w:t>
      </w:r>
      <w:proofErr w:type="spellEnd"/>
      <w:r w:rsidRPr="00F91143">
        <w:t xml:space="preserve"> </w:t>
      </w:r>
      <w:proofErr w:type="spellStart"/>
      <w:r w:rsidRPr="00F91143">
        <w:t>jāiekļauj</w:t>
      </w:r>
      <w:proofErr w:type="spellEnd"/>
      <w:r w:rsidRPr="00F91143">
        <w:t xml:space="preserve"> </w:t>
      </w:r>
      <w:proofErr w:type="spellStart"/>
      <w:r w:rsidRPr="00F91143">
        <w:t>piedāvājumā</w:t>
      </w:r>
      <w:proofErr w:type="spellEnd"/>
      <w:r w:rsidRPr="00F91143">
        <w:t>? (</w:t>
      </w:r>
      <w:proofErr w:type="spellStart"/>
      <w:proofErr w:type="gramStart"/>
      <w:r w:rsidRPr="00F91143">
        <w:t>nav</w:t>
      </w:r>
      <w:proofErr w:type="spellEnd"/>
      <w:proofErr w:type="gramEnd"/>
      <w:r w:rsidRPr="00F91143">
        <w:t xml:space="preserve"> </w:t>
      </w:r>
      <w:proofErr w:type="spellStart"/>
      <w:r w:rsidRPr="00F91143">
        <w:t>ietverti</w:t>
      </w:r>
      <w:proofErr w:type="spellEnd"/>
      <w:r w:rsidRPr="00F91143">
        <w:t xml:space="preserve"> </w:t>
      </w:r>
      <w:proofErr w:type="spellStart"/>
      <w:r w:rsidRPr="00F91143">
        <w:t>darbu</w:t>
      </w:r>
      <w:proofErr w:type="spellEnd"/>
      <w:r w:rsidRPr="00F91143">
        <w:t xml:space="preserve"> </w:t>
      </w:r>
      <w:proofErr w:type="spellStart"/>
      <w:r w:rsidRPr="00F91143">
        <w:t>apjomu</w:t>
      </w:r>
      <w:proofErr w:type="spellEnd"/>
      <w:r w:rsidRPr="00F91143">
        <w:t xml:space="preserve"> </w:t>
      </w:r>
      <w:proofErr w:type="spellStart"/>
      <w:r w:rsidRPr="00F91143">
        <w:t>tabulās</w:t>
      </w:r>
      <w:proofErr w:type="spellEnd"/>
      <w:r w:rsidRPr="00F91143">
        <w:t>).</w:t>
      </w:r>
    </w:p>
    <w:p w:rsidR="0039274E" w:rsidRPr="0039274E" w:rsidRDefault="0039274E" w:rsidP="0039274E">
      <w:pPr>
        <w:pStyle w:val="ListParagraph"/>
        <w:ind w:left="774"/>
        <w:jc w:val="both"/>
        <w:rPr>
          <w:rFonts w:ascii="Arial Narrow" w:hAnsi="Arial Narrow" w:cs="Arial"/>
          <w:i/>
          <w:color w:val="2E74B5"/>
        </w:rPr>
      </w:pPr>
      <w:proofErr w:type="spellStart"/>
      <w:proofErr w:type="gramStart"/>
      <w:r w:rsidRPr="0039274E">
        <w:rPr>
          <w:rFonts w:ascii="Arial Narrow" w:hAnsi="Arial Narrow" w:cs="Arial"/>
          <w:i/>
          <w:color w:val="2E74B5"/>
        </w:rPr>
        <w:t>Atbilde</w:t>
      </w:r>
      <w:proofErr w:type="spellEnd"/>
      <w:r w:rsidRPr="0039274E">
        <w:rPr>
          <w:rFonts w:ascii="Arial Narrow" w:hAnsi="Arial Narrow" w:cs="Arial"/>
          <w:i/>
          <w:color w:val="2E74B5"/>
        </w:rPr>
        <w:t>.</w:t>
      </w:r>
      <w:proofErr w:type="gramEnd"/>
      <w:r w:rsidRPr="0039274E">
        <w:rPr>
          <w:rFonts w:ascii="Arial Narrow" w:hAnsi="Arial Narrow" w:cs="Arial"/>
          <w:i/>
          <w:color w:val="2E74B5"/>
        </w:rPr>
        <w:t xml:space="preserve"> </w:t>
      </w:r>
      <w:proofErr w:type="spellStart"/>
      <w:r>
        <w:rPr>
          <w:rFonts w:ascii="Arial Narrow" w:hAnsi="Arial Narrow" w:cs="Arial"/>
          <w:i/>
          <w:color w:val="2E74B5"/>
        </w:rPr>
        <w:t>Piedāvājumā</w:t>
      </w:r>
      <w:proofErr w:type="spellEnd"/>
      <w:r>
        <w:rPr>
          <w:rFonts w:ascii="Arial Narrow" w:hAnsi="Arial Narrow" w:cs="Arial"/>
          <w:i/>
          <w:color w:val="2E74B5"/>
        </w:rPr>
        <w:t xml:space="preserve"> </w:t>
      </w:r>
      <w:proofErr w:type="spellStart"/>
      <w:r>
        <w:rPr>
          <w:rFonts w:ascii="Arial Narrow" w:hAnsi="Arial Narrow" w:cs="Arial"/>
          <w:i/>
          <w:color w:val="2E74B5"/>
        </w:rPr>
        <w:t>jāiekļauj</w:t>
      </w:r>
      <w:proofErr w:type="spellEnd"/>
      <w:r>
        <w:rPr>
          <w:rFonts w:ascii="Arial Narrow" w:hAnsi="Arial Narrow" w:cs="Arial"/>
          <w:i/>
          <w:color w:val="2E74B5"/>
        </w:rPr>
        <w:t xml:space="preserve"> </w:t>
      </w:r>
      <w:proofErr w:type="spellStart"/>
      <w:r>
        <w:rPr>
          <w:rFonts w:ascii="Arial Narrow" w:hAnsi="Arial Narrow" w:cs="Arial"/>
          <w:i/>
          <w:color w:val="2E74B5"/>
        </w:rPr>
        <w:t>tikai</w:t>
      </w:r>
      <w:proofErr w:type="spellEnd"/>
      <w:r>
        <w:rPr>
          <w:rFonts w:ascii="Arial Narrow" w:hAnsi="Arial Narrow" w:cs="Arial"/>
          <w:i/>
          <w:color w:val="2E74B5"/>
        </w:rPr>
        <w:t xml:space="preserve"> </w:t>
      </w:r>
      <w:proofErr w:type="spellStart"/>
      <w:proofErr w:type="gramStart"/>
      <w:r>
        <w:rPr>
          <w:rFonts w:ascii="Arial Narrow" w:hAnsi="Arial Narrow" w:cs="Arial"/>
          <w:i/>
          <w:color w:val="2E74B5"/>
        </w:rPr>
        <w:t>tās</w:t>
      </w:r>
      <w:proofErr w:type="spellEnd"/>
      <w:r>
        <w:rPr>
          <w:rFonts w:ascii="Arial Narrow" w:hAnsi="Arial Narrow" w:cs="Arial"/>
          <w:i/>
          <w:color w:val="2E74B5"/>
        </w:rPr>
        <w:t xml:space="preserve"> </w:t>
      </w:r>
      <w:proofErr w:type="spellStart"/>
      <w:r>
        <w:rPr>
          <w:rFonts w:ascii="Arial Narrow" w:hAnsi="Arial Narrow" w:cs="Arial"/>
          <w:i/>
          <w:color w:val="2E74B5"/>
        </w:rPr>
        <w:t>iekārtas</w:t>
      </w:r>
      <w:proofErr w:type="spellEnd"/>
      <w:r>
        <w:rPr>
          <w:rFonts w:ascii="Arial Narrow" w:hAnsi="Arial Narrow" w:cs="Arial"/>
          <w:i/>
          <w:color w:val="2E74B5"/>
        </w:rPr>
        <w:t xml:space="preserve"> un</w:t>
      </w:r>
      <w:proofErr w:type="gramEnd"/>
      <w:r>
        <w:rPr>
          <w:rFonts w:ascii="Arial Narrow" w:hAnsi="Arial Narrow" w:cs="Arial"/>
          <w:i/>
          <w:color w:val="2E74B5"/>
        </w:rPr>
        <w:t xml:space="preserve"> </w:t>
      </w:r>
      <w:proofErr w:type="spellStart"/>
      <w:r>
        <w:rPr>
          <w:rFonts w:ascii="Arial Narrow" w:hAnsi="Arial Narrow" w:cs="Arial"/>
          <w:i/>
          <w:color w:val="2E74B5"/>
        </w:rPr>
        <w:t>mēbeles</w:t>
      </w:r>
      <w:proofErr w:type="spellEnd"/>
      <w:r>
        <w:rPr>
          <w:rFonts w:ascii="Arial Narrow" w:hAnsi="Arial Narrow" w:cs="Arial"/>
          <w:i/>
          <w:color w:val="2E74B5"/>
        </w:rPr>
        <w:t xml:space="preserve">, </w:t>
      </w:r>
      <w:proofErr w:type="spellStart"/>
      <w:r>
        <w:rPr>
          <w:rFonts w:ascii="Arial Narrow" w:hAnsi="Arial Narrow" w:cs="Arial"/>
          <w:i/>
          <w:color w:val="2E74B5"/>
        </w:rPr>
        <w:t>kuras</w:t>
      </w:r>
      <w:proofErr w:type="spellEnd"/>
      <w:r>
        <w:rPr>
          <w:rFonts w:ascii="Arial Narrow" w:hAnsi="Arial Narrow" w:cs="Arial"/>
          <w:i/>
          <w:color w:val="2E74B5"/>
        </w:rPr>
        <w:t xml:space="preserve"> </w:t>
      </w:r>
      <w:proofErr w:type="spellStart"/>
      <w:r>
        <w:rPr>
          <w:rFonts w:ascii="Arial Narrow" w:hAnsi="Arial Narrow" w:cs="Arial"/>
          <w:i/>
          <w:color w:val="2E74B5"/>
        </w:rPr>
        <w:t>ir</w:t>
      </w:r>
      <w:proofErr w:type="spellEnd"/>
      <w:r>
        <w:rPr>
          <w:rFonts w:ascii="Arial Narrow" w:hAnsi="Arial Narrow" w:cs="Arial"/>
          <w:i/>
          <w:color w:val="2E74B5"/>
        </w:rPr>
        <w:t xml:space="preserve"> </w:t>
      </w:r>
      <w:proofErr w:type="spellStart"/>
      <w:r>
        <w:rPr>
          <w:rFonts w:ascii="Arial Narrow" w:hAnsi="Arial Narrow" w:cs="Arial"/>
          <w:i/>
          <w:color w:val="2E74B5"/>
        </w:rPr>
        <w:t>darbu</w:t>
      </w:r>
      <w:proofErr w:type="spellEnd"/>
      <w:r>
        <w:rPr>
          <w:rFonts w:ascii="Arial Narrow" w:hAnsi="Arial Narrow" w:cs="Arial"/>
          <w:i/>
          <w:color w:val="2E74B5"/>
        </w:rPr>
        <w:t xml:space="preserve"> </w:t>
      </w:r>
      <w:proofErr w:type="spellStart"/>
      <w:r>
        <w:rPr>
          <w:rFonts w:ascii="Arial Narrow" w:hAnsi="Arial Narrow" w:cs="Arial"/>
          <w:i/>
          <w:color w:val="2E74B5"/>
        </w:rPr>
        <w:t>apjomos</w:t>
      </w:r>
      <w:proofErr w:type="spellEnd"/>
      <w:r>
        <w:rPr>
          <w:rFonts w:ascii="Arial Narrow" w:hAnsi="Arial Narrow" w:cs="Arial"/>
          <w:i/>
          <w:color w:val="2E74B5"/>
        </w:rPr>
        <w:t>.</w:t>
      </w:r>
    </w:p>
    <w:p w:rsidR="0039274E" w:rsidRPr="00F91143" w:rsidRDefault="0039274E" w:rsidP="0039274E">
      <w:pPr>
        <w:pStyle w:val="ListParagraph"/>
        <w:spacing w:after="200" w:line="276" w:lineRule="auto"/>
        <w:ind w:left="774"/>
        <w:contextualSpacing/>
        <w:jc w:val="both"/>
      </w:pPr>
    </w:p>
    <w:p w:rsidR="0039274E" w:rsidRDefault="0039274E" w:rsidP="0039274E">
      <w:pPr>
        <w:pStyle w:val="ListParagraph"/>
        <w:numPr>
          <w:ilvl w:val="0"/>
          <w:numId w:val="12"/>
        </w:numPr>
        <w:spacing w:after="200" w:line="276" w:lineRule="auto"/>
        <w:contextualSpacing/>
        <w:jc w:val="both"/>
      </w:pPr>
      <w:proofErr w:type="spellStart"/>
      <w:r w:rsidRPr="00F91143">
        <w:t>Lūdzam</w:t>
      </w:r>
      <w:proofErr w:type="spellEnd"/>
      <w:r w:rsidRPr="00F91143">
        <w:t xml:space="preserve"> </w:t>
      </w:r>
      <w:proofErr w:type="spellStart"/>
      <w:r w:rsidRPr="00F91143">
        <w:t>precizēt</w:t>
      </w:r>
      <w:proofErr w:type="spellEnd"/>
      <w:r w:rsidRPr="00F91143">
        <w:t xml:space="preserve"> </w:t>
      </w:r>
      <w:proofErr w:type="spellStart"/>
      <w:r w:rsidRPr="00F91143">
        <w:t>projekta</w:t>
      </w:r>
      <w:proofErr w:type="spellEnd"/>
      <w:r w:rsidRPr="00F91143">
        <w:t xml:space="preserve"> </w:t>
      </w:r>
      <w:proofErr w:type="spellStart"/>
      <w:r w:rsidRPr="00F91143">
        <w:t>rasējumus</w:t>
      </w:r>
      <w:proofErr w:type="spellEnd"/>
      <w:r w:rsidRPr="00F91143">
        <w:t xml:space="preserve"> un </w:t>
      </w:r>
      <w:proofErr w:type="spellStart"/>
      <w:r w:rsidRPr="00F91143">
        <w:t>ja</w:t>
      </w:r>
      <w:proofErr w:type="spellEnd"/>
      <w:r w:rsidRPr="00F91143">
        <w:t xml:space="preserve"> </w:t>
      </w:r>
      <w:proofErr w:type="spellStart"/>
      <w:r w:rsidRPr="00F91143">
        <w:t>iespējams</w:t>
      </w:r>
      <w:proofErr w:type="spellEnd"/>
      <w:r w:rsidRPr="00F91143">
        <w:t xml:space="preserve"> </w:t>
      </w:r>
      <w:proofErr w:type="spellStart"/>
      <w:r w:rsidRPr="00F91143">
        <w:t>izsniegt</w:t>
      </w:r>
      <w:proofErr w:type="spellEnd"/>
      <w:r w:rsidRPr="00F91143">
        <w:t xml:space="preserve"> v </w:t>
      </w:r>
      <w:proofErr w:type="spellStart"/>
      <w:r w:rsidRPr="00F91143">
        <w:t>AutoCad</w:t>
      </w:r>
      <w:proofErr w:type="spellEnd"/>
      <w:r w:rsidRPr="00F91143">
        <w:t xml:space="preserve"> (.</w:t>
      </w:r>
      <w:proofErr w:type="spellStart"/>
      <w:r w:rsidRPr="00F91143">
        <w:t>dwg</w:t>
      </w:r>
      <w:proofErr w:type="spellEnd"/>
      <w:r w:rsidRPr="00F91143">
        <w:t xml:space="preserve">) </w:t>
      </w:r>
      <w:proofErr w:type="spellStart"/>
      <w:r w:rsidRPr="00F91143">
        <w:t>formātā</w:t>
      </w:r>
      <w:proofErr w:type="spellEnd"/>
      <w:r w:rsidRPr="00F91143">
        <w:t xml:space="preserve"> BK </w:t>
      </w:r>
      <w:proofErr w:type="spellStart"/>
      <w:r w:rsidRPr="00F91143">
        <w:t>sadaļas</w:t>
      </w:r>
      <w:proofErr w:type="spellEnd"/>
      <w:r w:rsidRPr="00F91143">
        <w:t xml:space="preserve"> </w:t>
      </w:r>
      <w:proofErr w:type="spellStart"/>
      <w:r w:rsidRPr="00F91143">
        <w:t>rasējumus</w:t>
      </w:r>
      <w:proofErr w:type="spellEnd"/>
      <w:r w:rsidRPr="00F91143">
        <w:t xml:space="preserve"> (</w:t>
      </w:r>
      <w:proofErr w:type="spellStart"/>
      <w:r w:rsidRPr="00F91143">
        <w:t>vai</w:t>
      </w:r>
      <w:proofErr w:type="spellEnd"/>
      <w:r w:rsidRPr="00F91143">
        <w:t xml:space="preserve"> </w:t>
      </w:r>
      <w:proofErr w:type="spellStart"/>
      <w:r w:rsidRPr="00F91143">
        <w:t>papildināt</w:t>
      </w:r>
      <w:proofErr w:type="spellEnd"/>
      <w:r w:rsidRPr="00F91143">
        <w:t xml:space="preserve"> .</w:t>
      </w:r>
      <w:proofErr w:type="spellStart"/>
      <w:r w:rsidRPr="00F91143">
        <w:t>pdf</w:t>
      </w:r>
      <w:proofErr w:type="spellEnd"/>
      <w:r w:rsidRPr="00F91143">
        <w:t xml:space="preserve"> </w:t>
      </w:r>
      <w:proofErr w:type="spellStart"/>
      <w:r w:rsidRPr="00F91143">
        <w:t>versiju</w:t>
      </w:r>
      <w:proofErr w:type="spellEnd"/>
      <w:proofErr w:type="gramStart"/>
      <w:r w:rsidRPr="00F91143">
        <w:t>)-</w:t>
      </w:r>
      <w:proofErr w:type="gramEnd"/>
      <w:r w:rsidRPr="00F91143">
        <w:t xml:space="preserve"> </w:t>
      </w:r>
      <w:proofErr w:type="spellStart"/>
      <w:r w:rsidRPr="00F91143">
        <w:t>projekta</w:t>
      </w:r>
      <w:proofErr w:type="spellEnd"/>
      <w:r w:rsidRPr="00F91143">
        <w:t xml:space="preserve"> BK </w:t>
      </w:r>
      <w:proofErr w:type="spellStart"/>
      <w:r w:rsidRPr="00F91143">
        <w:t>daļas</w:t>
      </w:r>
      <w:proofErr w:type="spellEnd"/>
      <w:r w:rsidRPr="00F91143">
        <w:t xml:space="preserve"> </w:t>
      </w:r>
      <w:proofErr w:type="spellStart"/>
      <w:r w:rsidRPr="00F91143">
        <w:t>versijā</w:t>
      </w:r>
      <w:proofErr w:type="spellEnd"/>
      <w:r w:rsidRPr="00F91143">
        <w:t xml:space="preserve"> (.</w:t>
      </w:r>
      <w:proofErr w:type="spellStart"/>
      <w:r w:rsidRPr="00F91143">
        <w:t>pdf</w:t>
      </w:r>
      <w:proofErr w:type="spellEnd"/>
      <w:r w:rsidRPr="00F91143">
        <w:t xml:space="preserve"> </w:t>
      </w:r>
      <w:proofErr w:type="spellStart"/>
      <w:r w:rsidRPr="00F91143">
        <w:t>formātā</w:t>
      </w:r>
      <w:proofErr w:type="spellEnd"/>
      <w:r w:rsidRPr="00F91143">
        <w:t xml:space="preserve">), </w:t>
      </w:r>
      <w:proofErr w:type="spellStart"/>
      <w:r w:rsidRPr="00F91143">
        <w:t>kas</w:t>
      </w:r>
      <w:proofErr w:type="spellEnd"/>
      <w:r w:rsidRPr="00F91143">
        <w:t xml:space="preserve"> </w:t>
      </w:r>
      <w:proofErr w:type="spellStart"/>
      <w:r w:rsidRPr="00F91143">
        <w:t>publicēta</w:t>
      </w:r>
      <w:proofErr w:type="spellEnd"/>
      <w:r w:rsidRPr="00F91143">
        <w:t xml:space="preserve"> </w:t>
      </w:r>
      <w:proofErr w:type="spellStart"/>
      <w:r w:rsidRPr="00F91143">
        <w:t>Pasūtītāja</w:t>
      </w:r>
      <w:proofErr w:type="spellEnd"/>
      <w:r w:rsidRPr="00F91143">
        <w:t xml:space="preserve"> </w:t>
      </w:r>
      <w:proofErr w:type="spellStart"/>
      <w:r w:rsidRPr="00F91143">
        <w:t>mājaslapā</w:t>
      </w:r>
      <w:proofErr w:type="spellEnd"/>
      <w:r w:rsidRPr="00F91143">
        <w:t xml:space="preserve">, </w:t>
      </w:r>
      <w:proofErr w:type="spellStart"/>
      <w:r w:rsidRPr="00F91143">
        <w:t>rasējumos</w:t>
      </w:r>
      <w:proofErr w:type="spellEnd"/>
      <w:r w:rsidRPr="00F91143">
        <w:t xml:space="preserve"> (</w:t>
      </w:r>
      <w:proofErr w:type="spellStart"/>
      <w:r w:rsidRPr="00F91143">
        <w:t>piemēram</w:t>
      </w:r>
      <w:proofErr w:type="spellEnd"/>
      <w:r w:rsidRPr="00F91143">
        <w:t xml:space="preserve">, J7-TP_BK2_121-001A) </w:t>
      </w:r>
      <w:proofErr w:type="spellStart"/>
      <w:r w:rsidRPr="00F91143">
        <w:t>ir</w:t>
      </w:r>
      <w:proofErr w:type="spellEnd"/>
      <w:r w:rsidRPr="00F91143">
        <w:t xml:space="preserve"> </w:t>
      </w:r>
      <w:proofErr w:type="spellStart"/>
      <w:r w:rsidRPr="00F91143">
        <w:t>redzams</w:t>
      </w:r>
      <w:proofErr w:type="spellEnd"/>
      <w:r w:rsidRPr="00F91143">
        <w:t xml:space="preserve">, ka tie </w:t>
      </w:r>
      <w:proofErr w:type="spellStart"/>
      <w:r w:rsidRPr="00F91143">
        <w:t>satur</w:t>
      </w:r>
      <w:proofErr w:type="spellEnd"/>
      <w:r w:rsidRPr="00F91143">
        <w:t xml:space="preserve"> </w:t>
      </w:r>
      <w:proofErr w:type="spellStart"/>
      <w:r w:rsidRPr="00F91143">
        <w:t>tikai</w:t>
      </w:r>
      <w:proofErr w:type="spellEnd"/>
      <w:r w:rsidRPr="00F91143">
        <w:t xml:space="preserve"> </w:t>
      </w:r>
      <w:proofErr w:type="spellStart"/>
      <w:r w:rsidRPr="00F91143">
        <w:t>daļu</w:t>
      </w:r>
      <w:proofErr w:type="spellEnd"/>
      <w:r w:rsidRPr="00F91143">
        <w:t xml:space="preserve"> no </w:t>
      </w:r>
      <w:proofErr w:type="spellStart"/>
      <w:r w:rsidRPr="00F91143">
        <w:t>informācijas</w:t>
      </w:r>
      <w:proofErr w:type="spellEnd"/>
      <w:r w:rsidRPr="00F91143">
        <w:t xml:space="preserve"> – </w:t>
      </w:r>
      <w:proofErr w:type="spellStart"/>
      <w:r w:rsidRPr="00F91143">
        <w:t>ir</w:t>
      </w:r>
      <w:proofErr w:type="spellEnd"/>
      <w:r w:rsidRPr="00F91143">
        <w:t xml:space="preserve"> </w:t>
      </w:r>
      <w:proofErr w:type="spellStart"/>
      <w:r w:rsidRPr="00F91143">
        <w:t>paskaidrojošās</w:t>
      </w:r>
      <w:proofErr w:type="spellEnd"/>
      <w:r w:rsidRPr="00F91143">
        <w:t xml:space="preserve"> un </w:t>
      </w:r>
      <w:proofErr w:type="spellStart"/>
      <w:r w:rsidRPr="00F91143">
        <w:t>aprēķinu</w:t>
      </w:r>
      <w:proofErr w:type="spellEnd"/>
      <w:r w:rsidRPr="00F91143">
        <w:t xml:space="preserve"> </w:t>
      </w:r>
      <w:proofErr w:type="spellStart"/>
      <w:r w:rsidRPr="00F91143">
        <w:t>piezīmes</w:t>
      </w:r>
      <w:proofErr w:type="spellEnd"/>
      <w:r w:rsidRPr="00F91143">
        <w:t xml:space="preserve"> Nr. 6, 7 , 13. </w:t>
      </w:r>
      <w:proofErr w:type="gramStart"/>
      <w:r w:rsidRPr="00F91143">
        <w:t>un</w:t>
      </w:r>
      <w:proofErr w:type="gramEnd"/>
      <w:r w:rsidRPr="00F91143">
        <w:t xml:space="preserve"> 18, </w:t>
      </w:r>
      <w:proofErr w:type="spellStart"/>
      <w:r w:rsidRPr="00F91143">
        <w:t>taču</w:t>
      </w:r>
      <w:proofErr w:type="spellEnd"/>
      <w:r w:rsidRPr="00F91143">
        <w:t xml:space="preserve"> </w:t>
      </w:r>
      <w:proofErr w:type="spellStart"/>
      <w:r w:rsidRPr="00F91143">
        <w:t>nav</w:t>
      </w:r>
      <w:proofErr w:type="spellEnd"/>
      <w:r w:rsidRPr="00F91143">
        <w:t xml:space="preserve"> </w:t>
      </w:r>
      <w:proofErr w:type="spellStart"/>
      <w:r w:rsidRPr="00F91143">
        <w:t>visu</w:t>
      </w:r>
      <w:proofErr w:type="spellEnd"/>
      <w:r w:rsidRPr="00F91143">
        <w:t xml:space="preserve"> </w:t>
      </w:r>
      <w:proofErr w:type="spellStart"/>
      <w:r w:rsidRPr="00F91143">
        <w:t>pārējo</w:t>
      </w:r>
      <w:proofErr w:type="spellEnd"/>
      <w:r w:rsidRPr="00F91143">
        <w:t xml:space="preserve">, </w:t>
      </w:r>
      <w:proofErr w:type="spellStart"/>
      <w:r w:rsidRPr="00F91143">
        <w:t>kas</w:t>
      </w:r>
      <w:proofErr w:type="spellEnd"/>
      <w:r w:rsidRPr="00F91143">
        <w:t xml:space="preserve"> tai </w:t>
      </w:r>
      <w:proofErr w:type="spellStart"/>
      <w:r w:rsidRPr="00F91143">
        <w:t>skaitā</w:t>
      </w:r>
      <w:proofErr w:type="spellEnd"/>
      <w:r w:rsidRPr="00F91143">
        <w:t xml:space="preserve"> </w:t>
      </w:r>
      <w:proofErr w:type="spellStart"/>
      <w:r w:rsidRPr="00F91143">
        <w:t>ir</w:t>
      </w:r>
      <w:proofErr w:type="spellEnd"/>
      <w:r w:rsidRPr="00F91143">
        <w:t xml:space="preserve"> </w:t>
      </w:r>
      <w:proofErr w:type="spellStart"/>
      <w:r w:rsidRPr="00F91143">
        <w:t>nepieciešamas</w:t>
      </w:r>
      <w:proofErr w:type="spellEnd"/>
      <w:r w:rsidRPr="00F91143">
        <w:t xml:space="preserve"> </w:t>
      </w:r>
      <w:proofErr w:type="spellStart"/>
      <w:r w:rsidRPr="00F91143">
        <w:t>izmaksu</w:t>
      </w:r>
      <w:proofErr w:type="spellEnd"/>
      <w:r w:rsidRPr="00F91143">
        <w:t xml:space="preserve"> </w:t>
      </w:r>
      <w:proofErr w:type="spellStart"/>
      <w:r w:rsidRPr="00F91143">
        <w:t>aprēķinam</w:t>
      </w:r>
      <w:proofErr w:type="spellEnd"/>
      <w:r w:rsidRPr="00F91143">
        <w:t>.</w:t>
      </w:r>
    </w:p>
    <w:p w:rsidR="0039274E" w:rsidRPr="0039274E" w:rsidRDefault="0039274E" w:rsidP="0039274E">
      <w:pPr>
        <w:pStyle w:val="ListParagraph"/>
        <w:ind w:left="774"/>
        <w:jc w:val="both"/>
        <w:rPr>
          <w:rFonts w:ascii="Arial Narrow" w:hAnsi="Arial Narrow" w:cs="Arial"/>
          <w:i/>
          <w:color w:val="2E74B5"/>
        </w:rPr>
      </w:pPr>
      <w:proofErr w:type="spellStart"/>
      <w:proofErr w:type="gramStart"/>
      <w:r w:rsidRPr="0039274E">
        <w:rPr>
          <w:rFonts w:ascii="Arial Narrow" w:hAnsi="Arial Narrow" w:cs="Arial"/>
          <w:i/>
          <w:color w:val="2E74B5"/>
        </w:rPr>
        <w:t>Atbilde</w:t>
      </w:r>
      <w:proofErr w:type="spellEnd"/>
      <w:r w:rsidRPr="0039274E">
        <w:rPr>
          <w:rFonts w:ascii="Arial Narrow" w:hAnsi="Arial Narrow" w:cs="Arial"/>
          <w:i/>
          <w:color w:val="2E74B5"/>
        </w:rPr>
        <w:t>.</w:t>
      </w:r>
      <w:proofErr w:type="gramEnd"/>
      <w:r w:rsidRPr="0039274E">
        <w:rPr>
          <w:rFonts w:ascii="Arial Narrow" w:hAnsi="Arial Narrow" w:cs="Arial"/>
          <w:i/>
          <w:color w:val="2E74B5"/>
        </w:rPr>
        <w:t xml:space="preserve"> </w:t>
      </w:r>
    </w:p>
    <w:p w:rsidR="0039274E" w:rsidRPr="0039274E" w:rsidRDefault="0039274E" w:rsidP="0039274E">
      <w:pPr>
        <w:pStyle w:val="ListParagraph"/>
        <w:jc w:val="both"/>
        <w:rPr>
          <w:color w:val="548DD4" w:themeColor="text2" w:themeTint="99"/>
        </w:rPr>
      </w:pPr>
      <w:proofErr w:type="spellStart"/>
      <w:proofErr w:type="gramStart"/>
      <w:r w:rsidRPr="0039274E">
        <w:rPr>
          <w:rFonts w:ascii="Arial Narrow" w:hAnsi="Arial Narrow" w:cs="Arial"/>
          <w:i/>
          <w:color w:val="548DD4" w:themeColor="text2" w:themeTint="99"/>
        </w:rPr>
        <w:t>Pārbaudījām</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tiešām</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ir</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lietas</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kas</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pdf</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failā</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nav</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izdrukājušās</w:t>
      </w:r>
      <w:proofErr w:type="spellEnd"/>
      <w:r w:rsidRPr="0039274E">
        <w:rPr>
          <w:rFonts w:ascii="Arial Narrow" w:hAnsi="Arial Narrow" w:cs="Arial"/>
          <w:i/>
          <w:color w:val="548DD4" w:themeColor="text2" w:themeTint="99"/>
        </w:rPr>
        <w:t>.</w:t>
      </w:r>
      <w:proofErr w:type="gram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Pievienosim</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dwg</w:t>
      </w:r>
      <w:proofErr w:type="spellEnd"/>
      <w:r w:rsidRPr="0039274E">
        <w:rPr>
          <w:rFonts w:ascii="Arial Narrow" w:hAnsi="Arial Narrow" w:cs="Arial"/>
          <w:i/>
          <w:color w:val="548DD4" w:themeColor="text2" w:themeTint="99"/>
        </w:rPr>
        <w:t xml:space="preserve"> BK </w:t>
      </w:r>
      <w:proofErr w:type="spellStart"/>
      <w:r w:rsidRPr="0039274E">
        <w:rPr>
          <w:rFonts w:ascii="Arial Narrow" w:hAnsi="Arial Narrow" w:cs="Arial"/>
          <w:i/>
          <w:color w:val="548DD4" w:themeColor="text2" w:themeTint="99"/>
        </w:rPr>
        <w:t>daļām</w:t>
      </w:r>
      <w:proofErr w:type="gramStart"/>
      <w:r w:rsidRPr="0039274E">
        <w:rPr>
          <w:rFonts w:ascii="Arial Narrow" w:hAnsi="Arial Narrow" w:cs="Arial"/>
          <w:i/>
          <w:color w:val="548DD4" w:themeColor="text2" w:themeTint="99"/>
        </w:rPr>
        <w:t>,tur</w:t>
      </w:r>
      <w:proofErr w:type="spellEnd"/>
      <w:proofErr w:type="gram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viss</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būs</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labāk</w:t>
      </w:r>
      <w:proofErr w:type="spellEnd"/>
      <w:r w:rsidRPr="0039274E">
        <w:rPr>
          <w:rFonts w:ascii="Arial Narrow" w:hAnsi="Arial Narrow" w:cs="Arial"/>
          <w:i/>
          <w:color w:val="548DD4" w:themeColor="text2" w:themeTint="99"/>
        </w:rPr>
        <w:t xml:space="preserve"> </w:t>
      </w:r>
      <w:proofErr w:type="spellStart"/>
      <w:r w:rsidRPr="0039274E">
        <w:rPr>
          <w:rFonts w:ascii="Arial Narrow" w:hAnsi="Arial Narrow" w:cs="Arial"/>
          <w:i/>
          <w:color w:val="548DD4" w:themeColor="text2" w:themeTint="99"/>
        </w:rPr>
        <w:t>redzams</w:t>
      </w:r>
      <w:proofErr w:type="spellEnd"/>
      <w:r w:rsidRPr="0039274E">
        <w:rPr>
          <w:rFonts w:ascii="Arial Narrow" w:hAnsi="Arial Narrow" w:cs="Arial"/>
          <w:i/>
          <w:color w:val="548DD4" w:themeColor="text2" w:themeTint="99"/>
        </w:rPr>
        <w:t>.</w:t>
      </w:r>
    </w:p>
    <w:p w:rsidR="0039274E" w:rsidRPr="00284B1F" w:rsidRDefault="0039274E" w:rsidP="0039274E">
      <w:pPr>
        <w:pStyle w:val="ListParagraph"/>
        <w:ind w:left="774"/>
      </w:pPr>
    </w:p>
    <w:sectPr w:rsidR="0039274E" w:rsidRPr="00284B1F" w:rsidSect="00A957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DF499A"/>
    <w:multiLevelType w:val="hybridMultilevel"/>
    <w:tmpl w:val="028AB55C"/>
    <w:lvl w:ilvl="0" w:tplc="36F4B43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7A90B1F"/>
    <w:multiLevelType w:val="hybridMultilevel"/>
    <w:tmpl w:val="179ABD52"/>
    <w:lvl w:ilvl="0" w:tplc="0426000F">
      <w:start w:val="1"/>
      <w:numFmt w:val="decimal"/>
      <w:lvlText w:val="%1."/>
      <w:lvlJc w:val="left"/>
      <w:pPr>
        <w:ind w:left="774" w:hanging="360"/>
      </w:pPr>
    </w:lvl>
    <w:lvl w:ilvl="1" w:tplc="04260019" w:tentative="1">
      <w:start w:val="1"/>
      <w:numFmt w:val="lowerLetter"/>
      <w:lvlText w:val="%2."/>
      <w:lvlJc w:val="left"/>
      <w:pPr>
        <w:ind w:left="1494" w:hanging="360"/>
      </w:pPr>
    </w:lvl>
    <w:lvl w:ilvl="2" w:tplc="0426001B" w:tentative="1">
      <w:start w:val="1"/>
      <w:numFmt w:val="lowerRoman"/>
      <w:lvlText w:val="%3."/>
      <w:lvlJc w:val="right"/>
      <w:pPr>
        <w:ind w:left="2214" w:hanging="180"/>
      </w:pPr>
    </w:lvl>
    <w:lvl w:ilvl="3" w:tplc="0426000F" w:tentative="1">
      <w:start w:val="1"/>
      <w:numFmt w:val="decimal"/>
      <w:lvlText w:val="%4."/>
      <w:lvlJc w:val="left"/>
      <w:pPr>
        <w:ind w:left="2934" w:hanging="360"/>
      </w:pPr>
    </w:lvl>
    <w:lvl w:ilvl="4" w:tplc="04260019" w:tentative="1">
      <w:start w:val="1"/>
      <w:numFmt w:val="lowerLetter"/>
      <w:lvlText w:val="%5."/>
      <w:lvlJc w:val="left"/>
      <w:pPr>
        <w:ind w:left="3654" w:hanging="360"/>
      </w:pPr>
    </w:lvl>
    <w:lvl w:ilvl="5" w:tplc="0426001B" w:tentative="1">
      <w:start w:val="1"/>
      <w:numFmt w:val="lowerRoman"/>
      <w:lvlText w:val="%6."/>
      <w:lvlJc w:val="right"/>
      <w:pPr>
        <w:ind w:left="4374" w:hanging="180"/>
      </w:pPr>
    </w:lvl>
    <w:lvl w:ilvl="6" w:tplc="0426000F" w:tentative="1">
      <w:start w:val="1"/>
      <w:numFmt w:val="decimal"/>
      <w:lvlText w:val="%7."/>
      <w:lvlJc w:val="left"/>
      <w:pPr>
        <w:ind w:left="5094" w:hanging="360"/>
      </w:pPr>
    </w:lvl>
    <w:lvl w:ilvl="7" w:tplc="04260019" w:tentative="1">
      <w:start w:val="1"/>
      <w:numFmt w:val="lowerLetter"/>
      <w:lvlText w:val="%8."/>
      <w:lvlJc w:val="left"/>
      <w:pPr>
        <w:ind w:left="5814" w:hanging="360"/>
      </w:pPr>
    </w:lvl>
    <w:lvl w:ilvl="8" w:tplc="0426001B" w:tentative="1">
      <w:start w:val="1"/>
      <w:numFmt w:val="lowerRoman"/>
      <w:lvlText w:val="%9."/>
      <w:lvlJc w:val="right"/>
      <w:pPr>
        <w:ind w:left="6534" w:hanging="180"/>
      </w:pPr>
    </w:lvl>
  </w:abstractNum>
  <w:abstractNum w:abstractNumId="4">
    <w:nsid w:val="1C687B93"/>
    <w:multiLevelType w:val="hybridMultilevel"/>
    <w:tmpl w:val="2BDE3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546440"/>
    <w:multiLevelType w:val="hybridMultilevel"/>
    <w:tmpl w:val="29841808"/>
    <w:lvl w:ilvl="0" w:tplc="0426000F">
      <w:start w:val="1"/>
      <w:numFmt w:val="decimal"/>
      <w:lvlText w:val="%1."/>
      <w:lvlJc w:val="left"/>
      <w:pPr>
        <w:ind w:left="774" w:hanging="360"/>
      </w:pPr>
    </w:lvl>
    <w:lvl w:ilvl="1" w:tplc="04260019" w:tentative="1">
      <w:start w:val="1"/>
      <w:numFmt w:val="lowerLetter"/>
      <w:lvlText w:val="%2."/>
      <w:lvlJc w:val="left"/>
      <w:pPr>
        <w:ind w:left="1494" w:hanging="360"/>
      </w:pPr>
    </w:lvl>
    <w:lvl w:ilvl="2" w:tplc="0426001B" w:tentative="1">
      <w:start w:val="1"/>
      <w:numFmt w:val="lowerRoman"/>
      <w:lvlText w:val="%3."/>
      <w:lvlJc w:val="right"/>
      <w:pPr>
        <w:ind w:left="2214" w:hanging="180"/>
      </w:pPr>
    </w:lvl>
    <w:lvl w:ilvl="3" w:tplc="0426000F" w:tentative="1">
      <w:start w:val="1"/>
      <w:numFmt w:val="decimal"/>
      <w:lvlText w:val="%4."/>
      <w:lvlJc w:val="left"/>
      <w:pPr>
        <w:ind w:left="2934" w:hanging="360"/>
      </w:pPr>
    </w:lvl>
    <w:lvl w:ilvl="4" w:tplc="04260019" w:tentative="1">
      <w:start w:val="1"/>
      <w:numFmt w:val="lowerLetter"/>
      <w:lvlText w:val="%5."/>
      <w:lvlJc w:val="left"/>
      <w:pPr>
        <w:ind w:left="3654" w:hanging="360"/>
      </w:pPr>
    </w:lvl>
    <w:lvl w:ilvl="5" w:tplc="0426001B" w:tentative="1">
      <w:start w:val="1"/>
      <w:numFmt w:val="lowerRoman"/>
      <w:lvlText w:val="%6."/>
      <w:lvlJc w:val="right"/>
      <w:pPr>
        <w:ind w:left="4374" w:hanging="180"/>
      </w:pPr>
    </w:lvl>
    <w:lvl w:ilvl="6" w:tplc="0426000F" w:tentative="1">
      <w:start w:val="1"/>
      <w:numFmt w:val="decimal"/>
      <w:lvlText w:val="%7."/>
      <w:lvlJc w:val="left"/>
      <w:pPr>
        <w:ind w:left="5094" w:hanging="360"/>
      </w:pPr>
    </w:lvl>
    <w:lvl w:ilvl="7" w:tplc="04260019" w:tentative="1">
      <w:start w:val="1"/>
      <w:numFmt w:val="lowerLetter"/>
      <w:lvlText w:val="%8."/>
      <w:lvlJc w:val="left"/>
      <w:pPr>
        <w:ind w:left="5814" w:hanging="360"/>
      </w:pPr>
    </w:lvl>
    <w:lvl w:ilvl="8" w:tplc="0426001B" w:tentative="1">
      <w:start w:val="1"/>
      <w:numFmt w:val="lowerRoman"/>
      <w:lvlText w:val="%9."/>
      <w:lvlJc w:val="right"/>
      <w:pPr>
        <w:ind w:left="6534" w:hanging="180"/>
      </w:pPr>
    </w:lvl>
  </w:abstractNum>
  <w:abstractNum w:abstractNumId="6">
    <w:nsid w:val="2119705B"/>
    <w:multiLevelType w:val="hybridMultilevel"/>
    <w:tmpl w:val="38B276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94163D5"/>
    <w:multiLevelType w:val="hybridMultilevel"/>
    <w:tmpl w:val="37040092"/>
    <w:lvl w:ilvl="0" w:tplc="7EC601A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F64FD6"/>
    <w:multiLevelType w:val="hybridMultilevel"/>
    <w:tmpl w:val="F8D6EB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D762E7"/>
    <w:multiLevelType w:val="hybridMultilevel"/>
    <w:tmpl w:val="655CFF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BF4257"/>
    <w:multiLevelType w:val="hybridMultilevel"/>
    <w:tmpl w:val="917EF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1B6343"/>
    <w:multiLevelType w:val="hybridMultilevel"/>
    <w:tmpl w:val="6980EAF8"/>
    <w:lvl w:ilvl="0" w:tplc="8CEA5578">
      <w:numFmt w:val="bullet"/>
      <w:lvlText w:val="-"/>
      <w:lvlJc w:val="left"/>
      <w:pPr>
        <w:ind w:left="1134" w:hanging="360"/>
      </w:pPr>
      <w:rPr>
        <w:rFonts w:ascii="Arial Narrow" w:eastAsia="Times New Roman" w:hAnsi="Arial Narrow" w:cs="Arial" w:hint="default"/>
        <w:i/>
        <w:color w:val="2E74B5"/>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12">
    <w:nsid w:val="4F6D476F"/>
    <w:multiLevelType w:val="hybridMultilevel"/>
    <w:tmpl w:val="AF0271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6B0A301B"/>
    <w:multiLevelType w:val="hybridMultilevel"/>
    <w:tmpl w:val="29841808"/>
    <w:lvl w:ilvl="0" w:tplc="0426000F">
      <w:start w:val="1"/>
      <w:numFmt w:val="decimal"/>
      <w:lvlText w:val="%1."/>
      <w:lvlJc w:val="left"/>
      <w:pPr>
        <w:ind w:left="774" w:hanging="360"/>
      </w:pPr>
    </w:lvl>
    <w:lvl w:ilvl="1" w:tplc="04260019" w:tentative="1">
      <w:start w:val="1"/>
      <w:numFmt w:val="lowerLetter"/>
      <w:lvlText w:val="%2."/>
      <w:lvlJc w:val="left"/>
      <w:pPr>
        <w:ind w:left="1494" w:hanging="360"/>
      </w:pPr>
    </w:lvl>
    <w:lvl w:ilvl="2" w:tplc="0426001B" w:tentative="1">
      <w:start w:val="1"/>
      <w:numFmt w:val="lowerRoman"/>
      <w:lvlText w:val="%3."/>
      <w:lvlJc w:val="right"/>
      <w:pPr>
        <w:ind w:left="2214" w:hanging="180"/>
      </w:pPr>
    </w:lvl>
    <w:lvl w:ilvl="3" w:tplc="0426000F" w:tentative="1">
      <w:start w:val="1"/>
      <w:numFmt w:val="decimal"/>
      <w:lvlText w:val="%4."/>
      <w:lvlJc w:val="left"/>
      <w:pPr>
        <w:ind w:left="2934" w:hanging="360"/>
      </w:pPr>
    </w:lvl>
    <w:lvl w:ilvl="4" w:tplc="04260019" w:tentative="1">
      <w:start w:val="1"/>
      <w:numFmt w:val="lowerLetter"/>
      <w:lvlText w:val="%5."/>
      <w:lvlJc w:val="left"/>
      <w:pPr>
        <w:ind w:left="3654" w:hanging="360"/>
      </w:pPr>
    </w:lvl>
    <w:lvl w:ilvl="5" w:tplc="0426001B" w:tentative="1">
      <w:start w:val="1"/>
      <w:numFmt w:val="lowerRoman"/>
      <w:lvlText w:val="%6."/>
      <w:lvlJc w:val="right"/>
      <w:pPr>
        <w:ind w:left="4374" w:hanging="180"/>
      </w:pPr>
    </w:lvl>
    <w:lvl w:ilvl="6" w:tplc="0426000F" w:tentative="1">
      <w:start w:val="1"/>
      <w:numFmt w:val="decimal"/>
      <w:lvlText w:val="%7."/>
      <w:lvlJc w:val="left"/>
      <w:pPr>
        <w:ind w:left="5094" w:hanging="360"/>
      </w:pPr>
    </w:lvl>
    <w:lvl w:ilvl="7" w:tplc="04260019" w:tentative="1">
      <w:start w:val="1"/>
      <w:numFmt w:val="lowerLetter"/>
      <w:lvlText w:val="%8."/>
      <w:lvlJc w:val="left"/>
      <w:pPr>
        <w:ind w:left="5814" w:hanging="360"/>
      </w:pPr>
    </w:lvl>
    <w:lvl w:ilvl="8" w:tplc="0426001B" w:tentative="1">
      <w:start w:val="1"/>
      <w:numFmt w:val="lowerRoman"/>
      <w:lvlText w:val="%9."/>
      <w:lvlJc w:val="right"/>
      <w:pPr>
        <w:ind w:left="6534" w:hanging="180"/>
      </w:pPr>
    </w:lvl>
  </w:abstractNum>
  <w:abstractNum w:abstractNumId="14">
    <w:nsid w:val="6C4572DB"/>
    <w:multiLevelType w:val="hybridMultilevel"/>
    <w:tmpl w:val="3692D6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F42491B"/>
    <w:multiLevelType w:val="hybridMultilevel"/>
    <w:tmpl w:val="C0B6B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8"/>
  </w:num>
  <w:num w:numId="4">
    <w:abstractNumId w:val="7"/>
  </w:num>
  <w:num w:numId="5">
    <w:abstractNumId w:val="0"/>
  </w:num>
  <w:num w:numId="6">
    <w:abstractNumId w:val="1"/>
  </w:num>
  <w:num w:numId="7">
    <w:abstractNumId w:val="10"/>
  </w:num>
  <w:num w:numId="8">
    <w:abstractNumId w:val="15"/>
  </w:num>
  <w:num w:numId="9">
    <w:abstractNumId w:val="4"/>
  </w:num>
  <w:num w:numId="10">
    <w:abstractNumId w:val="12"/>
  </w:num>
  <w:num w:numId="11">
    <w:abstractNumId w:val="6"/>
  </w:num>
  <w:num w:numId="12">
    <w:abstractNumId w:val="5"/>
  </w:num>
  <w:num w:numId="13">
    <w:abstractNumId w:val="3"/>
  </w:num>
  <w:num w:numId="14">
    <w:abstractNumId w:val="11"/>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393"/>
    <w:rsid w:val="00261393"/>
    <w:rsid w:val="00284B1F"/>
    <w:rsid w:val="0039274E"/>
    <w:rsid w:val="00431823"/>
    <w:rsid w:val="006279B0"/>
    <w:rsid w:val="00A95796"/>
    <w:rsid w:val="00F4378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9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61393"/>
    <w:pPr>
      <w:keepNext/>
      <w:outlineLvl w:val="0"/>
    </w:pPr>
    <w:rPr>
      <w:b/>
      <w:bCs/>
      <w:sz w:val="32"/>
      <w:lang w:val="en-US"/>
    </w:rPr>
  </w:style>
  <w:style w:type="paragraph" w:styleId="Heading2">
    <w:name w:val="heading 2"/>
    <w:basedOn w:val="Normal"/>
    <w:next w:val="Normal"/>
    <w:link w:val="Heading2Char"/>
    <w:qFormat/>
    <w:rsid w:val="00261393"/>
    <w:pPr>
      <w:keepNext/>
      <w:outlineLvl w:val="1"/>
    </w:pPr>
    <w:rPr>
      <w:rFonts w:ascii="Arial" w:hAnsi="Arial" w:cs="Arial"/>
      <w:b/>
      <w:bCs/>
      <w:sz w:val="22"/>
      <w:lang w:val="ru-RU"/>
    </w:rPr>
  </w:style>
  <w:style w:type="paragraph" w:styleId="Heading3">
    <w:name w:val="heading 3"/>
    <w:basedOn w:val="Normal"/>
    <w:next w:val="Normal"/>
    <w:link w:val="Heading3Char"/>
    <w:qFormat/>
    <w:rsid w:val="00261393"/>
    <w:pPr>
      <w:keepNext/>
      <w:framePr w:hSpace="180" w:wrap="notBeside" w:vAnchor="text" w:hAnchor="margin" w:y="163"/>
      <w:jc w:val="center"/>
      <w:outlineLvl w:val="2"/>
    </w:pPr>
    <w:rPr>
      <w:b/>
      <w:bCs/>
      <w:sz w:val="22"/>
      <w:lang w:val="lv-LV"/>
    </w:rPr>
  </w:style>
  <w:style w:type="paragraph" w:styleId="Heading4">
    <w:name w:val="heading 4"/>
    <w:basedOn w:val="Normal"/>
    <w:next w:val="Normal"/>
    <w:link w:val="Heading4Char"/>
    <w:qFormat/>
    <w:rsid w:val="00261393"/>
    <w:pPr>
      <w:keepNext/>
      <w:jc w:val="center"/>
      <w:outlineLvl w:val="3"/>
    </w:pPr>
    <w:rPr>
      <w:rFonts w:ascii="Arial" w:hAnsi="Arial" w:cs="Arial"/>
      <w:b/>
      <w:bCs/>
      <w:sz w:val="22"/>
      <w:lang w:val="ru-RU"/>
    </w:rPr>
  </w:style>
  <w:style w:type="paragraph" w:styleId="Heading5">
    <w:name w:val="heading 5"/>
    <w:basedOn w:val="Normal"/>
    <w:next w:val="Normal"/>
    <w:link w:val="Heading5Char"/>
    <w:qFormat/>
    <w:rsid w:val="00261393"/>
    <w:pPr>
      <w:keepNext/>
      <w:jc w:val="center"/>
      <w:outlineLvl w:val="4"/>
    </w:pPr>
    <w:rPr>
      <w:b/>
      <w:bCs/>
      <w:lang w:val="lv-LV"/>
    </w:rPr>
  </w:style>
  <w:style w:type="paragraph" w:styleId="Heading6">
    <w:name w:val="heading 6"/>
    <w:basedOn w:val="Normal"/>
    <w:next w:val="Normal"/>
    <w:link w:val="Heading6Char"/>
    <w:qFormat/>
    <w:rsid w:val="00261393"/>
    <w:pPr>
      <w:keepNext/>
      <w:jc w:val="right"/>
      <w:outlineLvl w:val="5"/>
    </w:pPr>
    <w:rPr>
      <w:b/>
      <w:bCs/>
      <w:i/>
      <w:iCs/>
      <w:lang w:val="lv-LV"/>
    </w:rPr>
  </w:style>
  <w:style w:type="paragraph" w:styleId="Heading7">
    <w:name w:val="heading 7"/>
    <w:basedOn w:val="Normal"/>
    <w:next w:val="Normal"/>
    <w:link w:val="Heading7Char"/>
    <w:qFormat/>
    <w:rsid w:val="00261393"/>
    <w:pPr>
      <w:keepNext/>
      <w:ind w:firstLine="360"/>
      <w:jc w:val="center"/>
      <w:outlineLvl w:val="6"/>
    </w:pPr>
    <w:rPr>
      <w:sz w:val="28"/>
      <w:lang w:val="lv-LV"/>
    </w:rPr>
  </w:style>
  <w:style w:type="paragraph" w:styleId="Heading8">
    <w:name w:val="heading 8"/>
    <w:basedOn w:val="Normal"/>
    <w:next w:val="Normal"/>
    <w:link w:val="Heading8Char"/>
    <w:qFormat/>
    <w:rsid w:val="00261393"/>
    <w:pPr>
      <w:keepNext/>
      <w:jc w:val="center"/>
      <w:outlineLvl w:val="7"/>
    </w:pPr>
    <w:rPr>
      <w:b/>
      <w:bCs/>
      <w:i/>
      <w:iCs/>
      <w:sz w:val="22"/>
      <w:u w:val="single"/>
      <w:lang w:val="lv-LV"/>
    </w:rPr>
  </w:style>
  <w:style w:type="paragraph" w:styleId="Heading9">
    <w:name w:val="heading 9"/>
    <w:basedOn w:val="Normal"/>
    <w:next w:val="Normal"/>
    <w:link w:val="Heading9Char"/>
    <w:qFormat/>
    <w:rsid w:val="00261393"/>
    <w:pPr>
      <w:keepNext/>
      <w:ind w:left="-1260"/>
      <w:outlineLvl w:val="8"/>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393"/>
    <w:rPr>
      <w:rFonts w:ascii="Times New Roman" w:eastAsia="Times New Roman" w:hAnsi="Times New Roman" w:cs="Times New Roman"/>
      <w:b/>
      <w:bCs/>
      <w:sz w:val="32"/>
      <w:szCs w:val="24"/>
      <w:lang w:val="en-US"/>
    </w:rPr>
  </w:style>
  <w:style w:type="character" w:customStyle="1" w:styleId="Heading2Char">
    <w:name w:val="Heading 2 Char"/>
    <w:basedOn w:val="DefaultParagraphFont"/>
    <w:link w:val="Heading2"/>
    <w:rsid w:val="00261393"/>
    <w:rPr>
      <w:rFonts w:ascii="Arial" w:eastAsia="Times New Roman" w:hAnsi="Arial" w:cs="Arial"/>
      <w:b/>
      <w:bCs/>
      <w:szCs w:val="24"/>
      <w:lang w:val="ru-RU"/>
    </w:rPr>
  </w:style>
  <w:style w:type="character" w:customStyle="1" w:styleId="Heading3Char">
    <w:name w:val="Heading 3 Char"/>
    <w:basedOn w:val="DefaultParagraphFont"/>
    <w:link w:val="Heading3"/>
    <w:rsid w:val="00261393"/>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261393"/>
    <w:rPr>
      <w:rFonts w:ascii="Arial" w:eastAsia="Times New Roman" w:hAnsi="Arial" w:cs="Arial"/>
      <w:b/>
      <w:bCs/>
      <w:szCs w:val="24"/>
      <w:lang w:val="ru-RU"/>
    </w:rPr>
  </w:style>
  <w:style w:type="character" w:customStyle="1" w:styleId="Heading5Char">
    <w:name w:val="Heading 5 Char"/>
    <w:basedOn w:val="DefaultParagraphFont"/>
    <w:link w:val="Heading5"/>
    <w:rsid w:val="0026139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261393"/>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261393"/>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261393"/>
    <w:rPr>
      <w:rFonts w:ascii="Times New Roman" w:eastAsia="Times New Roman" w:hAnsi="Times New Roman" w:cs="Times New Roman"/>
      <w:b/>
      <w:bCs/>
      <w:i/>
      <w:iCs/>
      <w:szCs w:val="24"/>
      <w:u w:val="single"/>
    </w:rPr>
  </w:style>
  <w:style w:type="character" w:customStyle="1" w:styleId="Heading9Char">
    <w:name w:val="Heading 9 Char"/>
    <w:basedOn w:val="DefaultParagraphFont"/>
    <w:link w:val="Heading9"/>
    <w:rsid w:val="00261393"/>
    <w:rPr>
      <w:rFonts w:ascii="Times New Roman" w:eastAsia="Times New Roman" w:hAnsi="Times New Roman" w:cs="Times New Roman"/>
      <w:b/>
      <w:bCs/>
      <w:sz w:val="24"/>
      <w:szCs w:val="24"/>
    </w:rPr>
  </w:style>
  <w:style w:type="paragraph" w:styleId="Header">
    <w:name w:val="header"/>
    <w:basedOn w:val="Normal"/>
    <w:link w:val="HeaderChar"/>
    <w:rsid w:val="00261393"/>
    <w:pPr>
      <w:tabs>
        <w:tab w:val="center" w:pos="4153"/>
        <w:tab w:val="right" w:pos="8306"/>
      </w:tabs>
    </w:pPr>
  </w:style>
  <w:style w:type="character" w:customStyle="1" w:styleId="HeaderChar">
    <w:name w:val="Header Char"/>
    <w:basedOn w:val="DefaultParagraphFont"/>
    <w:link w:val="Header"/>
    <w:rsid w:val="00261393"/>
    <w:rPr>
      <w:rFonts w:ascii="Times New Roman" w:eastAsia="Times New Roman" w:hAnsi="Times New Roman" w:cs="Times New Roman"/>
      <w:sz w:val="24"/>
      <w:szCs w:val="24"/>
      <w:lang w:val="en-GB"/>
    </w:rPr>
  </w:style>
  <w:style w:type="paragraph" w:styleId="Footer">
    <w:name w:val="footer"/>
    <w:basedOn w:val="Normal"/>
    <w:link w:val="FooterChar"/>
    <w:rsid w:val="00261393"/>
    <w:pPr>
      <w:tabs>
        <w:tab w:val="center" w:pos="4153"/>
        <w:tab w:val="right" w:pos="8306"/>
      </w:tabs>
    </w:pPr>
  </w:style>
  <w:style w:type="character" w:customStyle="1" w:styleId="FooterChar">
    <w:name w:val="Footer Char"/>
    <w:basedOn w:val="DefaultParagraphFont"/>
    <w:link w:val="Footer"/>
    <w:rsid w:val="00261393"/>
    <w:rPr>
      <w:rFonts w:ascii="Times New Roman" w:eastAsia="Times New Roman" w:hAnsi="Times New Roman" w:cs="Times New Roman"/>
      <w:sz w:val="24"/>
      <w:szCs w:val="24"/>
      <w:lang w:val="en-GB"/>
    </w:rPr>
  </w:style>
  <w:style w:type="character" w:styleId="Hyperlink">
    <w:name w:val="Hyperlink"/>
    <w:rsid w:val="00261393"/>
    <w:rPr>
      <w:strike w:val="0"/>
      <w:dstrike w:val="0"/>
      <w:color w:val="0000FF"/>
      <w:u w:val="none"/>
      <w:effect w:val="none"/>
    </w:rPr>
  </w:style>
  <w:style w:type="paragraph" w:styleId="BodyText">
    <w:name w:val="Body Text"/>
    <w:basedOn w:val="Normal"/>
    <w:link w:val="BodyTextChar"/>
    <w:rsid w:val="00261393"/>
    <w:rPr>
      <w:rFonts w:ascii="Arial" w:hAnsi="Arial" w:cs="Arial"/>
      <w:bCs/>
      <w:noProof/>
      <w:sz w:val="22"/>
      <w:lang w:val="ru-RU"/>
    </w:rPr>
  </w:style>
  <w:style w:type="character" w:customStyle="1" w:styleId="BodyTextChar">
    <w:name w:val="Body Text Char"/>
    <w:basedOn w:val="DefaultParagraphFont"/>
    <w:link w:val="BodyText"/>
    <w:rsid w:val="00261393"/>
    <w:rPr>
      <w:rFonts w:ascii="Arial" w:eastAsia="Times New Roman" w:hAnsi="Arial" w:cs="Arial"/>
      <w:bCs/>
      <w:noProof/>
      <w:szCs w:val="24"/>
      <w:lang w:val="ru-RU"/>
    </w:rPr>
  </w:style>
  <w:style w:type="character" w:styleId="FollowedHyperlink">
    <w:name w:val="FollowedHyperlink"/>
    <w:rsid w:val="00261393"/>
    <w:rPr>
      <w:color w:val="800080"/>
      <w:u w:val="single"/>
    </w:rPr>
  </w:style>
  <w:style w:type="paragraph" w:styleId="BodyTextIndent">
    <w:name w:val="Body Text Indent"/>
    <w:basedOn w:val="Normal"/>
    <w:link w:val="BodyTextIndentChar"/>
    <w:rsid w:val="00261393"/>
    <w:pPr>
      <w:ind w:firstLine="360"/>
      <w:jc w:val="both"/>
    </w:pPr>
    <w:rPr>
      <w:lang w:val="lv-LV"/>
    </w:rPr>
  </w:style>
  <w:style w:type="character" w:customStyle="1" w:styleId="BodyTextIndentChar">
    <w:name w:val="Body Text Indent Char"/>
    <w:basedOn w:val="DefaultParagraphFont"/>
    <w:link w:val="BodyTextIndent"/>
    <w:rsid w:val="00261393"/>
    <w:rPr>
      <w:rFonts w:ascii="Times New Roman" w:eastAsia="Times New Roman" w:hAnsi="Times New Roman" w:cs="Times New Roman"/>
      <w:sz w:val="24"/>
      <w:szCs w:val="24"/>
    </w:rPr>
  </w:style>
  <w:style w:type="paragraph" w:styleId="BlockText">
    <w:name w:val="Block Text"/>
    <w:basedOn w:val="Normal"/>
    <w:rsid w:val="00261393"/>
    <w:pPr>
      <w:ind w:left="-720" w:right="-514" w:firstLine="540"/>
      <w:jc w:val="right"/>
    </w:pPr>
    <w:rPr>
      <w:lang w:val="lv-LV"/>
    </w:rPr>
  </w:style>
  <w:style w:type="paragraph" w:styleId="BodyTextIndent2">
    <w:name w:val="Body Text Indent 2"/>
    <w:basedOn w:val="Normal"/>
    <w:link w:val="BodyTextIndent2Char"/>
    <w:rsid w:val="00261393"/>
    <w:pPr>
      <w:ind w:left="2160" w:hanging="2160"/>
    </w:pPr>
    <w:rPr>
      <w:lang w:val="lv-LV"/>
    </w:rPr>
  </w:style>
  <w:style w:type="character" w:customStyle="1" w:styleId="BodyTextIndent2Char">
    <w:name w:val="Body Text Indent 2 Char"/>
    <w:basedOn w:val="DefaultParagraphFont"/>
    <w:link w:val="BodyTextIndent2"/>
    <w:rsid w:val="00261393"/>
    <w:rPr>
      <w:rFonts w:ascii="Times New Roman" w:eastAsia="Times New Roman" w:hAnsi="Times New Roman" w:cs="Times New Roman"/>
      <w:sz w:val="24"/>
      <w:szCs w:val="24"/>
    </w:rPr>
  </w:style>
  <w:style w:type="paragraph" w:styleId="BodyText2">
    <w:name w:val="Body Text 2"/>
    <w:basedOn w:val="Normal"/>
    <w:link w:val="BodyText2Char"/>
    <w:rsid w:val="00261393"/>
    <w:pPr>
      <w:jc w:val="both"/>
    </w:pPr>
    <w:rPr>
      <w:lang w:val="lv-LV"/>
    </w:rPr>
  </w:style>
  <w:style w:type="character" w:customStyle="1" w:styleId="BodyText2Char">
    <w:name w:val="Body Text 2 Char"/>
    <w:basedOn w:val="DefaultParagraphFont"/>
    <w:link w:val="BodyText2"/>
    <w:rsid w:val="00261393"/>
    <w:rPr>
      <w:rFonts w:ascii="Times New Roman" w:eastAsia="Times New Roman" w:hAnsi="Times New Roman" w:cs="Times New Roman"/>
      <w:sz w:val="24"/>
      <w:szCs w:val="24"/>
    </w:rPr>
  </w:style>
  <w:style w:type="paragraph" w:styleId="BodyTextIndent3">
    <w:name w:val="Body Text Indent 3"/>
    <w:basedOn w:val="Normal"/>
    <w:link w:val="BodyTextIndent3Char"/>
    <w:rsid w:val="00261393"/>
    <w:pPr>
      <w:ind w:firstLine="720"/>
    </w:pPr>
    <w:rPr>
      <w:lang w:val="lv-LV"/>
    </w:rPr>
  </w:style>
  <w:style w:type="character" w:customStyle="1" w:styleId="BodyTextIndent3Char">
    <w:name w:val="Body Text Indent 3 Char"/>
    <w:basedOn w:val="DefaultParagraphFont"/>
    <w:link w:val="BodyTextIndent3"/>
    <w:rsid w:val="00261393"/>
    <w:rPr>
      <w:rFonts w:ascii="Times New Roman" w:eastAsia="Times New Roman" w:hAnsi="Times New Roman" w:cs="Times New Roman"/>
      <w:sz w:val="24"/>
      <w:szCs w:val="24"/>
    </w:rPr>
  </w:style>
  <w:style w:type="paragraph" w:styleId="CommentText">
    <w:name w:val="annotation text"/>
    <w:basedOn w:val="Normal"/>
    <w:link w:val="CommentTextChar"/>
    <w:semiHidden/>
    <w:rsid w:val="00261393"/>
    <w:rPr>
      <w:rFonts w:ascii="TimesNewRomanPS" w:hAnsi="TimesNewRomanPS"/>
      <w:sz w:val="20"/>
      <w:szCs w:val="20"/>
    </w:rPr>
  </w:style>
  <w:style w:type="character" w:customStyle="1" w:styleId="CommentTextChar">
    <w:name w:val="Comment Text Char"/>
    <w:basedOn w:val="DefaultParagraphFont"/>
    <w:link w:val="CommentText"/>
    <w:semiHidden/>
    <w:rsid w:val="00261393"/>
    <w:rPr>
      <w:rFonts w:ascii="TimesNewRomanPS" w:eastAsia="Times New Roman" w:hAnsi="TimesNewRomanPS" w:cs="Times New Roman"/>
      <w:sz w:val="20"/>
      <w:szCs w:val="20"/>
      <w:lang w:val="en-GB"/>
    </w:rPr>
  </w:style>
  <w:style w:type="character" w:customStyle="1" w:styleId="MessageHeaderLabel">
    <w:name w:val="Message Header Label"/>
    <w:rsid w:val="00261393"/>
    <w:rPr>
      <w:rFonts w:ascii="Arial Black" w:hAnsi="Arial Black"/>
      <w:sz w:val="18"/>
    </w:rPr>
  </w:style>
  <w:style w:type="character" w:styleId="PageNumber">
    <w:name w:val="page number"/>
    <w:basedOn w:val="DefaultParagraphFont"/>
    <w:rsid w:val="00261393"/>
  </w:style>
  <w:style w:type="paragraph" w:styleId="ListParagraph">
    <w:name w:val="List Paragraph"/>
    <w:basedOn w:val="Normal"/>
    <w:uiPriority w:val="34"/>
    <w:qFormat/>
    <w:rsid w:val="00261393"/>
    <w:pPr>
      <w:ind w:left="720"/>
    </w:pPr>
  </w:style>
  <w:style w:type="character" w:customStyle="1" w:styleId="yiv9963112297yui372233137766496237787">
    <w:name w:val="yiv9963112297yui_3_7_2_233_1377664962377_87"/>
    <w:basedOn w:val="DefaultParagraphFont"/>
    <w:rsid w:val="00284B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30157</Words>
  <Characters>17190</Characters>
  <Application>Microsoft Office Word</Application>
  <DocSecurity>0</DocSecurity>
  <Lines>143</Lines>
  <Paragraphs>94</Paragraphs>
  <ScaleCrop>false</ScaleCrop>
  <Company/>
  <LinksUpToDate>false</LinksUpToDate>
  <CharactersWithSpaces>47253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4</cp:revision>
  <dcterms:created xsi:type="dcterms:W3CDTF">2013-09-13T12:05:00Z</dcterms:created>
  <dcterms:modified xsi:type="dcterms:W3CDTF">2013-09-13T12:37:00Z</dcterms:modified>
</cp:coreProperties>
</file>